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DA0A28" w14:textId="0CEE88B1" w:rsidR="009C5620" w:rsidRPr="003B1A34" w:rsidRDefault="009C5620" w:rsidP="00AA0C42">
      <w:pPr>
        <w:widowControl w:val="0"/>
        <w:suppressAutoHyphens w:val="0"/>
        <w:spacing w:line="360" w:lineRule="auto"/>
        <w:rPr>
          <w:rFonts w:ascii="Calibri" w:hAnsi="Calibri" w:cs="Calibri"/>
          <w:b/>
          <w:bCs/>
          <w:spacing w:val="-6"/>
        </w:rPr>
      </w:pPr>
      <w:bookmarkStart w:id="0" w:name="_GoBack"/>
      <w:bookmarkEnd w:id="0"/>
      <w:r w:rsidRPr="008C42EE">
        <w:rPr>
          <w:rFonts w:ascii="Calibri" w:hAnsi="Calibri" w:cs="Calibri"/>
          <w:b/>
          <w:bCs/>
          <w:spacing w:val="-6"/>
        </w:rPr>
        <w:t xml:space="preserve">Nr </w:t>
      </w:r>
      <w:r w:rsidR="005642AC" w:rsidRPr="008C42EE">
        <w:rPr>
          <w:rFonts w:ascii="Calibri" w:hAnsi="Calibri" w:cs="Calibri"/>
          <w:b/>
          <w:bCs/>
          <w:spacing w:val="-6"/>
        </w:rPr>
        <w:t xml:space="preserve">(znak) </w:t>
      </w:r>
      <w:r w:rsidRPr="008C42EE">
        <w:rPr>
          <w:rFonts w:ascii="Calibri" w:hAnsi="Calibri" w:cs="Calibri"/>
          <w:b/>
          <w:bCs/>
          <w:spacing w:val="-6"/>
        </w:rPr>
        <w:t xml:space="preserve">sprawy: </w:t>
      </w:r>
      <w:r w:rsidR="0052400D">
        <w:rPr>
          <w:rFonts w:ascii="Calibri" w:hAnsi="Calibri" w:cs="Calibri"/>
          <w:b/>
          <w:bCs/>
          <w:spacing w:val="-6"/>
        </w:rPr>
        <w:t>RC.271.3.2025</w:t>
      </w:r>
    </w:p>
    <w:p w14:paraId="084C0883" w14:textId="12E42A3F" w:rsidR="00651645" w:rsidRPr="00276469" w:rsidRDefault="00C75E9E" w:rsidP="00A557F6">
      <w:pPr>
        <w:widowControl w:val="0"/>
        <w:suppressAutoHyphens w:val="0"/>
        <w:spacing w:before="240" w:line="360" w:lineRule="auto"/>
        <w:jc w:val="center"/>
        <w:rPr>
          <w:rFonts w:ascii="Calibri" w:hAnsi="Calibri" w:cs="Calibri"/>
          <w:b/>
          <w:spacing w:val="-6"/>
          <w:sz w:val="40"/>
          <w:szCs w:val="40"/>
        </w:rPr>
      </w:pPr>
      <w:r w:rsidRPr="003B1A34">
        <w:rPr>
          <w:rFonts w:ascii="Calibri" w:hAnsi="Calibri" w:cs="Calibri"/>
          <w:b/>
          <w:spacing w:val="-6"/>
          <w:sz w:val="40"/>
          <w:szCs w:val="40"/>
        </w:rPr>
        <w:t>SPECYFIKACJA WARUNKÓW</w:t>
      </w:r>
      <w:r w:rsidRPr="00276469">
        <w:rPr>
          <w:rFonts w:ascii="Calibri" w:hAnsi="Calibri" w:cs="Calibri"/>
          <w:b/>
          <w:spacing w:val="-6"/>
          <w:sz w:val="40"/>
          <w:szCs w:val="40"/>
        </w:rPr>
        <w:t xml:space="preserve"> ZAMÓWIENIA</w:t>
      </w:r>
    </w:p>
    <w:p w14:paraId="5370572F" w14:textId="7DAAEFED" w:rsidR="00C75E9E" w:rsidRPr="00276469" w:rsidRDefault="009C791D" w:rsidP="00AA0C42">
      <w:pPr>
        <w:widowControl w:val="0"/>
        <w:suppressAutoHyphens w:val="0"/>
        <w:spacing w:after="240" w:line="360" w:lineRule="auto"/>
        <w:jc w:val="center"/>
        <w:rPr>
          <w:rFonts w:ascii="Calibri" w:hAnsi="Calibri" w:cs="Calibri"/>
          <w:spacing w:val="-6"/>
        </w:rPr>
      </w:pPr>
      <w:r w:rsidRPr="00276469">
        <w:rPr>
          <w:rFonts w:ascii="Calibri" w:hAnsi="Calibri" w:cs="Calibri"/>
          <w:spacing w:val="-6"/>
        </w:rPr>
        <w:t xml:space="preserve">sporządzona dla usługi, której wartość jest mniejsza niż kwoty określone w obwieszczeniu Prezesa Urzędu Zamówień Publicznych z dnia 3 grudnia 2023 r. w sprawie aktualnych progów unijnych, </w:t>
      </w:r>
      <w:r w:rsidR="00801E99" w:rsidRPr="00276469">
        <w:rPr>
          <w:rFonts w:ascii="Calibri" w:hAnsi="Calibri" w:cs="Calibri"/>
          <w:spacing w:val="-6"/>
        </w:rPr>
        <w:br/>
      </w:r>
      <w:r w:rsidRPr="00276469">
        <w:rPr>
          <w:rFonts w:ascii="Calibri" w:hAnsi="Calibri" w:cs="Calibri"/>
          <w:spacing w:val="-6"/>
        </w:rPr>
        <w:t xml:space="preserve">ich równowartości w złotych, równowartości w złotych kwot wyrażonych w euro oraz średniego kursu złotego w stosunku do euro stanowiącego podstawę przeliczania wartości zamówień publicznych </w:t>
      </w:r>
      <w:r w:rsidR="008B3222" w:rsidRPr="00276469">
        <w:rPr>
          <w:rFonts w:ascii="Calibri" w:hAnsi="Calibri" w:cs="Calibri"/>
          <w:spacing w:val="-6"/>
        </w:rPr>
        <w:br/>
      </w:r>
      <w:r w:rsidRPr="00276469">
        <w:rPr>
          <w:rFonts w:ascii="Calibri" w:hAnsi="Calibri" w:cs="Calibri"/>
          <w:spacing w:val="-6"/>
        </w:rPr>
        <w:t>lub konkursów</w:t>
      </w:r>
      <w:r w:rsidR="00F11097" w:rsidRPr="00276469">
        <w:rPr>
          <w:rFonts w:ascii="Calibri" w:hAnsi="Calibri" w:cs="Calibri"/>
          <w:spacing w:val="-6"/>
        </w:rPr>
        <w:t xml:space="preserve">, wydanego </w:t>
      </w:r>
      <w:r w:rsidR="00C37E84" w:rsidRPr="00276469">
        <w:rPr>
          <w:rFonts w:ascii="Calibri" w:hAnsi="Calibri" w:cs="Calibri"/>
          <w:spacing w:val="-6"/>
        </w:rPr>
        <w:t>na podstawie art. 3 ust. 3 ustawy z dnia 11 września 2019</w:t>
      </w:r>
      <w:r w:rsidR="00C75E9E" w:rsidRPr="00276469">
        <w:rPr>
          <w:rFonts w:ascii="Calibri" w:hAnsi="Calibri" w:cs="Calibri"/>
          <w:spacing w:val="-6"/>
        </w:rPr>
        <w:t xml:space="preserve"> r. </w:t>
      </w:r>
      <w:r w:rsidR="00335AFE" w:rsidRPr="00276469">
        <w:rPr>
          <w:rFonts w:ascii="Calibri" w:hAnsi="Calibri" w:cs="Calibri"/>
          <w:spacing w:val="-6"/>
        </w:rPr>
        <w:t xml:space="preserve">- </w:t>
      </w:r>
      <w:r w:rsidR="00C75E9E" w:rsidRPr="00276469">
        <w:rPr>
          <w:rFonts w:ascii="Calibri" w:hAnsi="Calibri" w:cs="Calibri"/>
          <w:spacing w:val="-6"/>
        </w:rPr>
        <w:t>Prawo zamówień publiczny</w:t>
      </w:r>
      <w:r w:rsidR="002A6C14" w:rsidRPr="00276469">
        <w:rPr>
          <w:rFonts w:ascii="Calibri" w:hAnsi="Calibri" w:cs="Calibri"/>
          <w:spacing w:val="-6"/>
        </w:rPr>
        <w:t>ch (</w:t>
      </w:r>
      <w:r w:rsidR="00817FA6" w:rsidRPr="00276469">
        <w:rPr>
          <w:rFonts w:ascii="Calibri" w:hAnsi="Calibri" w:cs="Calibri"/>
          <w:spacing w:val="-6"/>
        </w:rPr>
        <w:t>tekst jednolity Dz.U. z 2024 r. poz. 1320 ze zm.</w:t>
      </w:r>
      <w:r w:rsidR="0008305E" w:rsidRPr="00276469">
        <w:rPr>
          <w:rFonts w:ascii="Calibri" w:hAnsi="Calibri" w:cs="Calibri"/>
          <w:spacing w:val="-6"/>
        </w:rPr>
        <w:t>)</w:t>
      </w:r>
      <w:r w:rsidR="00C75E9E" w:rsidRPr="00276469">
        <w:rPr>
          <w:rFonts w:ascii="Calibri" w:hAnsi="Calibri" w:cs="Calibri"/>
          <w:spacing w:val="-6"/>
        </w:rPr>
        <w:t>,</w:t>
      </w:r>
      <w:r w:rsidR="00492EAF" w:rsidRPr="00276469">
        <w:rPr>
          <w:rFonts w:ascii="Calibri" w:hAnsi="Calibri" w:cs="Calibri"/>
          <w:spacing w:val="-6"/>
        </w:rPr>
        <w:t xml:space="preserve"> </w:t>
      </w:r>
      <w:r w:rsidR="00C75E9E" w:rsidRPr="00276469">
        <w:rPr>
          <w:rFonts w:ascii="Calibri" w:hAnsi="Calibri" w:cs="Calibri"/>
          <w:spacing w:val="-6"/>
        </w:rPr>
        <w:t>pod nazwą:</w:t>
      </w:r>
    </w:p>
    <w:p w14:paraId="17E8B399" w14:textId="69AFD429" w:rsidR="0042684D" w:rsidRPr="00276469" w:rsidRDefault="0042684D" w:rsidP="00AA0C42">
      <w:pPr>
        <w:widowControl w:val="0"/>
        <w:suppressAutoHyphens w:val="0"/>
        <w:spacing w:line="360" w:lineRule="auto"/>
        <w:jc w:val="center"/>
        <w:rPr>
          <w:rFonts w:ascii="Calibri" w:hAnsi="Calibri" w:cs="Calibri"/>
          <w:b/>
          <w:bCs/>
          <w:iCs/>
          <w:spacing w:val="-6"/>
          <w:sz w:val="28"/>
          <w:szCs w:val="28"/>
        </w:rPr>
      </w:pPr>
      <w:r w:rsidRPr="00276469">
        <w:rPr>
          <w:rFonts w:ascii="Calibri" w:hAnsi="Calibri" w:cs="Calibri"/>
          <w:b/>
          <w:bCs/>
          <w:iCs/>
          <w:spacing w:val="-6"/>
          <w:sz w:val="28"/>
          <w:szCs w:val="28"/>
        </w:rPr>
        <w:t xml:space="preserve">UBEZPIECZENIE MAJĄTKU I INNYCH INTERESÓW </w:t>
      </w:r>
      <w:r w:rsidR="00236C34" w:rsidRPr="00276469">
        <w:rPr>
          <w:rFonts w:ascii="Calibri" w:hAnsi="Calibri" w:cs="Calibri"/>
          <w:b/>
          <w:bCs/>
          <w:iCs/>
          <w:spacing w:val="-6"/>
          <w:sz w:val="28"/>
          <w:szCs w:val="28"/>
        </w:rPr>
        <w:t xml:space="preserve">GMINY </w:t>
      </w:r>
      <w:r w:rsidR="007D1994">
        <w:rPr>
          <w:rFonts w:ascii="Calibri" w:hAnsi="Calibri" w:cs="Calibri"/>
          <w:b/>
          <w:bCs/>
          <w:iCs/>
          <w:spacing w:val="-6"/>
          <w:sz w:val="28"/>
          <w:szCs w:val="28"/>
        </w:rPr>
        <w:t>ZATOR</w:t>
      </w:r>
    </w:p>
    <w:p w14:paraId="553EACA1" w14:textId="77777777" w:rsidR="0042684D" w:rsidRPr="00276469" w:rsidRDefault="0042684D" w:rsidP="00AA0C42">
      <w:pPr>
        <w:widowControl w:val="0"/>
        <w:suppressAutoHyphens w:val="0"/>
        <w:spacing w:before="120" w:after="120" w:line="360" w:lineRule="auto"/>
        <w:jc w:val="center"/>
        <w:rPr>
          <w:rFonts w:ascii="Calibri" w:hAnsi="Calibri" w:cs="Calibri"/>
          <w:b/>
          <w:spacing w:val="-6"/>
          <w:sz w:val="28"/>
          <w:szCs w:val="28"/>
        </w:rPr>
      </w:pPr>
      <w:r w:rsidRPr="00276469">
        <w:rPr>
          <w:rFonts w:ascii="Calibri" w:hAnsi="Calibri" w:cs="Calibri"/>
          <w:b/>
          <w:spacing w:val="-6"/>
          <w:sz w:val="28"/>
          <w:szCs w:val="28"/>
        </w:rPr>
        <w:t>z podziałem na następujące części:</w:t>
      </w:r>
    </w:p>
    <w:p w14:paraId="6071713B" w14:textId="67D3A3A4" w:rsidR="0042684D" w:rsidRPr="00276469" w:rsidRDefault="0042684D" w:rsidP="00AA0C42">
      <w:pPr>
        <w:widowControl w:val="0"/>
        <w:suppressAutoHyphens w:val="0"/>
        <w:spacing w:before="240" w:line="360" w:lineRule="auto"/>
        <w:jc w:val="center"/>
        <w:rPr>
          <w:rFonts w:ascii="Calibri" w:hAnsi="Calibri" w:cs="Calibri"/>
          <w:b/>
          <w:bCs/>
          <w:spacing w:val="-6"/>
          <w:sz w:val="28"/>
          <w:szCs w:val="28"/>
        </w:rPr>
      </w:pPr>
      <w:r w:rsidRPr="00276469">
        <w:rPr>
          <w:rFonts w:ascii="Calibri" w:hAnsi="Calibri" w:cs="Calibri"/>
          <w:b/>
          <w:bCs/>
          <w:spacing w:val="-6"/>
          <w:sz w:val="28"/>
          <w:szCs w:val="28"/>
        </w:rPr>
        <w:t xml:space="preserve">CZĘŚĆ I – UBEZPIECZENIE MAJĄTKU I ODPOWIEDZIALNOŚCI CYWILNEJ </w:t>
      </w:r>
      <w:r w:rsidR="004C2540" w:rsidRPr="00276469">
        <w:rPr>
          <w:rFonts w:ascii="Calibri" w:hAnsi="Calibri" w:cs="Calibri"/>
          <w:b/>
          <w:bCs/>
          <w:spacing w:val="-6"/>
          <w:sz w:val="28"/>
          <w:szCs w:val="28"/>
        </w:rPr>
        <w:br/>
      </w:r>
      <w:r w:rsidR="00236C34" w:rsidRPr="00276469">
        <w:rPr>
          <w:rFonts w:ascii="Calibri" w:hAnsi="Calibri" w:cs="Calibri"/>
          <w:b/>
          <w:bCs/>
          <w:spacing w:val="-6"/>
          <w:sz w:val="28"/>
          <w:szCs w:val="28"/>
        </w:rPr>
        <w:t xml:space="preserve">GMINY </w:t>
      </w:r>
      <w:r w:rsidR="007D1994">
        <w:rPr>
          <w:rFonts w:ascii="Calibri" w:hAnsi="Calibri" w:cs="Calibri"/>
          <w:b/>
          <w:bCs/>
          <w:spacing w:val="-6"/>
          <w:sz w:val="28"/>
          <w:szCs w:val="28"/>
        </w:rPr>
        <w:t>ZATOR</w:t>
      </w:r>
    </w:p>
    <w:p w14:paraId="7B11CEFA" w14:textId="60963654" w:rsidR="0042684D" w:rsidRPr="00276469" w:rsidRDefault="0042684D" w:rsidP="00AA0C42">
      <w:pPr>
        <w:widowControl w:val="0"/>
        <w:suppressAutoHyphens w:val="0"/>
        <w:spacing w:before="240" w:line="360" w:lineRule="auto"/>
        <w:jc w:val="center"/>
        <w:rPr>
          <w:rFonts w:ascii="Calibri" w:hAnsi="Calibri" w:cs="Calibri"/>
          <w:b/>
          <w:bCs/>
          <w:spacing w:val="-6"/>
          <w:sz w:val="28"/>
          <w:szCs w:val="28"/>
        </w:rPr>
      </w:pPr>
      <w:r w:rsidRPr="00276469">
        <w:rPr>
          <w:rFonts w:ascii="Calibri" w:hAnsi="Calibri" w:cs="Calibri"/>
          <w:b/>
          <w:bCs/>
          <w:spacing w:val="-6"/>
          <w:sz w:val="28"/>
          <w:szCs w:val="28"/>
        </w:rPr>
        <w:t xml:space="preserve">CZĘŚĆ II – UBEZPIECZENIE POJAZDÓW MECHANICZNYCH </w:t>
      </w:r>
      <w:r w:rsidR="00236C34" w:rsidRPr="00276469">
        <w:rPr>
          <w:rFonts w:ascii="Calibri" w:hAnsi="Calibri" w:cs="Calibri"/>
          <w:b/>
          <w:bCs/>
          <w:spacing w:val="-6"/>
          <w:sz w:val="28"/>
          <w:szCs w:val="28"/>
        </w:rPr>
        <w:t xml:space="preserve">GMINY </w:t>
      </w:r>
      <w:r w:rsidR="007D1994">
        <w:rPr>
          <w:rFonts w:ascii="Calibri" w:hAnsi="Calibri" w:cs="Calibri"/>
          <w:b/>
          <w:bCs/>
          <w:spacing w:val="-6"/>
          <w:sz w:val="28"/>
          <w:szCs w:val="28"/>
        </w:rPr>
        <w:t>ZATOR</w:t>
      </w:r>
    </w:p>
    <w:p w14:paraId="753E5842" w14:textId="21D79714" w:rsidR="0042684D" w:rsidRDefault="00832909" w:rsidP="00AA0C42">
      <w:pPr>
        <w:widowControl w:val="0"/>
        <w:suppressAutoHyphens w:val="0"/>
        <w:spacing w:before="240" w:line="360" w:lineRule="auto"/>
        <w:jc w:val="center"/>
        <w:rPr>
          <w:rFonts w:ascii="Calibri" w:hAnsi="Calibri" w:cs="Calibri"/>
          <w:b/>
          <w:bCs/>
          <w:spacing w:val="-6"/>
          <w:sz w:val="28"/>
          <w:szCs w:val="28"/>
        </w:rPr>
      </w:pPr>
      <w:r w:rsidRPr="00276469">
        <w:rPr>
          <w:rFonts w:ascii="Calibri" w:hAnsi="Calibri" w:cs="Calibri"/>
          <w:b/>
          <w:bCs/>
          <w:spacing w:val="-6"/>
          <w:sz w:val="28"/>
          <w:szCs w:val="28"/>
        </w:rPr>
        <w:t>CZĘŚĆ III – UBEZPIECZENIE NASTĘPSTW NIESZCZĘŚLIWYCH WYPADKÓW CZŁONKÓW OCHOTNICZYCH STRAŻY POŻARNYCH</w:t>
      </w:r>
      <w:r w:rsidR="006E6B06" w:rsidRPr="00276469">
        <w:rPr>
          <w:rFonts w:ascii="Calibri" w:hAnsi="Calibri" w:cs="Calibri"/>
          <w:b/>
          <w:bCs/>
          <w:spacing w:val="-6"/>
          <w:sz w:val="28"/>
          <w:szCs w:val="28"/>
        </w:rPr>
        <w:t xml:space="preserve"> </w:t>
      </w:r>
      <w:r w:rsidR="00216FFD">
        <w:rPr>
          <w:rFonts w:ascii="Calibri" w:hAnsi="Calibri" w:cs="Calibri"/>
          <w:b/>
          <w:bCs/>
          <w:spacing w:val="-6"/>
          <w:sz w:val="28"/>
          <w:szCs w:val="28"/>
        </w:rPr>
        <w:t xml:space="preserve">ORAZ CZŁONKÓW ORGANU WYKONAWCZEGO JEDNOSTEK POMOCNICZYCH </w:t>
      </w:r>
      <w:r w:rsidR="00236C34" w:rsidRPr="00276469">
        <w:rPr>
          <w:rFonts w:ascii="Calibri" w:hAnsi="Calibri" w:cs="Calibri"/>
          <w:b/>
          <w:bCs/>
          <w:spacing w:val="-6"/>
          <w:sz w:val="28"/>
          <w:szCs w:val="28"/>
        </w:rPr>
        <w:t xml:space="preserve">GMINY </w:t>
      </w:r>
      <w:r w:rsidR="007D1994">
        <w:rPr>
          <w:rFonts w:ascii="Calibri" w:hAnsi="Calibri" w:cs="Calibri"/>
          <w:b/>
          <w:bCs/>
          <w:spacing w:val="-6"/>
          <w:sz w:val="28"/>
          <w:szCs w:val="28"/>
        </w:rPr>
        <w:t>ZATOR</w:t>
      </w:r>
    </w:p>
    <w:p w14:paraId="09CF778A" w14:textId="59C48571" w:rsidR="00A15FBF" w:rsidRPr="00A557F6" w:rsidRDefault="00115BF0" w:rsidP="00A557F6">
      <w:pPr>
        <w:widowControl w:val="0"/>
        <w:suppressAutoHyphens w:val="0"/>
        <w:spacing w:before="240" w:line="360" w:lineRule="auto"/>
        <w:jc w:val="center"/>
        <w:rPr>
          <w:rFonts w:ascii="Calibri" w:hAnsi="Calibri" w:cs="Calibri"/>
          <w:b/>
          <w:bCs/>
          <w:spacing w:val="-6"/>
          <w:sz w:val="28"/>
          <w:szCs w:val="28"/>
        </w:rPr>
      </w:pPr>
      <w:r w:rsidRPr="00276469">
        <w:rPr>
          <w:rFonts w:ascii="Calibri" w:hAnsi="Calibri" w:cs="Calibri"/>
          <w:spacing w:val="-6"/>
        </w:rPr>
        <w:t>Deklaracja dostępności: ni</w:t>
      </w:r>
      <w:r w:rsidR="001D5D65" w:rsidRPr="00276469">
        <w:rPr>
          <w:rFonts w:ascii="Calibri" w:hAnsi="Calibri" w:cs="Calibri"/>
          <w:spacing w:val="-6"/>
        </w:rPr>
        <w:t>niejszy</w:t>
      </w:r>
      <w:r w:rsidRPr="00276469">
        <w:rPr>
          <w:rFonts w:ascii="Calibri" w:hAnsi="Calibri" w:cs="Calibri"/>
          <w:spacing w:val="-6"/>
        </w:rPr>
        <w:t xml:space="preserve"> dokument </w:t>
      </w:r>
      <w:r w:rsidR="002304E0" w:rsidRPr="00276469">
        <w:rPr>
          <w:rFonts w:ascii="Calibri" w:hAnsi="Calibri" w:cs="Calibri"/>
          <w:spacing w:val="-6"/>
        </w:rPr>
        <w:t xml:space="preserve">niemal w całości </w:t>
      </w:r>
      <w:r w:rsidRPr="00276469">
        <w:rPr>
          <w:rFonts w:ascii="Calibri" w:hAnsi="Calibri" w:cs="Calibri"/>
          <w:spacing w:val="-6"/>
        </w:rPr>
        <w:t>dostosowany został do zasad dostępności cyfrowej.</w:t>
      </w:r>
      <w:r w:rsidR="001D5D65" w:rsidRPr="00276469">
        <w:rPr>
          <w:rFonts w:ascii="Calibri" w:hAnsi="Calibri" w:cs="Calibri"/>
          <w:spacing w:val="-6"/>
        </w:rPr>
        <w:t xml:space="preserve"> </w:t>
      </w:r>
      <w:r w:rsidR="00A15FBF" w:rsidRPr="00276469">
        <w:rPr>
          <w:rFonts w:ascii="Calibri" w:hAnsi="Calibri" w:cs="Calibri"/>
          <w:spacing w:val="-6"/>
        </w:rPr>
        <w:t>Wdrożone zostały w nim</w:t>
      </w:r>
      <w:r w:rsidR="001D5D65" w:rsidRPr="00276469">
        <w:rPr>
          <w:rFonts w:ascii="Calibri" w:hAnsi="Calibri" w:cs="Calibri"/>
          <w:spacing w:val="-6"/>
        </w:rPr>
        <w:t xml:space="preserve"> rozwiązania, które</w:t>
      </w:r>
      <w:r w:rsidR="00177174" w:rsidRPr="00276469">
        <w:rPr>
          <w:rFonts w:ascii="Calibri" w:hAnsi="Calibri" w:cs="Calibri"/>
          <w:spacing w:val="-6"/>
        </w:rPr>
        <w:t xml:space="preserve"> umożliwiają</w:t>
      </w:r>
      <w:r w:rsidR="00E63E1B" w:rsidRPr="00276469">
        <w:rPr>
          <w:rFonts w:ascii="Calibri" w:hAnsi="Calibri" w:cs="Calibri"/>
          <w:spacing w:val="-6"/>
        </w:rPr>
        <w:t xml:space="preserve"> lub ułatwiają</w:t>
      </w:r>
      <w:r w:rsidR="00177174" w:rsidRPr="00276469">
        <w:rPr>
          <w:rFonts w:ascii="Calibri" w:hAnsi="Calibri" w:cs="Calibri"/>
          <w:spacing w:val="-6"/>
        </w:rPr>
        <w:t xml:space="preserve"> odczytywanie </w:t>
      </w:r>
      <w:r w:rsidR="00A15FBF" w:rsidRPr="00276469">
        <w:rPr>
          <w:rFonts w:ascii="Calibri" w:hAnsi="Calibri" w:cs="Calibri"/>
          <w:spacing w:val="-6"/>
        </w:rPr>
        <w:t xml:space="preserve">treści </w:t>
      </w:r>
      <w:r w:rsidR="00177174" w:rsidRPr="00276469">
        <w:rPr>
          <w:rFonts w:ascii="Calibri" w:hAnsi="Calibri" w:cs="Calibri"/>
          <w:spacing w:val="-6"/>
        </w:rPr>
        <w:t xml:space="preserve">przez osoby dotknięte ograniczeniami. </w:t>
      </w:r>
      <w:r w:rsidR="00E1721E" w:rsidRPr="00276469">
        <w:rPr>
          <w:rFonts w:ascii="Calibri" w:hAnsi="Calibri" w:cs="Calibri"/>
          <w:spacing w:val="-6"/>
        </w:rPr>
        <w:t xml:space="preserve">Z uwagi na fakt, że pewien problem </w:t>
      </w:r>
      <w:r w:rsidR="009F45ED" w:rsidRPr="00276469">
        <w:rPr>
          <w:rFonts w:ascii="Calibri" w:hAnsi="Calibri" w:cs="Calibri"/>
          <w:spacing w:val="-6"/>
        </w:rPr>
        <w:t xml:space="preserve">w procesie zautomatyzowanego czytania </w:t>
      </w:r>
      <w:r w:rsidR="00E1721E" w:rsidRPr="00276469">
        <w:rPr>
          <w:rFonts w:ascii="Calibri" w:hAnsi="Calibri" w:cs="Calibri"/>
          <w:spacing w:val="-6"/>
        </w:rPr>
        <w:t>stanowić</w:t>
      </w:r>
      <w:r w:rsidR="002304E0" w:rsidRPr="00276469">
        <w:rPr>
          <w:rFonts w:ascii="Calibri" w:hAnsi="Calibri" w:cs="Calibri"/>
          <w:spacing w:val="-6"/>
        </w:rPr>
        <w:t xml:space="preserve"> mogą</w:t>
      </w:r>
      <w:r w:rsidR="00E1721E" w:rsidRPr="00276469">
        <w:rPr>
          <w:rFonts w:ascii="Calibri" w:hAnsi="Calibri" w:cs="Calibri"/>
          <w:spacing w:val="-6"/>
        </w:rPr>
        <w:t xml:space="preserve"> </w:t>
      </w:r>
      <w:r w:rsidR="009F45ED" w:rsidRPr="00276469">
        <w:rPr>
          <w:rFonts w:ascii="Calibri" w:hAnsi="Calibri" w:cs="Calibri"/>
          <w:spacing w:val="-6"/>
        </w:rPr>
        <w:t xml:space="preserve">bardziej skomplikowane </w:t>
      </w:r>
      <w:r w:rsidR="00E1721E" w:rsidRPr="00276469">
        <w:rPr>
          <w:rFonts w:ascii="Calibri" w:hAnsi="Calibri" w:cs="Calibri"/>
          <w:spacing w:val="-6"/>
        </w:rPr>
        <w:t xml:space="preserve">tabele, przy każdej z nich </w:t>
      </w:r>
      <w:r w:rsidR="002304E0" w:rsidRPr="00276469">
        <w:rPr>
          <w:rFonts w:ascii="Calibri" w:hAnsi="Calibri" w:cs="Calibri"/>
          <w:spacing w:val="-6"/>
        </w:rPr>
        <w:t xml:space="preserve">– tam, gdzie niemożliwa była rezygnacja z </w:t>
      </w:r>
      <w:r w:rsidR="009F45ED" w:rsidRPr="00276469">
        <w:rPr>
          <w:rFonts w:ascii="Calibri" w:hAnsi="Calibri" w:cs="Calibri"/>
          <w:spacing w:val="-6"/>
        </w:rPr>
        <w:t xml:space="preserve">ich </w:t>
      </w:r>
      <w:r w:rsidR="002304E0" w:rsidRPr="00276469">
        <w:rPr>
          <w:rFonts w:ascii="Calibri" w:hAnsi="Calibri" w:cs="Calibri"/>
          <w:spacing w:val="-6"/>
        </w:rPr>
        <w:t xml:space="preserve">zastosowania - </w:t>
      </w:r>
      <w:r w:rsidR="00E1721E" w:rsidRPr="00276469">
        <w:rPr>
          <w:rFonts w:ascii="Calibri" w:hAnsi="Calibri" w:cs="Calibri"/>
          <w:spacing w:val="-6"/>
        </w:rPr>
        <w:t>zawarty został opis zawartości.</w:t>
      </w:r>
    </w:p>
    <w:p w14:paraId="6241B83B" w14:textId="6263F03B" w:rsidR="00B20D5A" w:rsidRPr="00276469" w:rsidRDefault="00177174" w:rsidP="00216FFD">
      <w:pPr>
        <w:widowControl w:val="0"/>
        <w:suppressAutoHyphens w:val="0"/>
        <w:spacing w:after="240" w:line="360" w:lineRule="auto"/>
        <w:jc w:val="both"/>
        <w:rPr>
          <w:rFonts w:ascii="Calibri" w:hAnsi="Calibri" w:cs="Calibri"/>
          <w:spacing w:val="-8"/>
        </w:rPr>
      </w:pPr>
      <w:r w:rsidRPr="00276469">
        <w:rPr>
          <w:rFonts w:ascii="Calibri" w:hAnsi="Calibri" w:cs="Calibri"/>
          <w:spacing w:val="-8"/>
        </w:rPr>
        <w:t xml:space="preserve">Deklarację </w:t>
      </w:r>
      <w:r w:rsidR="00BE3390" w:rsidRPr="00276469">
        <w:rPr>
          <w:rFonts w:ascii="Calibri" w:hAnsi="Calibri" w:cs="Calibri"/>
          <w:spacing w:val="-8"/>
        </w:rPr>
        <w:t xml:space="preserve">powyższą </w:t>
      </w:r>
      <w:r w:rsidRPr="00276469">
        <w:rPr>
          <w:rFonts w:ascii="Calibri" w:hAnsi="Calibri" w:cs="Calibri"/>
          <w:spacing w:val="-8"/>
        </w:rPr>
        <w:t>sporządzono na podstawie samooceny przeprowadzonej przez Inter-Broker sp. z o.o.</w:t>
      </w:r>
    </w:p>
    <w:p w14:paraId="614399A5" w14:textId="6B9FD059" w:rsidR="00AF5164" w:rsidRPr="00276469" w:rsidRDefault="00A557F6" w:rsidP="00216FFD">
      <w:pPr>
        <w:widowControl w:val="0"/>
        <w:suppressAutoHyphens w:val="0"/>
        <w:spacing w:after="240" w:line="360" w:lineRule="auto"/>
        <w:jc w:val="center"/>
        <w:rPr>
          <w:rFonts w:ascii="Calibri" w:hAnsi="Calibri" w:cs="Calibri"/>
          <w:spacing w:val="-6"/>
        </w:rPr>
      </w:pPr>
      <w:r w:rsidRPr="008C42EE">
        <w:rPr>
          <w:rFonts w:ascii="Calibri" w:hAnsi="Calibri" w:cs="Calibri"/>
          <w:spacing w:val="-6"/>
        </w:rPr>
        <w:t>Katowice</w:t>
      </w:r>
      <w:r w:rsidR="00EB0474" w:rsidRPr="008C42EE">
        <w:rPr>
          <w:rFonts w:ascii="Calibri" w:hAnsi="Calibri" w:cs="Calibri"/>
          <w:spacing w:val="-6"/>
        </w:rPr>
        <w:t xml:space="preserve">, </w:t>
      </w:r>
      <w:r w:rsidR="00055BEB">
        <w:rPr>
          <w:rFonts w:ascii="Calibri" w:hAnsi="Calibri" w:cs="Calibri"/>
          <w:spacing w:val="-6"/>
        </w:rPr>
        <w:t>2</w:t>
      </w:r>
      <w:r w:rsidR="000E1B2C">
        <w:rPr>
          <w:rFonts w:ascii="Calibri" w:hAnsi="Calibri" w:cs="Calibri"/>
          <w:spacing w:val="-6"/>
        </w:rPr>
        <w:t>8</w:t>
      </w:r>
      <w:r w:rsidR="008C42EE" w:rsidRPr="008C42EE">
        <w:rPr>
          <w:rFonts w:ascii="Calibri" w:hAnsi="Calibri" w:cs="Calibri"/>
          <w:spacing w:val="-6"/>
        </w:rPr>
        <w:t xml:space="preserve"> </w:t>
      </w:r>
      <w:r w:rsidR="007D1994" w:rsidRPr="008C42EE">
        <w:rPr>
          <w:rFonts w:ascii="Calibri" w:hAnsi="Calibri" w:cs="Calibri"/>
          <w:spacing w:val="-6"/>
        </w:rPr>
        <w:t>października</w:t>
      </w:r>
      <w:r w:rsidR="00492EAF" w:rsidRPr="008C42EE">
        <w:rPr>
          <w:rFonts w:ascii="Calibri" w:hAnsi="Calibri" w:cs="Calibri"/>
          <w:spacing w:val="-6"/>
        </w:rPr>
        <w:t xml:space="preserve"> </w:t>
      </w:r>
      <w:r w:rsidR="00017945" w:rsidRPr="008C42EE">
        <w:rPr>
          <w:rFonts w:ascii="Calibri" w:hAnsi="Calibri" w:cs="Calibri"/>
          <w:spacing w:val="-6"/>
        </w:rPr>
        <w:t>2025</w:t>
      </w:r>
      <w:r w:rsidR="00112E30" w:rsidRPr="008C42EE">
        <w:rPr>
          <w:rFonts w:ascii="Calibri" w:hAnsi="Calibri" w:cs="Calibri"/>
          <w:spacing w:val="-6"/>
        </w:rPr>
        <w:t xml:space="preserve"> r.</w:t>
      </w:r>
    </w:p>
    <w:p w14:paraId="72C1462A" w14:textId="77777777" w:rsidR="0067797C" w:rsidRPr="00276469" w:rsidRDefault="0067797C" w:rsidP="00AA0C42">
      <w:pPr>
        <w:widowControl w:val="0"/>
        <w:suppressAutoHyphens w:val="0"/>
        <w:spacing w:before="120" w:line="360" w:lineRule="auto"/>
        <w:jc w:val="center"/>
        <w:rPr>
          <w:rFonts w:ascii="Calibri" w:hAnsi="Calibri" w:cs="Calibri"/>
          <w:spacing w:val="-6"/>
        </w:rPr>
        <w:sectPr w:rsidR="0067797C" w:rsidRPr="00276469" w:rsidSect="00EA42E4">
          <w:headerReference w:type="default" r:id="rId8"/>
          <w:footerReference w:type="default" r:id="rId9"/>
          <w:type w:val="nextColumn"/>
          <w:pgSz w:w="11906" w:h="16838" w:code="9"/>
          <w:pgMar w:top="1814" w:right="1134" w:bottom="1134" w:left="1134" w:header="57" w:footer="624" w:gutter="0"/>
          <w:pgBorders w:offsetFrom="page">
            <w:top w:val="single" w:sz="8" w:space="14" w:color="24378C"/>
            <w:left w:val="single" w:sz="8" w:space="14" w:color="24378C"/>
            <w:bottom w:val="single" w:sz="8" w:space="14" w:color="24378C"/>
            <w:right w:val="single" w:sz="8" w:space="14" w:color="24378C"/>
          </w:pgBorders>
          <w:cols w:space="708"/>
          <w:docGrid w:linePitch="360"/>
        </w:sectPr>
      </w:pPr>
    </w:p>
    <w:p w14:paraId="6D1443FF" w14:textId="64D0F7CA" w:rsidR="000D3AF6" w:rsidRPr="00276469" w:rsidRDefault="000D3AF6" w:rsidP="00AA0C42">
      <w:pPr>
        <w:widowControl w:val="0"/>
        <w:tabs>
          <w:tab w:val="left" w:pos="708"/>
        </w:tabs>
        <w:suppressAutoHyphens w:val="0"/>
        <w:spacing w:line="360" w:lineRule="auto"/>
        <w:jc w:val="both"/>
        <w:rPr>
          <w:rFonts w:ascii="Calibri" w:hAnsi="Calibri" w:cs="Calibri"/>
          <w:b/>
          <w:bCs/>
          <w:spacing w:val="-6"/>
          <w:lang w:eastAsia="en-US"/>
        </w:rPr>
      </w:pPr>
      <w:bookmarkStart w:id="1" w:name="_Toc18168188"/>
      <w:bookmarkStart w:id="2" w:name="_Hlk18163857"/>
      <w:bookmarkStart w:id="3" w:name="_Toc456007387"/>
      <w:bookmarkStart w:id="4" w:name="_Toc456007617"/>
      <w:bookmarkStart w:id="5" w:name="_Toc458156804"/>
      <w:r w:rsidRPr="00276469">
        <w:rPr>
          <w:rFonts w:ascii="Calibri" w:hAnsi="Calibri" w:cs="Calibri"/>
          <w:b/>
          <w:bCs/>
          <w:spacing w:val="-6"/>
          <w:lang w:eastAsia="en-US"/>
        </w:rPr>
        <w:lastRenderedPageBreak/>
        <w:t>Kody CPV:</w:t>
      </w:r>
    </w:p>
    <w:p w14:paraId="3D819136" w14:textId="77777777" w:rsidR="000D3AF6" w:rsidRPr="00276469" w:rsidRDefault="000D3AF6" w:rsidP="00F1040E">
      <w:pPr>
        <w:pStyle w:val="Akapitzlist"/>
        <w:widowControl w:val="0"/>
        <w:numPr>
          <w:ilvl w:val="0"/>
          <w:numId w:val="73"/>
        </w:numPr>
        <w:tabs>
          <w:tab w:val="left" w:pos="284"/>
        </w:tabs>
        <w:suppressAutoHyphens w:val="0"/>
        <w:spacing w:line="360" w:lineRule="auto"/>
        <w:ind w:left="284" w:hanging="284"/>
        <w:jc w:val="both"/>
        <w:rPr>
          <w:rFonts w:ascii="Calibri" w:hAnsi="Calibri" w:cs="Calibri"/>
          <w:spacing w:val="-6"/>
          <w:lang w:eastAsia="en-US"/>
        </w:rPr>
      </w:pPr>
      <w:r w:rsidRPr="00276469">
        <w:rPr>
          <w:rFonts w:ascii="Calibri" w:hAnsi="Calibri" w:cs="Calibri"/>
          <w:spacing w:val="-6"/>
          <w:lang w:eastAsia="en-US"/>
        </w:rPr>
        <w:t>66510000 – 8: usługi ubezpieczeniowe</w:t>
      </w:r>
    </w:p>
    <w:p w14:paraId="2EAC9CF6" w14:textId="77777777" w:rsidR="000D3AF6" w:rsidRPr="00276469" w:rsidRDefault="000D3AF6" w:rsidP="00F1040E">
      <w:pPr>
        <w:pStyle w:val="Akapitzlist"/>
        <w:widowControl w:val="0"/>
        <w:numPr>
          <w:ilvl w:val="0"/>
          <w:numId w:val="73"/>
        </w:numPr>
        <w:tabs>
          <w:tab w:val="left" w:pos="284"/>
        </w:tabs>
        <w:suppressAutoHyphens w:val="0"/>
        <w:spacing w:line="360" w:lineRule="auto"/>
        <w:ind w:left="284" w:hanging="284"/>
        <w:jc w:val="both"/>
        <w:rPr>
          <w:rFonts w:ascii="Calibri" w:hAnsi="Calibri" w:cs="Calibri"/>
          <w:spacing w:val="-6"/>
          <w:lang w:eastAsia="en-US"/>
        </w:rPr>
      </w:pPr>
      <w:r w:rsidRPr="00276469">
        <w:rPr>
          <w:rFonts w:ascii="Calibri" w:hAnsi="Calibri" w:cs="Calibri"/>
          <w:spacing w:val="-6"/>
          <w:lang w:eastAsia="en-US"/>
        </w:rPr>
        <w:t>66515100 – 4: usługi ubezpieczenia od ognia</w:t>
      </w:r>
    </w:p>
    <w:p w14:paraId="2F0E42C3" w14:textId="77777777" w:rsidR="000D3AF6" w:rsidRPr="00276469" w:rsidRDefault="000D3AF6" w:rsidP="00F1040E">
      <w:pPr>
        <w:pStyle w:val="Akapitzlist"/>
        <w:widowControl w:val="0"/>
        <w:numPr>
          <w:ilvl w:val="0"/>
          <w:numId w:val="73"/>
        </w:numPr>
        <w:tabs>
          <w:tab w:val="left" w:pos="284"/>
        </w:tabs>
        <w:suppressAutoHyphens w:val="0"/>
        <w:spacing w:line="360" w:lineRule="auto"/>
        <w:ind w:left="284" w:hanging="284"/>
        <w:jc w:val="both"/>
        <w:rPr>
          <w:rFonts w:ascii="Calibri" w:hAnsi="Calibri" w:cs="Calibri"/>
          <w:spacing w:val="-6"/>
          <w:lang w:eastAsia="en-US"/>
        </w:rPr>
      </w:pPr>
      <w:r w:rsidRPr="00276469">
        <w:rPr>
          <w:rFonts w:ascii="Calibri" w:hAnsi="Calibri" w:cs="Calibri"/>
          <w:spacing w:val="-6"/>
          <w:lang w:eastAsia="en-US"/>
        </w:rPr>
        <w:t>66515400 – 7: usługi ubezpieczenia od skutków żywiołów</w:t>
      </w:r>
    </w:p>
    <w:p w14:paraId="512411EC" w14:textId="77777777" w:rsidR="000D3AF6" w:rsidRPr="00276469" w:rsidRDefault="000D3AF6" w:rsidP="00F1040E">
      <w:pPr>
        <w:pStyle w:val="Akapitzlist"/>
        <w:widowControl w:val="0"/>
        <w:numPr>
          <w:ilvl w:val="0"/>
          <w:numId w:val="73"/>
        </w:numPr>
        <w:tabs>
          <w:tab w:val="left" w:pos="284"/>
        </w:tabs>
        <w:suppressAutoHyphens w:val="0"/>
        <w:spacing w:line="360" w:lineRule="auto"/>
        <w:ind w:left="284" w:hanging="284"/>
        <w:jc w:val="both"/>
        <w:rPr>
          <w:rFonts w:ascii="Calibri" w:hAnsi="Calibri" w:cs="Calibri"/>
          <w:spacing w:val="-6"/>
          <w:lang w:eastAsia="en-US"/>
        </w:rPr>
      </w:pPr>
      <w:r w:rsidRPr="00276469">
        <w:rPr>
          <w:rFonts w:ascii="Calibri" w:hAnsi="Calibri" w:cs="Calibri"/>
          <w:spacing w:val="-6"/>
          <w:lang w:eastAsia="en-US"/>
        </w:rPr>
        <w:t>66515000 – 3: usługi ubezpieczenia od uszkodzenia lub utraty</w:t>
      </w:r>
    </w:p>
    <w:p w14:paraId="6FD077D4" w14:textId="77777777" w:rsidR="000D3AF6" w:rsidRPr="00276469" w:rsidRDefault="000D3AF6" w:rsidP="00F1040E">
      <w:pPr>
        <w:pStyle w:val="Akapitzlist"/>
        <w:widowControl w:val="0"/>
        <w:numPr>
          <w:ilvl w:val="0"/>
          <w:numId w:val="73"/>
        </w:numPr>
        <w:tabs>
          <w:tab w:val="left" w:pos="284"/>
        </w:tabs>
        <w:suppressAutoHyphens w:val="0"/>
        <w:spacing w:line="360" w:lineRule="auto"/>
        <w:ind w:left="284" w:hanging="284"/>
        <w:jc w:val="both"/>
        <w:rPr>
          <w:rFonts w:ascii="Calibri" w:hAnsi="Calibri" w:cs="Calibri"/>
          <w:spacing w:val="-6"/>
          <w:lang w:eastAsia="en-US"/>
        </w:rPr>
      </w:pPr>
      <w:r w:rsidRPr="00276469">
        <w:rPr>
          <w:rFonts w:ascii="Calibri" w:hAnsi="Calibri" w:cs="Calibri"/>
          <w:spacing w:val="-6"/>
          <w:lang w:eastAsia="en-US"/>
        </w:rPr>
        <w:t>66516400 – 4: usługi ubezpieczenia od ogólnej odpowiedzialności cywilnej</w:t>
      </w:r>
    </w:p>
    <w:p w14:paraId="2B91EBD7" w14:textId="77777777" w:rsidR="000D3AF6" w:rsidRPr="00276469" w:rsidRDefault="000D3AF6" w:rsidP="00F1040E">
      <w:pPr>
        <w:pStyle w:val="Akapitzlist"/>
        <w:widowControl w:val="0"/>
        <w:numPr>
          <w:ilvl w:val="0"/>
          <w:numId w:val="73"/>
        </w:numPr>
        <w:tabs>
          <w:tab w:val="left" w:pos="284"/>
        </w:tabs>
        <w:suppressAutoHyphens w:val="0"/>
        <w:spacing w:line="360" w:lineRule="auto"/>
        <w:ind w:left="284" w:hanging="284"/>
        <w:jc w:val="both"/>
        <w:rPr>
          <w:rFonts w:ascii="Calibri" w:hAnsi="Calibri" w:cs="Calibri"/>
          <w:spacing w:val="-6"/>
          <w:lang w:eastAsia="en-US"/>
        </w:rPr>
      </w:pPr>
      <w:r w:rsidRPr="00276469">
        <w:rPr>
          <w:rFonts w:ascii="Calibri" w:hAnsi="Calibri" w:cs="Calibri"/>
          <w:spacing w:val="-6"/>
          <w:lang w:eastAsia="en-US"/>
        </w:rPr>
        <w:t>66516000 – 0: usługi ubezpieczenia od odpowiedzialności cywilnej</w:t>
      </w:r>
    </w:p>
    <w:p w14:paraId="18115945" w14:textId="77777777" w:rsidR="000D3AF6" w:rsidRPr="00276469" w:rsidRDefault="000D3AF6" w:rsidP="00F1040E">
      <w:pPr>
        <w:pStyle w:val="Akapitzlist"/>
        <w:widowControl w:val="0"/>
        <w:numPr>
          <w:ilvl w:val="0"/>
          <w:numId w:val="73"/>
        </w:numPr>
        <w:tabs>
          <w:tab w:val="left" w:pos="284"/>
        </w:tabs>
        <w:suppressAutoHyphens w:val="0"/>
        <w:spacing w:line="360" w:lineRule="auto"/>
        <w:ind w:left="284" w:hanging="284"/>
        <w:jc w:val="both"/>
        <w:rPr>
          <w:rFonts w:ascii="Calibri" w:hAnsi="Calibri" w:cs="Calibri"/>
          <w:spacing w:val="-6"/>
          <w:lang w:eastAsia="en-US"/>
        </w:rPr>
      </w:pPr>
      <w:r w:rsidRPr="00276469">
        <w:rPr>
          <w:rFonts w:ascii="Calibri" w:hAnsi="Calibri" w:cs="Calibri"/>
          <w:spacing w:val="-6"/>
          <w:lang w:eastAsia="en-US"/>
        </w:rPr>
        <w:t>66516100 – 1: usługi ubezpieczenia pojazdów mechanicznych od odpowiedzialności cywilnej</w:t>
      </w:r>
    </w:p>
    <w:p w14:paraId="6C9A6E73" w14:textId="77777777" w:rsidR="000D3AF6" w:rsidRPr="00276469" w:rsidRDefault="000D3AF6" w:rsidP="00F1040E">
      <w:pPr>
        <w:pStyle w:val="Akapitzlist"/>
        <w:widowControl w:val="0"/>
        <w:numPr>
          <w:ilvl w:val="0"/>
          <w:numId w:val="73"/>
        </w:numPr>
        <w:tabs>
          <w:tab w:val="left" w:pos="284"/>
        </w:tabs>
        <w:suppressAutoHyphens w:val="0"/>
        <w:spacing w:line="360" w:lineRule="auto"/>
        <w:ind w:left="284" w:hanging="284"/>
        <w:jc w:val="both"/>
        <w:rPr>
          <w:rFonts w:ascii="Calibri" w:hAnsi="Calibri" w:cs="Calibri"/>
          <w:spacing w:val="-6"/>
          <w:lang w:eastAsia="en-US"/>
        </w:rPr>
      </w:pPr>
      <w:r w:rsidRPr="00276469">
        <w:rPr>
          <w:rFonts w:ascii="Calibri" w:hAnsi="Calibri" w:cs="Calibri"/>
          <w:spacing w:val="-6"/>
          <w:lang w:eastAsia="en-US"/>
        </w:rPr>
        <w:t>66514110 – 0: usługi ubezpieczeń pojazdów mechanicznych</w:t>
      </w:r>
    </w:p>
    <w:p w14:paraId="7B8C2F6E" w14:textId="77777777" w:rsidR="000D3AF6" w:rsidRPr="00276469" w:rsidRDefault="000D3AF6" w:rsidP="00F1040E">
      <w:pPr>
        <w:pStyle w:val="Akapitzlist"/>
        <w:widowControl w:val="0"/>
        <w:numPr>
          <w:ilvl w:val="0"/>
          <w:numId w:val="73"/>
        </w:numPr>
        <w:tabs>
          <w:tab w:val="left" w:pos="284"/>
        </w:tabs>
        <w:suppressAutoHyphens w:val="0"/>
        <w:spacing w:line="360" w:lineRule="auto"/>
        <w:ind w:left="284" w:hanging="284"/>
        <w:jc w:val="both"/>
        <w:rPr>
          <w:rFonts w:ascii="Calibri" w:hAnsi="Calibri" w:cs="Calibri"/>
          <w:spacing w:val="-6"/>
          <w:lang w:eastAsia="en-US"/>
        </w:rPr>
      </w:pPr>
      <w:r w:rsidRPr="00276469">
        <w:rPr>
          <w:rFonts w:ascii="Calibri" w:hAnsi="Calibri" w:cs="Calibri"/>
          <w:spacing w:val="-6"/>
          <w:lang w:eastAsia="en-US"/>
        </w:rPr>
        <w:t>66512100 – 3: usługi ubezpieczenia od następstw nieszczęśliwych wypadków</w:t>
      </w:r>
    </w:p>
    <w:p w14:paraId="63BBE99C" w14:textId="77777777" w:rsidR="000D3AF6" w:rsidRPr="00276469" w:rsidRDefault="000D3AF6" w:rsidP="00AA0C42">
      <w:pPr>
        <w:widowControl w:val="0"/>
        <w:tabs>
          <w:tab w:val="left" w:pos="708"/>
        </w:tabs>
        <w:suppressAutoHyphens w:val="0"/>
        <w:spacing w:before="120" w:line="360" w:lineRule="auto"/>
        <w:jc w:val="both"/>
        <w:rPr>
          <w:rFonts w:ascii="Calibri" w:hAnsi="Calibri" w:cs="Calibri"/>
          <w:spacing w:val="-6"/>
          <w:lang w:eastAsia="en-US"/>
        </w:rPr>
      </w:pPr>
      <w:r w:rsidRPr="00276469">
        <w:rPr>
          <w:rFonts w:ascii="Calibri" w:hAnsi="Calibri" w:cs="Calibri"/>
          <w:b/>
          <w:bCs/>
          <w:spacing w:val="-6"/>
          <w:lang w:eastAsia="en-US"/>
        </w:rPr>
        <w:t>Użyte w specyfikacji warunków zamówienia terminy mają następujące znaczenie:</w:t>
      </w:r>
    </w:p>
    <w:p w14:paraId="3AFDF05F" w14:textId="2B30BB1C" w:rsidR="000D3AF6" w:rsidRPr="00276469" w:rsidRDefault="000D3AF6" w:rsidP="00F1040E">
      <w:pPr>
        <w:pStyle w:val="Akapitzlist"/>
        <w:widowControl w:val="0"/>
        <w:numPr>
          <w:ilvl w:val="0"/>
          <w:numId w:val="72"/>
        </w:numPr>
        <w:tabs>
          <w:tab w:val="left" w:pos="993"/>
        </w:tabs>
        <w:suppressAutoHyphens w:val="0"/>
        <w:spacing w:line="360" w:lineRule="auto"/>
        <w:ind w:left="284" w:hanging="284"/>
        <w:jc w:val="both"/>
        <w:rPr>
          <w:rFonts w:ascii="Calibri" w:hAnsi="Calibri" w:cs="Calibri"/>
          <w:spacing w:val="-6"/>
          <w:lang w:eastAsia="en-US"/>
        </w:rPr>
      </w:pPr>
      <w:r w:rsidRPr="00276469">
        <w:rPr>
          <w:rFonts w:ascii="Calibri" w:hAnsi="Calibri" w:cs="Calibri"/>
          <w:spacing w:val="-6"/>
          <w:lang w:eastAsia="en-US"/>
        </w:rPr>
        <w:t xml:space="preserve">zamawiający: </w:t>
      </w:r>
      <w:r w:rsidR="00236C34" w:rsidRPr="00276469">
        <w:rPr>
          <w:rFonts w:ascii="Calibri" w:hAnsi="Calibri" w:cs="Calibri"/>
          <w:spacing w:val="-6"/>
          <w:lang w:eastAsia="en-US"/>
        </w:rPr>
        <w:t xml:space="preserve">Gmina </w:t>
      </w:r>
      <w:r w:rsidR="007D1994">
        <w:rPr>
          <w:rFonts w:ascii="Calibri" w:hAnsi="Calibri" w:cs="Calibri"/>
          <w:spacing w:val="-6"/>
          <w:lang w:eastAsia="en-US"/>
        </w:rPr>
        <w:t>Zator</w:t>
      </w:r>
    </w:p>
    <w:p w14:paraId="3AFB392A" w14:textId="77777777" w:rsidR="000D3AF6" w:rsidRPr="00276469" w:rsidRDefault="000D3AF6" w:rsidP="00F1040E">
      <w:pPr>
        <w:pStyle w:val="Akapitzlist"/>
        <w:widowControl w:val="0"/>
        <w:numPr>
          <w:ilvl w:val="0"/>
          <w:numId w:val="72"/>
        </w:numPr>
        <w:tabs>
          <w:tab w:val="left" w:pos="993"/>
        </w:tabs>
        <w:suppressAutoHyphens w:val="0"/>
        <w:spacing w:line="360" w:lineRule="auto"/>
        <w:ind w:left="284" w:hanging="284"/>
        <w:jc w:val="both"/>
        <w:rPr>
          <w:rFonts w:ascii="Calibri" w:hAnsi="Calibri" w:cs="Calibri"/>
          <w:spacing w:val="-6"/>
          <w:lang w:eastAsia="en-US"/>
        </w:rPr>
      </w:pPr>
      <w:r w:rsidRPr="00276469">
        <w:rPr>
          <w:rFonts w:ascii="Calibri" w:hAnsi="Calibri" w:cs="Calibri"/>
          <w:spacing w:val="-6"/>
          <w:lang w:eastAsia="en-US"/>
        </w:rPr>
        <w:t>postępowanie: postępowanie prowadzone przez zamawiającego na podstawie niniejszej specyfikacji</w:t>
      </w:r>
    </w:p>
    <w:p w14:paraId="52CCD321" w14:textId="14755F05" w:rsidR="000D3AF6" w:rsidRPr="00276469" w:rsidRDefault="000D3AF6" w:rsidP="00F1040E">
      <w:pPr>
        <w:pStyle w:val="Akapitzlist"/>
        <w:widowControl w:val="0"/>
        <w:numPr>
          <w:ilvl w:val="0"/>
          <w:numId w:val="72"/>
        </w:numPr>
        <w:tabs>
          <w:tab w:val="left" w:pos="993"/>
        </w:tabs>
        <w:suppressAutoHyphens w:val="0"/>
        <w:spacing w:line="360" w:lineRule="auto"/>
        <w:ind w:left="284" w:hanging="284"/>
        <w:jc w:val="both"/>
        <w:rPr>
          <w:rFonts w:ascii="Calibri" w:hAnsi="Calibri" w:cs="Calibri"/>
          <w:spacing w:val="-6"/>
          <w:lang w:eastAsia="en-US"/>
        </w:rPr>
      </w:pPr>
      <w:r w:rsidRPr="00276469">
        <w:rPr>
          <w:rFonts w:ascii="Calibri" w:hAnsi="Calibri" w:cs="Calibri"/>
          <w:spacing w:val="-6"/>
          <w:lang w:eastAsia="en-US"/>
        </w:rPr>
        <w:t xml:space="preserve">SWZ lub specyfikacja: </w:t>
      </w:r>
      <w:r w:rsidR="00AD2301" w:rsidRPr="00276469">
        <w:rPr>
          <w:rFonts w:ascii="Calibri" w:hAnsi="Calibri" w:cs="Calibri"/>
          <w:spacing w:val="-6"/>
          <w:lang w:eastAsia="en-US"/>
        </w:rPr>
        <w:t>niniejsza specyfikacja warunków zamówienia wraz z jej załącznikami</w:t>
      </w:r>
    </w:p>
    <w:p w14:paraId="16CC6EC9" w14:textId="77777777" w:rsidR="000D3AF6" w:rsidRPr="00276469" w:rsidRDefault="000D3AF6" w:rsidP="00F1040E">
      <w:pPr>
        <w:pStyle w:val="Akapitzlist"/>
        <w:widowControl w:val="0"/>
        <w:numPr>
          <w:ilvl w:val="0"/>
          <w:numId w:val="72"/>
        </w:numPr>
        <w:tabs>
          <w:tab w:val="left" w:pos="993"/>
        </w:tabs>
        <w:suppressAutoHyphens w:val="0"/>
        <w:spacing w:line="360" w:lineRule="auto"/>
        <w:ind w:left="284" w:hanging="284"/>
        <w:jc w:val="both"/>
        <w:rPr>
          <w:rFonts w:ascii="Calibri" w:hAnsi="Calibri" w:cs="Calibri"/>
          <w:spacing w:val="-6"/>
          <w:lang w:eastAsia="en-US"/>
        </w:rPr>
      </w:pPr>
      <w:r w:rsidRPr="00276469">
        <w:rPr>
          <w:rFonts w:ascii="Calibri" w:hAnsi="Calibri" w:cs="Calibri"/>
          <w:spacing w:val="-6"/>
          <w:lang w:eastAsia="en-US"/>
        </w:rPr>
        <w:t xml:space="preserve">ustawa lub </w:t>
      </w:r>
      <w:proofErr w:type="spellStart"/>
      <w:r w:rsidRPr="00276469">
        <w:rPr>
          <w:rFonts w:ascii="Calibri" w:hAnsi="Calibri" w:cs="Calibri"/>
          <w:spacing w:val="-6"/>
          <w:lang w:eastAsia="en-US"/>
        </w:rPr>
        <w:t>u.p.z.p</w:t>
      </w:r>
      <w:proofErr w:type="spellEnd"/>
      <w:r w:rsidRPr="00276469">
        <w:rPr>
          <w:rFonts w:ascii="Calibri" w:hAnsi="Calibri" w:cs="Calibri"/>
          <w:spacing w:val="-6"/>
          <w:lang w:eastAsia="en-US"/>
        </w:rPr>
        <w:t>.: ustawa z dnia 11 września 2019 r. - Prawo zamówień publicznych</w:t>
      </w:r>
    </w:p>
    <w:p w14:paraId="3BC2C7AC" w14:textId="35F3317C" w:rsidR="000D3AF6" w:rsidRPr="00276469" w:rsidRDefault="000D3AF6" w:rsidP="00F1040E">
      <w:pPr>
        <w:pStyle w:val="Akapitzlist"/>
        <w:widowControl w:val="0"/>
        <w:numPr>
          <w:ilvl w:val="0"/>
          <w:numId w:val="72"/>
        </w:numPr>
        <w:tabs>
          <w:tab w:val="left" w:pos="993"/>
        </w:tabs>
        <w:suppressAutoHyphens w:val="0"/>
        <w:spacing w:line="360" w:lineRule="auto"/>
        <w:ind w:left="284" w:hanging="284"/>
        <w:jc w:val="both"/>
        <w:rPr>
          <w:rFonts w:ascii="Calibri" w:hAnsi="Calibri" w:cs="Calibri"/>
          <w:spacing w:val="-6"/>
          <w:lang w:eastAsia="en-US"/>
        </w:rPr>
      </w:pPr>
      <w:r w:rsidRPr="00276469">
        <w:rPr>
          <w:rFonts w:ascii="Calibri" w:hAnsi="Calibri" w:cs="Calibri"/>
          <w:spacing w:val="-6"/>
          <w:lang w:eastAsia="en-US"/>
        </w:rPr>
        <w:t xml:space="preserve">zamówienie: zamówienie publiczne, którego przedmiot został w sposób szczegółowy opisany </w:t>
      </w:r>
      <w:r w:rsidR="00F2189D" w:rsidRPr="00276469">
        <w:rPr>
          <w:rFonts w:ascii="Calibri" w:hAnsi="Calibri" w:cs="Calibri"/>
          <w:spacing w:val="-6"/>
          <w:lang w:eastAsia="en-US"/>
        </w:rPr>
        <w:br/>
      </w:r>
      <w:r w:rsidRPr="00276469">
        <w:rPr>
          <w:rFonts w:ascii="Calibri" w:hAnsi="Calibri" w:cs="Calibri"/>
          <w:spacing w:val="-6"/>
          <w:lang w:eastAsia="en-US"/>
        </w:rPr>
        <w:t>w</w:t>
      </w:r>
      <w:r w:rsidR="00F2189D" w:rsidRPr="00276469">
        <w:rPr>
          <w:rFonts w:ascii="Calibri" w:hAnsi="Calibri" w:cs="Calibri"/>
          <w:spacing w:val="-6"/>
          <w:lang w:eastAsia="en-US"/>
        </w:rPr>
        <w:t xml:space="preserve"> </w:t>
      </w:r>
      <w:r w:rsidRPr="00276469">
        <w:rPr>
          <w:rFonts w:ascii="Calibri" w:hAnsi="Calibri" w:cs="Calibri"/>
          <w:spacing w:val="-6"/>
          <w:lang w:eastAsia="en-US"/>
        </w:rPr>
        <w:t>załącznikach do niniejszej specyfikacji</w:t>
      </w:r>
    </w:p>
    <w:p w14:paraId="3A72E33B" w14:textId="28FDA4AB" w:rsidR="000D3AF6" w:rsidRPr="00276469" w:rsidRDefault="000D3AF6" w:rsidP="00F1040E">
      <w:pPr>
        <w:pStyle w:val="Akapitzlist"/>
        <w:widowControl w:val="0"/>
        <w:numPr>
          <w:ilvl w:val="0"/>
          <w:numId w:val="72"/>
        </w:numPr>
        <w:tabs>
          <w:tab w:val="left" w:pos="993"/>
        </w:tabs>
        <w:suppressAutoHyphens w:val="0"/>
        <w:spacing w:line="360" w:lineRule="auto"/>
        <w:ind w:left="284" w:hanging="284"/>
        <w:jc w:val="both"/>
        <w:rPr>
          <w:rFonts w:ascii="Calibri" w:hAnsi="Calibri" w:cs="Calibri"/>
          <w:spacing w:val="-6"/>
          <w:lang w:eastAsia="en-US"/>
        </w:rPr>
      </w:pPr>
      <w:r w:rsidRPr="00276469">
        <w:rPr>
          <w:rFonts w:ascii="Calibri" w:hAnsi="Calibri" w:cs="Calibri"/>
          <w:spacing w:val="-6"/>
          <w:lang w:eastAsia="en-US"/>
        </w:rPr>
        <w:t xml:space="preserve">wykonawca: podmiot, który ubiega się o wykonanie zamówienia, złoży ofertę na wykonanie zamówienia lub zawrze z </w:t>
      </w:r>
      <w:r w:rsidR="00881645" w:rsidRPr="00276469">
        <w:rPr>
          <w:rFonts w:ascii="Calibri" w:hAnsi="Calibri" w:cs="Calibri"/>
          <w:spacing w:val="-6"/>
          <w:lang w:eastAsia="en-US"/>
        </w:rPr>
        <w:t>z</w:t>
      </w:r>
      <w:r w:rsidRPr="00276469">
        <w:rPr>
          <w:rFonts w:ascii="Calibri" w:hAnsi="Calibri" w:cs="Calibri"/>
          <w:spacing w:val="-6"/>
          <w:lang w:eastAsia="en-US"/>
        </w:rPr>
        <w:t>amawiającym umowę w sprawie wykonania zamówienia</w:t>
      </w:r>
    </w:p>
    <w:p w14:paraId="64842ECA" w14:textId="6B15D40A" w:rsidR="000D3AF6" w:rsidRPr="00276469" w:rsidRDefault="000D3AF6" w:rsidP="00F1040E">
      <w:pPr>
        <w:pStyle w:val="Akapitzlist"/>
        <w:widowControl w:val="0"/>
        <w:numPr>
          <w:ilvl w:val="0"/>
          <w:numId w:val="72"/>
        </w:numPr>
        <w:tabs>
          <w:tab w:val="left" w:pos="993"/>
        </w:tabs>
        <w:suppressAutoHyphens w:val="0"/>
        <w:spacing w:line="360" w:lineRule="auto"/>
        <w:ind w:left="284" w:hanging="284"/>
        <w:jc w:val="both"/>
        <w:rPr>
          <w:rFonts w:ascii="Calibri" w:hAnsi="Calibri" w:cs="Calibri"/>
          <w:spacing w:val="-6"/>
          <w:lang w:eastAsia="en-US"/>
        </w:rPr>
      </w:pPr>
      <w:r w:rsidRPr="00276469">
        <w:rPr>
          <w:rFonts w:ascii="Calibri" w:hAnsi="Calibri" w:cs="Calibri"/>
          <w:spacing w:val="-6"/>
          <w:lang w:eastAsia="en-US"/>
        </w:rPr>
        <w:t xml:space="preserve">RODO: rozporządzenie Parlamentu Europejskiego i Rady (UE) 2016/679 z dnia 27 kwietnia 2016 r. </w:t>
      </w:r>
      <w:r w:rsidR="0045370B" w:rsidRPr="00276469">
        <w:rPr>
          <w:rFonts w:ascii="Calibri" w:hAnsi="Calibri" w:cs="Calibri"/>
          <w:spacing w:val="-6"/>
          <w:lang w:eastAsia="en-US"/>
        </w:rPr>
        <w:br/>
      </w:r>
      <w:r w:rsidRPr="00276469">
        <w:rPr>
          <w:rFonts w:ascii="Calibri" w:hAnsi="Calibri" w:cs="Calibri"/>
          <w:spacing w:val="-6"/>
          <w:lang w:eastAsia="en-US"/>
        </w:rPr>
        <w:t>w sprawie ochrony osób fizycznych w związku z przetwarzaniem danych osobowych i w sprawie swobodnego przepływu takich danych oraz uchylenia dyrektywy 95/46/WE (ogólne rozporządzenie o ochronie danych)</w:t>
      </w:r>
    </w:p>
    <w:p w14:paraId="3E03EBDA" w14:textId="77777777" w:rsidR="000D3AF6" w:rsidRPr="00276469" w:rsidRDefault="000D3AF6" w:rsidP="00F1040E">
      <w:pPr>
        <w:pStyle w:val="Akapitzlist"/>
        <w:widowControl w:val="0"/>
        <w:numPr>
          <w:ilvl w:val="0"/>
          <w:numId w:val="72"/>
        </w:numPr>
        <w:tabs>
          <w:tab w:val="left" w:pos="993"/>
        </w:tabs>
        <w:suppressAutoHyphens w:val="0"/>
        <w:spacing w:line="360" w:lineRule="auto"/>
        <w:ind w:left="284" w:hanging="284"/>
        <w:jc w:val="both"/>
        <w:rPr>
          <w:rFonts w:ascii="Calibri" w:hAnsi="Calibri" w:cs="Calibri"/>
          <w:spacing w:val="-6"/>
          <w:lang w:eastAsia="en-US"/>
        </w:rPr>
      </w:pPr>
      <w:r w:rsidRPr="00276469">
        <w:rPr>
          <w:rFonts w:ascii="Calibri" w:hAnsi="Calibri" w:cs="Calibri"/>
          <w:spacing w:val="-6"/>
          <w:lang w:eastAsia="en-US"/>
        </w:rPr>
        <w:t>k.c. - ustawa Kodeks cywilny</w:t>
      </w:r>
    </w:p>
    <w:p w14:paraId="377BD653" w14:textId="69C3F1F8" w:rsidR="000D3AF6" w:rsidRPr="00276469" w:rsidRDefault="000D3AF6" w:rsidP="00F1040E">
      <w:pPr>
        <w:pStyle w:val="Akapitzlist"/>
        <w:widowControl w:val="0"/>
        <w:numPr>
          <w:ilvl w:val="0"/>
          <w:numId w:val="72"/>
        </w:numPr>
        <w:tabs>
          <w:tab w:val="left" w:pos="993"/>
        </w:tabs>
        <w:suppressAutoHyphens w:val="0"/>
        <w:spacing w:line="360" w:lineRule="auto"/>
        <w:ind w:left="284" w:hanging="284"/>
        <w:jc w:val="both"/>
        <w:rPr>
          <w:rFonts w:ascii="Calibri" w:hAnsi="Calibri" w:cs="Calibri"/>
          <w:spacing w:val="-6"/>
          <w:lang w:eastAsia="en-US"/>
        </w:rPr>
      </w:pPr>
      <w:r w:rsidRPr="00276469">
        <w:rPr>
          <w:rFonts w:ascii="Calibri" w:hAnsi="Calibri" w:cs="Calibri"/>
          <w:spacing w:val="-6"/>
          <w:lang w:eastAsia="en-US"/>
        </w:rPr>
        <w:t>system teleinformatyczny: środek komunikacji elektronicznej, przy użyciu którego odbywa się komunikacja w niniejszym postępowaniu o udzielenie zamówienia, w tym składanie ofert, wymiana informacji oraz przekazywanie dokumentów lub oświadczeń między zamawiającym a wykonawcą</w:t>
      </w:r>
    </w:p>
    <w:p w14:paraId="24D9F69C" w14:textId="0BBB6FAF" w:rsidR="000D3AF6" w:rsidRPr="00276469" w:rsidRDefault="000D3AF6" w:rsidP="00F1040E">
      <w:pPr>
        <w:pStyle w:val="Akapitzlist"/>
        <w:widowControl w:val="0"/>
        <w:numPr>
          <w:ilvl w:val="0"/>
          <w:numId w:val="72"/>
        </w:numPr>
        <w:tabs>
          <w:tab w:val="left" w:pos="993"/>
        </w:tabs>
        <w:suppressAutoHyphens w:val="0"/>
        <w:spacing w:line="360" w:lineRule="auto"/>
        <w:ind w:left="284" w:hanging="284"/>
        <w:jc w:val="both"/>
        <w:rPr>
          <w:rFonts w:ascii="Calibri" w:hAnsi="Calibri" w:cs="Calibri"/>
          <w:spacing w:val="-6"/>
          <w:lang w:eastAsia="en-US"/>
        </w:rPr>
      </w:pPr>
      <w:r w:rsidRPr="00276469">
        <w:rPr>
          <w:rFonts w:ascii="Calibri" w:hAnsi="Calibri" w:cs="Calibri"/>
          <w:spacing w:val="-6"/>
          <w:lang w:eastAsia="en-US"/>
        </w:rPr>
        <w:t>dokument w formie elektronicznej: dokument elektroniczny opatrzony kwalifikowanym podpisem elektronicznym</w:t>
      </w:r>
    </w:p>
    <w:p w14:paraId="58D68AF3" w14:textId="47F8A3E0" w:rsidR="000D3AF6" w:rsidRPr="00276469" w:rsidRDefault="000D3AF6" w:rsidP="00F1040E">
      <w:pPr>
        <w:pStyle w:val="Akapitzlist"/>
        <w:widowControl w:val="0"/>
        <w:numPr>
          <w:ilvl w:val="0"/>
          <w:numId w:val="72"/>
        </w:numPr>
        <w:tabs>
          <w:tab w:val="left" w:pos="993"/>
        </w:tabs>
        <w:suppressAutoHyphens w:val="0"/>
        <w:spacing w:line="360" w:lineRule="auto"/>
        <w:ind w:left="284" w:hanging="284"/>
        <w:jc w:val="both"/>
        <w:rPr>
          <w:rFonts w:ascii="Calibri" w:hAnsi="Calibri" w:cs="Calibri"/>
          <w:spacing w:val="-6"/>
          <w:lang w:eastAsia="en-US"/>
        </w:rPr>
      </w:pPr>
      <w:r w:rsidRPr="00276469">
        <w:rPr>
          <w:rFonts w:ascii="Calibri" w:hAnsi="Calibri" w:cs="Calibri"/>
          <w:spacing w:val="-6"/>
          <w:lang w:eastAsia="en-US"/>
        </w:rPr>
        <w:t xml:space="preserve">dokument w postaci elektronicznej: dokument elektroniczny opatrzony podpisem zaufanym </w:t>
      </w:r>
      <w:r w:rsidR="00C03D7A" w:rsidRPr="00276469">
        <w:rPr>
          <w:rFonts w:ascii="Calibri" w:hAnsi="Calibri" w:cs="Calibri"/>
          <w:spacing w:val="-6"/>
          <w:lang w:eastAsia="en-US"/>
        </w:rPr>
        <w:br/>
      </w:r>
      <w:r w:rsidRPr="00276469">
        <w:rPr>
          <w:rFonts w:ascii="Calibri" w:hAnsi="Calibri" w:cs="Calibri"/>
          <w:spacing w:val="-6"/>
          <w:lang w:eastAsia="en-US"/>
        </w:rPr>
        <w:t>lub osobistym</w:t>
      </w:r>
    </w:p>
    <w:p w14:paraId="30C3D723" w14:textId="77777777" w:rsidR="0045370B" w:rsidRPr="00276469" w:rsidRDefault="0045370B" w:rsidP="00AA0C42">
      <w:pPr>
        <w:widowControl w:val="0"/>
        <w:suppressAutoHyphens w:val="0"/>
        <w:sectPr w:rsidR="0045370B" w:rsidRPr="00276469" w:rsidSect="00EA42E4">
          <w:headerReference w:type="default" r:id="rId10"/>
          <w:footerReference w:type="default" r:id="rId11"/>
          <w:type w:val="nextColumn"/>
          <w:pgSz w:w="11906" w:h="16838" w:code="9"/>
          <w:pgMar w:top="1814" w:right="1134" w:bottom="1134" w:left="1134" w:header="57" w:footer="624" w:gutter="0"/>
          <w:pgBorders w:offsetFrom="page">
            <w:top w:val="single" w:sz="8" w:space="14" w:color="24378C"/>
            <w:left w:val="single" w:sz="8" w:space="14" w:color="24378C"/>
            <w:bottom w:val="single" w:sz="8" w:space="14" w:color="24378C"/>
            <w:right w:val="single" w:sz="8" w:space="14" w:color="24378C"/>
          </w:pgBorders>
          <w:cols w:space="708"/>
          <w:docGrid w:linePitch="360"/>
        </w:sectPr>
      </w:pPr>
    </w:p>
    <w:p w14:paraId="73085A75" w14:textId="77777777" w:rsidR="00D152E9" w:rsidRPr="00DE3416" w:rsidRDefault="00D152E9" w:rsidP="00AA0C42">
      <w:pPr>
        <w:widowControl w:val="0"/>
        <w:tabs>
          <w:tab w:val="left" w:pos="851"/>
        </w:tabs>
        <w:suppressAutoHyphens w:val="0"/>
        <w:jc w:val="center"/>
        <w:rPr>
          <w:rFonts w:asciiTheme="minorHAnsi" w:hAnsiTheme="minorHAnsi" w:cstheme="minorHAnsi"/>
          <w:b/>
          <w:spacing w:val="-6"/>
          <w:lang w:eastAsia="en-US"/>
        </w:rPr>
      </w:pPr>
      <w:r w:rsidRPr="00DE3416">
        <w:rPr>
          <w:rFonts w:asciiTheme="minorHAnsi" w:hAnsiTheme="minorHAnsi" w:cstheme="minorHAnsi"/>
          <w:b/>
          <w:spacing w:val="-6"/>
          <w:lang w:eastAsia="en-US"/>
        </w:rPr>
        <w:lastRenderedPageBreak/>
        <w:t>Spis treści</w:t>
      </w:r>
    </w:p>
    <w:p w14:paraId="64BA52B7" w14:textId="77777777" w:rsidR="002816F0" w:rsidRPr="002816F0" w:rsidRDefault="00605A28">
      <w:pPr>
        <w:pStyle w:val="Spistreci1"/>
        <w:rPr>
          <w:rFonts w:asciiTheme="minorHAnsi" w:eastAsiaTheme="minorEastAsia" w:hAnsiTheme="minorHAnsi" w:cstheme="minorHAnsi"/>
          <w:spacing w:val="0"/>
          <w:lang w:eastAsia="pl-PL"/>
        </w:rPr>
      </w:pPr>
      <w:r w:rsidRPr="00DE3416">
        <w:rPr>
          <w:rFonts w:asciiTheme="minorHAnsi" w:hAnsiTheme="minorHAnsi" w:cstheme="minorHAnsi"/>
          <w:noProof w:val="0"/>
          <w:spacing w:val="-8"/>
        </w:rPr>
        <w:fldChar w:fldCharType="begin"/>
      </w:r>
      <w:r w:rsidRPr="00DE3416">
        <w:rPr>
          <w:rFonts w:asciiTheme="minorHAnsi" w:hAnsiTheme="minorHAnsi" w:cstheme="minorHAnsi"/>
          <w:noProof w:val="0"/>
          <w:spacing w:val="-8"/>
        </w:rPr>
        <w:instrText xml:space="preserve"> TOC \o "1-3" \h \z \u </w:instrText>
      </w:r>
      <w:r w:rsidRPr="00DE3416">
        <w:rPr>
          <w:rFonts w:asciiTheme="minorHAnsi" w:hAnsiTheme="minorHAnsi" w:cstheme="minorHAnsi"/>
          <w:noProof w:val="0"/>
          <w:spacing w:val="-8"/>
        </w:rPr>
        <w:fldChar w:fldCharType="separate"/>
      </w:r>
      <w:hyperlink w:anchor="_Toc210819941" w:history="1">
        <w:r w:rsidR="002816F0" w:rsidRPr="002816F0">
          <w:rPr>
            <w:rStyle w:val="Hipercze"/>
            <w:rFonts w:asciiTheme="minorHAnsi" w:hAnsiTheme="minorHAnsi" w:cstheme="minorHAnsi"/>
            <w:spacing w:val="-6"/>
          </w:rPr>
          <w:t>1.</w:t>
        </w:r>
        <w:r w:rsidR="002816F0" w:rsidRPr="002816F0">
          <w:rPr>
            <w:rFonts w:asciiTheme="minorHAnsi" w:eastAsiaTheme="minorEastAsia" w:hAnsiTheme="minorHAnsi" w:cstheme="minorHAnsi"/>
            <w:spacing w:val="0"/>
            <w:lang w:eastAsia="pl-PL"/>
          </w:rPr>
          <w:tab/>
        </w:r>
        <w:r w:rsidR="002816F0" w:rsidRPr="002816F0">
          <w:rPr>
            <w:rStyle w:val="Hipercze"/>
            <w:rFonts w:asciiTheme="minorHAnsi" w:hAnsiTheme="minorHAnsi" w:cstheme="minorHAnsi"/>
            <w:spacing w:val="-6"/>
          </w:rPr>
          <w:t>Nazwa oraz adres zamawiającego.</w:t>
        </w:r>
        <w:r w:rsidR="002816F0" w:rsidRPr="002816F0">
          <w:rPr>
            <w:rFonts w:asciiTheme="minorHAnsi" w:hAnsiTheme="minorHAnsi" w:cstheme="minorHAnsi"/>
            <w:webHidden/>
          </w:rPr>
          <w:tab/>
        </w:r>
        <w:r w:rsidR="002816F0" w:rsidRPr="002816F0">
          <w:rPr>
            <w:rFonts w:asciiTheme="minorHAnsi" w:hAnsiTheme="minorHAnsi" w:cstheme="minorHAnsi"/>
            <w:webHidden/>
          </w:rPr>
          <w:fldChar w:fldCharType="begin"/>
        </w:r>
        <w:r w:rsidR="002816F0" w:rsidRPr="002816F0">
          <w:rPr>
            <w:rFonts w:asciiTheme="minorHAnsi" w:hAnsiTheme="minorHAnsi" w:cstheme="minorHAnsi"/>
            <w:webHidden/>
          </w:rPr>
          <w:instrText xml:space="preserve"> PAGEREF _Toc210819941 \h </w:instrText>
        </w:r>
        <w:r w:rsidR="002816F0" w:rsidRPr="002816F0">
          <w:rPr>
            <w:rFonts w:asciiTheme="minorHAnsi" w:hAnsiTheme="minorHAnsi" w:cstheme="minorHAnsi"/>
            <w:webHidden/>
          </w:rPr>
        </w:r>
        <w:r w:rsidR="002816F0" w:rsidRPr="002816F0">
          <w:rPr>
            <w:rFonts w:asciiTheme="minorHAnsi" w:hAnsiTheme="minorHAnsi" w:cstheme="minorHAnsi"/>
            <w:webHidden/>
          </w:rPr>
          <w:fldChar w:fldCharType="separate"/>
        </w:r>
        <w:r w:rsidR="00645A9F">
          <w:rPr>
            <w:rFonts w:asciiTheme="minorHAnsi" w:hAnsiTheme="minorHAnsi" w:cstheme="minorHAnsi"/>
            <w:webHidden/>
          </w:rPr>
          <w:t>5</w:t>
        </w:r>
        <w:r w:rsidR="002816F0" w:rsidRPr="002816F0">
          <w:rPr>
            <w:rFonts w:asciiTheme="minorHAnsi" w:hAnsiTheme="minorHAnsi" w:cstheme="minorHAnsi"/>
            <w:webHidden/>
          </w:rPr>
          <w:fldChar w:fldCharType="end"/>
        </w:r>
      </w:hyperlink>
    </w:p>
    <w:p w14:paraId="5B043303" w14:textId="77777777" w:rsidR="002816F0" w:rsidRPr="002816F0" w:rsidRDefault="00645A9F">
      <w:pPr>
        <w:pStyle w:val="Spistreci1"/>
        <w:rPr>
          <w:rFonts w:asciiTheme="minorHAnsi" w:eastAsiaTheme="minorEastAsia" w:hAnsiTheme="minorHAnsi" w:cstheme="minorHAnsi"/>
          <w:spacing w:val="0"/>
          <w:lang w:eastAsia="pl-PL"/>
        </w:rPr>
      </w:pPr>
      <w:hyperlink w:anchor="_Toc210819942" w:history="1">
        <w:r w:rsidR="002816F0" w:rsidRPr="002816F0">
          <w:rPr>
            <w:rStyle w:val="Hipercze"/>
            <w:rFonts w:asciiTheme="minorHAnsi" w:hAnsiTheme="minorHAnsi" w:cstheme="minorHAnsi"/>
            <w:bCs/>
            <w:spacing w:val="-6"/>
          </w:rPr>
          <w:t>2.</w:t>
        </w:r>
        <w:r w:rsidR="002816F0" w:rsidRPr="002816F0">
          <w:rPr>
            <w:rFonts w:asciiTheme="minorHAnsi" w:eastAsiaTheme="minorEastAsia" w:hAnsiTheme="minorHAnsi" w:cstheme="minorHAnsi"/>
            <w:spacing w:val="0"/>
            <w:lang w:eastAsia="pl-PL"/>
          </w:rPr>
          <w:tab/>
        </w:r>
        <w:r w:rsidR="002816F0" w:rsidRPr="002816F0">
          <w:rPr>
            <w:rStyle w:val="Hipercze"/>
            <w:rFonts w:asciiTheme="minorHAnsi" w:hAnsiTheme="minorHAnsi" w:cstheme="minorHAnsi"/>
            <w:spacing w:val="-6"/>
          </w:rPr>
          <w:t>Adres strony internetowej, na której udostępniane będą zmiany i wyjaśnienia treści SWZ  oraz inne dokumenty zamówienia, bezpośrednio związane z postępowaniem o udzielenie zamówienia.</w:t>
        </w:r>
        <w:r w:rsidR="002816F0" w:rsidRPr="002816F0">
          <w:rPr>
            <w:rFonts w:asciiTheme="minorHAnsi" w:hAnsiTheme="minorHAnsi" w:cstheme="minorHAnsi"/>
            <w:webHidden/>
          </w:rPr>
          <w:tab/>
        </w:r>
        <w:r w:rsidR="002816F0" w:rsidRPr="002816F0">
          <w:rPr>
            <w:rFonts w:asciiTheme="minorHAnsi" w:hAnsiTheme="minorHAnsi" w:cstheme="minorHAnsi"/>
            <w:webHidden/>
          </w:rPr>
          <w:fldChar w:fldCharType="begin"/>
        </w:r>
        <w:r w:rsidR="002816F0" w:rsidRPr="002816F0">
          <w:rPr>
            <w:rFonts w:asciiTheme="minorHAnsi" w:hAnsiTheme="minorHAnsi" w:cstheme="minorHAnsi"/>
            <w:webHidden/>
          </w:rPr>
          <w:instrText xml:space="preserve"> PAGEREF _Toc210819942 \h </w:instrText>
        </w:r>
        <w:r w:rsidR="002816F0" w:rsidRPr="002816F0">
          <w:rPr>
            <w:rFonts w:asciiTheme="minorHAnsi" w:hAnsiTheme="minorHAnsi" w:cstheme="minorHAnsi"/>
            <w:webHidden/>
          </w:rPr>
        </w:r>
        <w:r w:rsidR="002816F0" w:rsidRPr="002816F0">
          <w:rPr>
            <w:rFonts w:asciiTheme="minorHAnsi" w:hAnsiTheme="minorHAnsi" w:cstheme="minorHAnsi"/>
            <w:webHidden/>
          </w:rPr>
          <w:fldChar w:fldCharType="separate"/>
        </w:r>
        <w:r>
          <w:rPr>
            <w:rFonts w:asciiTheme="minorHAnsi" w:hAnsiTheme="minorHAnsi" w:cstheme="minorHAnsi"/>
            <w:webHidden/>
          </w:rPr>
          <w:t>6</w:t>
        </w:r>
        <w:r w:rsidR="002816F0" w:rsidRPr="002816F0">
          <w:rPr>
            <w:rFonts w:asciiTheme="minorHAnsi" w:hAnsiTheme="minorHAnsi" w:cstheme="minorHAnsi"/>
            <w:webHidden/>
          </w:rPr>
          <w:fldChar w:fldCharType="end"/>
        </w:r>
      </w:hyperlink>
    </w:p>
    <w:p w14:paraId="4B25CF95" w14:textId="77777777" w:rsidR="002816F0" w:rsidRPr="002816F0" w:rsidRDefault="00645A9F">
      <w:pPr>
        <w:pStyle w:val="Spistreci1"/>
        <w:rPr>
          <w:rFonts w:asciiTheme="minorHAnsi" w:eastAsiaTheme="minorEastAsia" w:hAnsiTheme="minorHAnsi" w:cstheme="minorHAnsi"/>
          <w:spacing w:val="0"/>
          <w:lang w:eastAsia="pl-PL"/>
        </w:rPr>
      </w:pPr>
      <w:hyperlink w:anchor="_Toc210819943" w:history="1">
        <w:r w:rsidR="002816F0" w:rsidRPr="002816F0">
          <w:rPr>
            <w:rStyle w:val="Hipercze"/>
            <w:rFonts w:asciiTheme="minorHAnsi" w:hAnsiTheme="minorHAnsi" w:cstheme="minorHAnsi"/>
            <w:spacing w:val="-6"/>
          </w:rPr>
          <w:t>3.</w:t>
        </w:r>
        <w:r w:rsidR="002816F0" w:rsidRPr="002816F0">
          <w:rPr>
            <w:rFonts w:asciiTheme="minorHAnsi" w:eastAsiaTheme="minorEastAsia" w:hAnsiTheme="minorHAnsi" w:cstheme="minorHAnsi"/>
            <w:spacing w:val="0"/>
            <w:lang w:eastAsia="pl-PL"/>
          </w:rPr>
          <w:tab/>
        </w:r>
        <w:r w:rsidR="002816F0" w:rsidRPr="002816F0">
          <w:rPr>
            <w:rStyle w:val="Hipercze"/>
            <w:rFonts w:asciiTheme="minorHAnsi" w:hAnsiTheme="minorHAnsi" w:cstheme="minorHAnsi"/>
            <w:spacing w:val="-6"/>
          </w:rPr>
          <w:t>Tryb udzielenia zamówienia.</w:t>
        </w:r>
        <w:r w:rsidR="002816F0" w:rsidRPr="002816F0">
          <w:rPr>
            <w:rFonts w:asciiTheme="minorHAnsi" w:hAnsiTheme="minorHAnsi" w:cstheme="minorHAnsi"/>
            <w:webHidden/>
          </w:rPr>
          <w:tab/>
        </w:r>
        <w:r w:rsidR="002816F0" w:rsidRPr="002816F0">
          <w:rPr>
            <w:rFonts w:asciiTheme="minorHAnsi" w:hAnsiTheme="minorHAnsi" w:cstheme="minorHAnsi"/>
            <w:webHidden/>
          </w:rPr>
          <w:fldChar w:fldCharType="begin"/>
        </w:r>
        <w:r w:rsidR="002816F0" w:rsidRPr="002816F0">
          <w:rPr>
            <w:rFonts w:asciiTheme="minorHAnsi" w:hAnsiTheme="minorHAnsi" w:cstheme="minorHAnsi"/>
            <w:webHidden/>
          </w:rPr>
          <w:instrText xml:space="preserve"> PAGEREF _Toc210819943 \h </w:instrText>
        </w:r>
        <w:r w:rsidR="002816F0" w:rsidRPr="002816F0">
          <w:rPr>
            <w:rFonts w:asciiTheme="minorHAnsi" w:hAnsiTheme="minorHAnsi" w:cstheme="minorHAnsi"/>
            <w:webHidden/>
          </w:rPr>
        </w:r>
        <w:r w:rsidR="002816F0" w:rsidRPr="002816F0">
          <w:rPr>
            <w:rFonts w:asciiTheme="minorHAnsi" w:hAnsiTheme="minorHAnsi" w:cstheme="minorHAnsi"/>
            <w:webHidden/>
          </w:rPr>
          <w:fldChar w:fldCharType="separate"/>
        </w:r>
        <w:r>
          <w:rPr>
            <w:rFonts w:asciiTheme="minorHAnsi" w:hAnsiTheme="minorHAnsi" w:cstheme="minorHAnsi"/>
            <w:webHidden/>
          </w:rPr>
          <w:t>9</w:t>
        </w:r>
        <w:r w:rsidR="002816F0" w:rsidRPr="002816F0">
          <w:rPr>
            <w:rFonts w:asciiTheme="minorHAnsi" w:hAnsiTheme="minorHAnsi" w:cstheme="minorHAnsi"/>
            <w:webHidden/>
          </w:rPr>
          <w:fldChar w:fldCharType="end"/>
        </w:r>
      </w:hyperlink>
    </w:p>
    <w:p w14:paraId="04996AA3" w14:textId="77777777" w:rsidR="002816F0" w:rsidRPr="002816F0" w:rsidRDefault="00645A9F">
      <w:pPr>
        <w:pStyle w:val="Spistreci1"/>
        <w:rPr>
          <w:rFonts w:asciiTheme="minorHAnsi" w:eastAsiaTheme="minorEastAsia" w:hAnsiTheme="minorHAnsi" w:cstheme="minorHAnsi"/>
          <w:spacing w:val="0"/>
          <w:lang w:eastAsia="pl-PL"/>
        </w:rPr>
      </w:pPr>
      <w:hyperlink w:anchor="_Toc210819944" w:history="1">
        <w:r w:rsidR="002816F0" w:rsidRPr="002816F0">
          <w:rPr>
            <w:rStyle w:val="Hipercze"/>
            <w:rFonts w:asciiTheme="minorHAnsi" w:hAnsiTheme="minorHAnsi" w:cstheme="minorHAnsi"/>
            <w:spacing w:val="-6"/>
          </w:rPr>
          <w:t>4.</w:t>
        </w:r>
        <w:r w:rsidR="002816F0" w:rsidRPr="002816F0">
          <w:rPr>
            <w:rFonts w:asciiTheme="minorHAnsi" w:eastAsiaTheme="minorEastAsia" w:hAnsiTheme="minorHAnsi" w:cstheme="minorHAnsi"/>
            <w:spacing w:val="0"/>
            <w:lang w:eastAsia="pl-PL"/>
          </w:rPr>
          <w:tab/>
        </w:r>
        <w:r w:rsidR="002816F0" w:rsidRPr="002816F0">
          <w:rPr>
            <w:rStyle w:val="Hipercze"/>
            <w:rFonts w:asciiTheme="minorHAnsi" w:hAnsiTheme="minorHAnsi" w:cstheme="minorHAnsi"/>
            <w:spacing w:val="-6"/>
          </w:rPr>
          <w:t>Informacja, czy zamawiający przewiduje wybór najkorzystniejszej oferty z możliwością prowadzenia negocjacji.</w:t>
        </w:r>
        <w:r w:rsidR="002816F0" w:rsidRPr="002816F0">
          <w:rPr>
            <w:rFonts w:asciiTheme="minorHAnsi" w:hAnsiTheme="minorHAnsi" w:cstheme="minorHAnsi"/>
            <w:webHidden/>
          </w:rPr>
          <w:tab/>
        </w:r>
        <w:r w:rsidR="002816F0" w:rsidRPr="002816F0">
          <w:rPr>
            <w:rFonts w:asciiTheme="minorHAnsi" w:hAnsiTheme="minorHAnsi" w:cstheme="minorHAnsi"/>
            <w:webHidden/>
          </w:rPr>
          <w:fldChar w:fldCharType="begin"/>
        </w:r>
        <w:r w:rsidR="002816F0" w:rsidRPr="002816F0">
          <w:rPr>
            <w:rFonts w:asciiTheme="minorHAnsi" w:hAnsiTheme="minorHAnsi" w:cstheme="minorHAnsi"/>
            <w:webHidden/>
          </w:rPr>
          <w:instrText xml:space="preserve"> PAGEREF _Toc210819944 \h </w:instrText>
        </w:r>
        <w:r w:rsidR="002816F0" w:rsidRPr="002816F0">
          <w:rPr>
            <w:rFonts w:asciiTheme="minorHAnsi" w:hAnsiTheme="minorHAnsi" w:cstheme="minorHAnsi"/>
            <w:webHidden/>
          </w:rPr>
        </w:r>
        <w:r w:rsidR="002816F0" w:rsidRPr="002816F0">
          <w:rPr>
            <w:rFonts w:asciiTheme="minorHAnsi" w:hAnsiTheme="minorHAnsi" w:cstheme="minorHAnsi"/>
            <w:webHidden/>
          </w:rPr>
          <w:fldChar w:fldCharType="separate"/>
        </w:r>
        <w:r>
          <w:rPr>
            <w:rFonts w:asciiTheme="minorHAnsi" w:hAnsiTheme="minorHAnsi" w:cstheme="minorHAnsi"/>
            <w:webHidden/>
          </w:rPr>
          <w:t>9</w:t>
        </w:r>
        <w:r w:rsidR="002816F0" w:rsidRPr="002816F0">
          <w:rPr>
            <w:rFonts w:asciiTheme="minorHAnsi" w:hAnsiTheme="minorHAnsi" w:cstheme="minorHAnsi"/>
            <w:webHidden/>
          </w:rPr>
          <w:fldChar w:fldCharType="end"/>
        </w:r>
      </w:hyperlink>
    </w:p>
    <w:p w14:paraId="0C9CAB16" w14:textId="77777777" w:rsidR="002816F0" w:rsidRPr="002816F0" w:rsidRDefault="00645A9F">
      <w:pPr>
        <w:pStyle w:val="Spistreci1"/>
        <w:rPr>
          <w:rFonts w:asciiTheme="minorHAnsi" w:eastAsiaTheme="minorEastAsia" w:hAnsiTheme="minorHAnsi" w:cstheme="minorHAnsi"/>
          <w:spacing w:val="0"/>
          <w:lang w:eastAsia="pl-PL"/>
        </w:rPr>
      </w:pPr>
      <w:hyperlink w:anchor="_Toc210819945" w:history="1">
        <w:r w:rsidR="002816F0" w:rsidRPr="002816F0">
          <w:rPr>
            <w:rStyle w:val="Hipercze"/>
            <w:rFonts w:asciiTheme="minorHAnsi" w:hAnsiTheme="minorHAnsi" w:cstheme="minorHAnsi"/>
            <w:spacing w:val="-6"/>
          </w:rPr>
          <w:t>5.</w:t>
        </w:r>
        <w:r w:rsidR="002816F0" w:rsidRPr="002816F0">
          <w:rPr>
            <w:rFonts w:asciiTheme="minorHAnsi" w:eastAsiaTheme="minorEastAsia" w:hAnsiTheme="minorHAnsi" w:cstheme="minorHAnsi"/>
            <w:spacing w:val="0"/>
            <w:lang w:eastAsia="pl-PL"/>
          </w:rPr>
          <w:tab/>
        </w:r>
        <w:r w:rsidR="002816F0" w:rsidRPr="002816F0">
          <w:rPr>
            <w:rStyle w:val="Hipercze"/>
            <w:rFonts w:asciiTheme="minorHAnsi" w:hAnsiTheme="minorHAnsi" w:cstheme="minorHAnsi"/>
            <w:spacing w:val="-6"/>
          </w:rPr>
          <w:t>Opis przedmiotu zamówienia oraz opis części zamówienia.</w:t>
        </w:r>
        <w:r w:rsidR="002816F0" w:rsidRPr="002816F0">
          <w:rPr>
            <w:rFonts w:asciiTheme="minorHAnsi" w:hAnsiTheme="minorHAnsi" w:cstheme="minorHAnsi"/>
            <w:webHidden/>
          </w:rPr>
          <w:tab/>
        </w:r>
        <w:r w:rsidR="002816F0" w:rsidRPr="002816F0">
          <w:rPr>
            <w:rFonts w:asciiTheme="minorHAnsi" w:hAnsiTheme="minorHAnsi" w:cstheme="minorHAnsi"/>
            <w:webHidden/>
          </w:rPr>
          <w:fldChar w:fldCharType="begin"/>
        </w:r>
        <w:r w:rsidR="002816F0" w:rsidRPr="002816F0">
          <w:rPr>
            <w:rFonts w:asciiTheme="minorHAnsi" w:hAnsiTheme="minorHAnsi" w:cstheme="minorHAnsi"/>
            <w:webHidden/>
          </w:rPr>
          <w:instrText xml:space="preserve"> PAGEREF _Toc210819945 \h </w:instrText>
        </w:r>
        <w:r w:rsidR="002816F0" w:rsidRPr="002816F0">
          <w:rPr>
            <w:rFonts w:asciiTheme="minorHAnsi" w:hAnsiTheme="minorHAnsi" w:cstheme="minorHAnsi"/>
            <w:webHidden/>
          </w:rPr>
        </w:r>
        <w:r w:rsidR="002816F0" w:rsidRPr="002816F0">
          <w:rPr>
            <w:rFonts w:asciiTheme="minorHAnsi" w:hAnsiTheme="minorHAnsi" w:cstheme="minorHAnsi"/>
            <w:webHidden/>
          </w:rPr>
          <w:fldChar w:fldCharType="separate"/>
        </w:r>
        <w:r>
          <w:rPr>
            <w:rFonts w:asciiTheme="minorHAnsi" w:hAnsiTheme="minorHAnsi" w:cstheme="minorHAnsi"/>
            <w:webHidden/>
          </w:rPr>
          <w:t>10</w:t>
        </w:r>
        <w:r w:rsidR="002816F0" w:rsidRPr="002816F0">
          <w:rPr>
            <w:rFonts w:asciiTheme="minorHAnsi" w:hAnsiTheme="minorHAnsi" w:cstheme="minorHAnsi"/>
            <w:webHidden/>
          </w:rPr>
          <w:fldChar w:fldCharType="end"/>
        </w:r>
      </w:hyperlink>
    </w:p>
    <w:p w14:paraId="715C237C" w14:textId="77777777" w:rsidR="002816F0" w:rsidRPr="002816F0" w:rsidRDefault="00645A9F">
      <w:pPr>
        <w:pStyle w:val="Spistreci1"/>
        <w:rPr>
          <w:rFonts w:asciiTheme="minorHAnsi" w:eastAsiaTheme="minorEastAsia" w:hAnsiTheme="minorHAnsi" w:cstheme="minorHAnsi"/>
          <w:spacing w:val="0"/>
          <w:lang w:eastAsia="pl-PL"/>
        </w:rPr>
      </w:pPr>
      <w:hyperlink w:anchor="_Toc210819946" w:history="1">
        <w:r w:rsidR="002816F0" w:rsidRPr="002816F0">
          <w:rPr>
            <w:rStyle w:val="Hipercze"/>
            <w:rFonts w:asciiTheme="minorHAnsi" w:hAnsiTheme="minorHAnsi" w:cstheme="minorHAnsi"/>
            <w:spacing w:val="-8"/>
          </w:rPr>
          <w:t>6.</w:t>
        </w:r>
        <w:r w:rsidR="002816F0" w:rsidRPr="002816F0">
          <w:rPr>
            <w:rFonts w:asciiTheme="minorHAnsi" w:eastAsiaTheme="minorEastAsia" w:hAnsiTheme="minorHAnsi" w:cstheme="minorHAnsi"/>
            <w:spacing w:val="0"/>
            <w:lang w:eastAsia="pl-PL"/>
          </w:rPr>
          <w:tab/>
        </w:r>
        <w:r w:rsidR="002816F0" w:rsidRPr="002816F0">
          <w:rPr>
            <w:rStyle w:val="Hipercze"/>
            <w:rFonts w:asciiTheme="minorHAnsi" w:hAnsiTheme="minorHAnsi" w:cstheme="minorHAnsi"/>
            <w:spacing w:val="-8"/>
          </w:rPr>
          <w:t>Liczba części zamówienia, na którą wykonawca może złożyć ofertę lub maksymalna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r w:rsidR="002816F0" w:rsidRPr="002816F0">
          <w:rPr>
            <w:rFonts w:asciiTheme="minorHAnsi" w:hAnsiTheme="minorHAnsi" w:cstheme="minorHAnsi"/>
            <w:webHidden/>
          </w:rPr>
          <w:tab/>
        </w:r>
        <w:r w:rsidR="002816F0" w:rsidRPr="002816F0">
          <w:rPr>
            <w:rFonts w:asciiTheme="minorHAnsi" w:hAnsiTheme="minorHAnsi" w:cstheme="minorHAnsi"/>
            <w:webHidden/>
          </w:rPr>
          <w:fldChar w:fldCharType="begin"/>
        </w:r>
        <w:r w:rsidR="002816F0" w:rsidRPr="002816F0">
          <w:rPr>
            <w:rFonts w:asciiTheme="minorHAnsi" w:hAnsiTheme="minorHAnsi" w:cstheme="minorHAnsi"/>
            <w:webHidden/>
          </w:rPr>
          <w:instrText xml:space="preserve"> PAGEREF _Toc210819946 \h </w:instrText>
        </w:r>
        <w:r w:rsidR="002816F0" w:rsidRPr="002816F0">
          <w:rPr>
            <w:rFonts w:asciiTheme="minorHAnsi" w:hAnsiTheme="minorHAnsi" w:cstheme="minorHAnsi"/>
            <w:webHidden/>
          </w:rPr>
        </w:r>
        <w:r w:rsidR="002816F0" w:rsidRPr="002816F0">
          <w:rPr>
            <w:rFonts w:asciiTheme="minorHAnsi" w:hAnsiTheme="minorHAnsi" w:cstheme="minorHAnsi"/>
            <w:webHidden/>
          </w:rPr>
          <w:fldChar w:fldCharType="separate"/>
        </w:r>
        <w:r>
          <w:rPr>
            <w:rFonts w:asciiTheme="minorHAnsi" w:hAnsiTheme="minorHAnsi" w:cstheme="minorHAnsi"/>
            <w:webHidden/>
          </w:rPr>
          <w:t>14</w:t>
        </w:r>
        <w:r w:rsidR="002816F0" w:rsidRPr="002816F0">
          <w:rPr>
            <w:rFonts w:asciiTheme="minorHAnsi" w:hAnsiTheme="minorHAnsi" w:cstheme="minorHAnsi"/>
            <w:webHidden/>
          </w:rPr>
          <w:fldChar w:fldCharType="end"/>
        </w:r>
      </w:hyperlink>
    </w:p>
    <w:p w14:paraId="76CA4A99" w14:textId="77777777" w:rsidR="002816F0" w:rsidRPr="002816F0" w:rsidRDefault="00645A9F">
      <w:pPr>
        <w:pStyle w:val="Spistreci1"/>
        <w:rPr>
          <w:rFonts w:asciiTheme="minorHAnsi" w:eastAsiaTheme="minorEastAsia" w:hAnsiTheme="minorHAnsi" w:cstheme="minorHAnsi"/>
          <w:spacing w:val="0"/>
          <w:lang w:eastAsia="pl-PL"/>
        </w:rPr>
      </w:pPr>
      <w:hyperlink w:anchor="_Toc210819947" w:history="1">
        <w:r w:rsidR="002816F0" w:rsidRPr="002816F0">
          <w:rPr>
            <w:rStyle w:val="Hipercze"/>
            <w:rFonts w:asciiTheme="minorHAnsi" w:hAnsiTheme="minorHAnsi" w:cstheme="minorHAnsi"/>
            <w:bCs/>
            <w:spacing w:val="-6"/>
          </w:rPr>
          <w:t>7.</w:t>
        </w:r>
        <w:r w:rsidR="002816F0" w:rsidRPr="002816F0">
          <w:rPr>
            <w:rFonts w:asciiTheme="minorHAnsi" w:eastAsiaTheme="minorEastAsia" w:hAnsiTheme="minorHAnsi" w:cstheme="minorHAnsi"/>
            <w:spacing w:val="0"/>
            <w:lang w:eastAsia="pl-PL"/>
          </w:rPr>
          <w:tab/>
        </w:r>
        <w:r w:rsidR="002816F0" w:rsidRPr="002816F0">
          <w:rPr>
            <w:rStyle w:val="Hipercze"/>
            <w:rFonts w:asciiTheme="minorHAnsi" w:hAnsiTheme="minorHAnsi" w:cstheme="minorHAnsi"/>
            <w:spacing w:val="-6"/>
          </w:rPr>
          <w:t>Warunki udziału w postępowaniu.</w:t>
        </w:r>
        <w:r w:rsidR="002816F0" w:rsidRPr="002816F0">
          <w:rPr>
            <w:rFonts w:asciiTheme="minorHAnsi" w:hAnsiTheme="minorHAnsi" w:cstheme="minorHAnsi"/>
            <w:webHidden/>
          </w:rPr>
          <w:tab/>
        </w:r>
        <w:r w:rsidR="002816F0" w:rsidRPr="002816F0">
          <w:rPr>
            <w:rFonts w:asciiTheme="minorHAnsi" w:hAnsiTheme="minorHAnsi" w:cstheme="minorHAnsi"/>
            <w:webHidden/>
          </w:rPr>
          <w:fldChar w:fldCharType="begin"/>
        </w:r>
        <w:r w:rsidR="002816F0" w:rsidRPr="002816F0">
          <w:rPr>
            <w:rFonts w:asciiTheme="minorHAnsi" w:hAnsiTheme="minorHAnsi" w:cstheme="minorHAnsi"/>
            <w:webHidden/>
          </w:rPr>
          <w:instrText xml:space="preserve"> PAGEREF _Toc210819947 \h </w:instrText>
        </w:r>
        <w:r w:rsidR="002816F0" w:rsidRPr="002816F0">
          <w:rPr>
            <w:rFonts w:asciiTheme="minorHAnsi" w:hAnsiTheme="minorHAnsi" w:cstheme="minorHAnsi"/>
            <w:webHidden/>
          </w:rPr>
        </w:r>
        <w:r w:rsidR="002816F0" w:rsidRPr="002816F0">
          <w:rPr>
            <w:rFonts w:asciiTheme="minorHAnsi" w:hAnsiTheme="minorHAnsi" w:cstheme="minorHAnsi"/>
            <w:webHidden/>
          </w:rPr>
          <w:fldChar w:fldCharType="separate"/>
        </w:r>
        <w:r>
          <w:rPr>
            <w:rFonts w:asciiTheme="minorHAnsi" w:hAnsiTheme="minorHAnsi" w:cstheme="minorHAnsi"/>
            <w:webHidden/>
          </w:rPr>
          <w:t>14</w:t>
        </w:r>
        <w:r w:rsidR="002816F0" w:rsidRPr="002816F0">
          <w:rPr>
            <w:rFonts w:asciiTheme="minorHAnsi" w:hAnsiTheme="minorHAnsi" w:cstheme="minorHAnsi"/>
            <w:webHidden/>
          </w:rPr>
          <w:fldChar w:fldCharType="end"/>
        </w:r>
      </w:hyperlink>
    </w:p>
    <w:p w14:paraId="499CC7D7" w14:textId="77777777" w:rsidR="002816F0" w:rsidRPr="002816F0" w:rsidRDefault="00645A9F">
      <w:pPr>
        <w:pStyle w:val="Spistreci1"/>
        <w:rPr>
          <w:rFonts w:asciiTheme="minorHAnsi" w:eastAsiaTheme="minorEastAsia" w:hAnsiTheme="minorHAnsi" w:cstheme="minorHAnsi"/>
          <w:spacing w:val="0"/>
          <w:lang w:eastAsia="pl-PL"/>
        </w:rPr>
      </w:pPr>
      <w:hyperlink w:anchor="_Toc210819948" w:history="1">
        <w:r w:rsidR="002816F0" w:rsidRPr="002816F0">
          <w:rPr>
            <w:rStyle w:val="Hipercze"/>
            <w:rFonts w:asciiTheme="minorHAnsi" w:hAnsiTheme="minorHAnsi" w:cstheme="minorHAnsi"/>
            <w:bCs/>
            <w:spacing w:val="-6"/>
          </w:rPr>
          <w:t>8.</w:t>
        </w:r>
        <w:r w:rsidR="002816F0" w:rsidRPr="002816F0">
          <w:rPr>
            <w:rFonts w:asciiTheme="minorHAnsi" w:eastAsiaTheme="minorEastAsia" w:hAnsiTheme="minorHAnsi" w:cstheme="minorHAnsi"/>
            <w:spacing w:val="0"/>
            <w:lang w:eastAsia="pl-PL"/>
          </w:rPr>
          <w:tab/>
        </w:r>
        <w:r w:rsidR="002816F0" w:rsidRPr="002816F0">
          <w:rPr>
            <w:rStyle w:val="Hipercze"/>
            <w:rFonts w:asciiTheme="minorHAnsi" w:hAnsiTheme="minorHAnsi" w:cstheme="minorHAnsi"/>
            <w:bCs/>
            <w:spacing w:val="-6"/>
          </w:rPr>
          <w:t>Podwykonawstwo.</w:t>
        </w:r>
        <w:r w:rsidR="002816F0" w:rsidRPr="002816F0">
          <w:rPr>
            <w:rFonts w:asciiTheme="minorHAnsi" w:hAnsiTheme="minorHAnsi" w:cstheme="minorHAnsi"/>
            <w:webHidden/>
          </w:rPr>
          <w:tab/>
        </w:r>
        <w:r w:rsidR="002816F0" w:rsidRPr="002816F0">
          <w:rPr>
            <w:rFonts w:asciiTheme="minorHAnsi" w:hAnsiTheme="minorHAnsi" w:cstheme="minorHAnsi"/>
            <w:webHidden/>
          </w:rPr>
          <w:fldChar w:fldCharType="begin"/>
        </w:r>
        <w:r w:rsidR="002816F0" w:rsidRPr="002816F0">
          <w:rPr>
            <w:rFonts w:asciiTheme="minorHAnsi" w:hAnsiTheme="minorHAnsi" w:cstheme="minorHAnsi"/>
            <w:webHidden/>
          </w:rPr>
          <w:instrText xml:space="preserve"> PAGEREF _Toc210819948 \h </w:instrText>
        </w:r>
        <w:r w:rsidR="002816F0" w:rsidRPr="002816F0">
          <w:rPr>
            <w:rFonts w:asciiTheme="minorHAnsi" w:hAnsiTheme="minorHAnsi" w:cstheme="minorHAnsi"/>
            <w:webHidden/>
          </w:rPr>
        </w:r>
        <w:r w:rsidR="002816F0" w:rsidRPr="002816F0">
          <w:rPr>
            <w:rFonts w:asciiTheme="minorHAnsi" w:hAnsiTheme="minorHAnsi" w:cstheme="minorHAnsi"/>
            <w:webHidden/>
          </w:rPr>
          <w:fldChar w:fldCharType="separate"/>
        </w:r>
        <w:r>
          <w:rPr>
            <w:rFonts w:asciiTheme="minorHAnsi" w:hAnsiTheme="minorHAnsi" w:cstheme="minorHAnsi"/>
            <w:webHidden/>
          </w:rPr>
          <w:t>16</w:t>
        </w:r>
        <w:r w:rsidR="002816F0" w:rsidRPr="002816F0">
          <w:rPr>
            <w:rFonts w:asciiTheme="minorHAnsi" w:hAnsiTheme="minorHAnsi" w:cstheme="minorHAnsi"/>
            <w:webHidden/>
          </w:rPr>
          <w:fldChar w:fldCharType="end"/>
        </w:r>
      </w:hyperlink>
    </w:p>
    <w:p w14:paraId="1EAB717A" w14:textId="77777777" w:rsidR="002816F0" w:rsidRPr="002816F0" w:rsidRDefault="00645A9F">
      <w:pPr>
        <w:pStyle w:val="Spistreci1"/>
        <w:rPr>
          <w:rFonts w:asciiTheme="minorHAnsi" w:eastAsiaTheme="minorEastAsia" w:hAnsiTheme="minorHAnsi" w:cstheme="minorHAnsi"/>
          <w:spacing w:val="0"/>
          <w:lang w:eastAsia="pl-PL"/>
        </w:rPr>
      </w:pPr>
      <w:hyperlink w:anchor="_Toc210819949" w:history="1">
        <w:r w:rsidR="002816F0" w:rsidRPr="002816F0">
          <w:rPr>
            <w:rStyle w:val="Hipercze"/>
            <w:rFonts w:asciiTheme="minorHAnsi" w:hAnsiTheme="minorHAnsi" w:cstheme="minorHAnsi"/>
            <w:bCs/>
            <w:spacing w:val="-6"/>
          </w:rPr>
          <w:t>9.</w:t>
        </w:r>
        <w:r w:rsidR="002816F0" w:rsidRPr="002816F0">
          <w:rPr>
            <w:rFonts w:asciiTheme="minorHAnsi" w:eastAsiaTheme="minorEastAsia" w:hAnsiTheme="minorHAnsi" w:cstheme="minorHAnsi"/>
            <w:spacing w:val="0"/>
            <w:lang w:eastAsia="pl-PL"/>
          </w:rPr>
          <w:tab/>
        </w:r>
        <w:r w:rsidR="002816F0" w:rsidRPr="002816F0">
          <w:rPr>
            <w:rStyle w:val="Hipercze"/>
            <w:rFonts w:asciiTheme="minorHAnsi" w:hAnsiTheme="minorHAnsi" w:cstheme="minorHAnsi"/>
            <w:bCs/>
            <w:spacing w:val="-6"/>
          </w:rPr>
          <w:t>Podstawy wykluczenia.</w:t>
        </w:r>
        <w:r w:rsidR="002816F0" w:rsidRPr="002816F0">
          <w:rPr>
            <w:rFonts w:asciiTheme="minorHAnsi" w:hAnsiTheme="minorHAnsi" w:cstheme="minorHAnsi"/>
            <w:webHidden/>
          </w:rPr>
          <w:tab/>
        </w:r>
        <w:r w:rsidR="002816F0" w:rsidRPr="002816F0">
          <w:rPr>
            <w:rFonts w:asciiTheme="minorHAnsi" w:hAnsiTheme="minorHAnsi" w:cstheme="minorHAnsi"/>
            <w:webHidden/>
          </w:rPr>
          <w:fldChar w:fldCharType="begin"/>
        </w:r>
        <w:r w:rsidR="002816F0" w:rsidRPr="002816F0">
          <w:rPr>
            <w:rFonts w:asciiTheme="minorHAnsi" w:hAnsiTheme="minorHAnsi" w:cstheme="minorHAnsi"/>
            <w:webHidden/>
          </w:rPr>
          <w:instrText xml:space="preserve"> PAGEREF _Toc210819949 \h </w:instrText>
        </w:r>
        <w:r w:rsidR="002816F0" w:rsidRPr="002816F0">
          <w:rPr>
            <w:rFonts w:asciiTheme="minorHAnsi" w:hAnsiTheme="minorHAnsi" w:cstheme="minorHAnsi"/>
            <w:webHidden/>
          </w:rPr>
        </w:r>
        <w:r w:rsidR="002816F0" w:rsidRPr="002816F0">
          <w:rPr>
            <w:rFonts w:asciiTheme="minorHAnsi" w:hAnsiTheme="minorHAnsi" w:cstheme="minorHAnsi"/>
            <w:webHidden/>
          </w:rPr>
          <w:fldChar w:fldCharType="separate"/>
        </w:r>
        <w:r>
          <w:rPr>
            <w:rFonts w:asciiTheme="minorHAnsi" w:hAnsiTheme="minorHAnsi" w:cstheme="minorHAnsi"/>
            <w:webHidden/>
          </w:rPr>
          <w:t>16</w:t>
        </w:r>
        <w:r w:rsidR="002816F0" w:rsidRPr="002816F0">
          <w:rPr>
            <w:rFonts w:asciiTheme="minorHAnsi" w:hAnsiTheme="minorHAnsi" w:cstheme="minorHAnsi"/>
            <w:webHidden/>
          </w:rPr>
          <w:fldChar w:fldCharType="end"/>
        </w:r>
      </w:hyperlink>
    </w:p>
    <w:p w14:paraId="322D1E27" w14:textId="77777777" w:rsidR="002816F0" w:rsidRPr="002816F0" w:rsidRDefault="00645A9F">
      <w:pPr>
        <w:pStyle w:val="Spistreci1"/>
        <w:tabs>
          <w:tab w:val="left" w:pos="660"/>
        </w:tabs>
        <w:rPr>
          <w:rFonts w:asciiTheme="minorHAnsi" w:eastAsiaTheme="minorEastAsia" w:hAnsiTheme="minorHAnsi" w:cstheme="minorHAnsi"/>
          <w:spacing w:val="0"/>
          <w:lang w:eastAsia="pl-PL"/>
        </w:rPr>
      </w:pPr>
      <w:hyperlink w:anchor="_Toc210819950" w:history="1">
        <w:r w:rsidR="002816F0" w:rsidRPr="002816F0">
          <w:rPr>
            <w:rStyle w:val="Hipercze"/>
            <w:rFonts w:asciiTheme="minorHAnsi" w:hAnsiTheme="minorHAnsi" w:cstheme="minorHAnsi"/>
            <w:spacing w:val="-6"/>
          </w:rPr>
          <w:t>10.</w:t>
        </w:r>
        <w:r w:rsidR="002816F0" w:rsidRPr="002816F0">
          <w:rPr>
            <w:rFonts w:asciiTheme="minorHAnsi" w:eastAsiaTheme="minorEastAsia" w:hAnsiTheme="minorHAnsi" w:cstheme="minorHAnsi"/>
            <w:spacing w:val="0"/>
            <w:lang w:eastAsia="pl-PL"/>
          </w:rPr>
          <w:tab/>
        </w:r>
        <w:r w:rsidR="002816F0" w:rsidRPr="002816F0">
          <w:rPr>
            <w:rStyle w:val="Hipercze"/>
            <w:rFonts w:asciiTheme="minorHAnsi" w:hAnsiTheme="minorHAnsi" w:cstheme="minorHAnsi"/>
            <w:spacing w:val="-6"/>
          </w:rPr>
          <w:t>Podstawy wykluczenia, o których mowa w art. 109 ust. 1 ustawy Prawo zamówień publicznych.</w:t>
        </w:r>
        <w:r w:rsidR="002816F0" w:rsidRPr="002816F0">
          <w:rPr>
            <w:rFonts w:asciiTheme="minorHAnsi" w:hAnsiTheme="minorHAnsi" w:cstheme="minorHAnsi"/>
            <w:webHidden/>
          </w:rPr>
          <w:tab/>
        </w:r>
        <w:r w:rsidR="002816F0" w:rsidRPr="002816F0">
          <w:rPr>
            <w:rFonts w:asciiTheme="minorHAnsi" w:hAnsiTheme="minorHAnsi" w:cstheme="minorHAnsi"/>
            <w:webHidden/>
          </w:rPr>
          <w:fldChar w:fldCharType="begin"/>
        </w:r>
        <w:r w:rsidR="002816F0" w:rsidRPr="002816F0">
          <w:rPr>
            <w:rFonts w:asciiTheme="minorHAnsi" w:hAnsiTheme="minorHAnsi" w:cstheme="minorHAnsi"/>
            <w:webHidden/>
          </w:rPr>
          <w:instrText xml:space="preserve"> PAGEREF _Toc210819950 \h </w:instrText>
        </w:r>
        <w:r w:rsidR="002816F0" w:rsidRPr="002816F0">
          <w:rPr>
            <w:rFonts w:asciiTheme="minorHAnsi" w:hAnsiTheme="minorHAnsi" w:cstheme="minorHAnsi"/>
            <w:webHidden/>
          </w:rPr>
        </w:r>
        <w:r w:rsidR="002816F0" w:rsidRPr="002816F0">
          <w:rPr>
            <w:rFonts w:asciiTheme="minorHAnsi" w:hAnsiTheme="minorHAnsi" w:cstheme="minorHAnsi"/>
            <w:webHidden/>
          </w:rPr>
          <w:fldChar w:fldCharType="separate"/>
        </w:r>
        <w:r>
          <w:rPr>
            <w:rFonts w:asciiTheme="minorHAnsi" w:hAnsiTheme="minorHAnsi" w:cstheme="minorHAnsi"/>
            <w:webHidden/>
          </w:rPr>
          <w:t>17</w:t>
        </w:r>
        <w:r w:rsidR="002816F0" w:rsidRPr="002816F0">
          <w:rPr>
            <w:rFonts w:asciiTheme="minorHAnsi" w:hAnsiTheme="minorHAnsi" w:cstheme="minorHAnsi"/>
            <w:webHidden/>
          </w:rPr>
          <w:fldChar w:fldCharType="end"/>
        </w:r>
      </w:hyperlink>
    </w:p>
    <w:p w14:paraId="07EA86ED" w14:textId="77777777" w:rsidR="002816F0" w:rsidRPr="002816F0" w:rsidRDefault="00645A9F">
      <w:pPr>
        <w:pStyle w:val="Spistreci1"/>
        <w:tabs>
          <w:tab w:val="left" w:pos="660"/>
        </w:tabs>
        <w:rPr>
          <w:rFonts w:asciiTheme="minorHAnsi" w:eastAsiaTheme="minorEastAsia" w:hAnsiTheme="minorHAnsi" w:cstheme="minorHAnsi"/>
          <w:spacing w:val="0"/>
          <w:lang w:eastAsia="pl-PL"/>
        </w:rPr>
      </w:pPr>
      <w:hyperlink w:anchor="_Toc210819951" w:history="1">
        <w:r w:rsidR="002816F0" w:rsidRPr="002816F0">
          <w:rPr>
            <w:rStyle w:val="Hipercze"/>
            <w:rFonts w:asciiTheme="minorHAnsi" w:hAnsiTheme="minorHAnsi" w:cstheme="minorHAnsi"/>
            <w:bCs/>
            <w:spacing w:val="-6"/>
          </w:rPr>
          <w:t>11.</w:t>
        </w:r>
        <w:r w:rsidR="002816F0" w:rsidRPr="002816F0">
          <w:rPr>
            <w:rFonts w:asciiTheme="minorHAnsi" w:eastAsiaTheme="minorEastAsia" w:hAnsiTheme="minorHAnsi" w:cstheme="minorHAnsi"/>
            <w:spacing w:val="0"/>
            <w:lang w:eastAsia="pl-PL"/>
          </w:rPr>
          <w:tab/>
        </w:r>
        <w:r w:rsidR="002816F0" w:rsidRPr="002816F0">
          <w:rPr>
            <w:rStyle w:val="Hipercze"/>
            <w:rFonts w:asciiTheme="minorHAnsi" w:hAnsiTheme="minorHAnsi" w:cstheme="minorHAnsi"/>
            <w:bCs/>
            <w:spacing w:val="-6"/>
          </w:rPr>
          <w:t>Informacje o podmiotowych środkach dowodowych.</w:t>
        </w:r>
        <w:r w:rsidR="002816F0" w:rsidRPr="002816F0">
          <w:rPr>
            <w:rFonts w:asciiTheme="minorHAnsi" w:hAnsiTheme="minorHAnsi" w:cstheme="minorHAnsi"/>
            <w:webHidden/>
          </w:rPr>
          <w:tab/>
        </w:r>
        <w:r w:rsidR="002816F0" w:rsidRPr="002816F0">
          <w:rPr>
            <w:rFonts w:asciiTheme="minorHAnsi" w:hAnsiTheme="minorHAnsi" w:cstheme="minorHAnsi"/>
            <w:webHidden/>
          </w:rPr>
          <w:fldChar w:fldCharType="begin"/>
        </w:r>
        <w:r w:rsidR="002816F0" w:rsidRPr="002816F0">
          <w:rPr>
            <w:rFonts w:asciiTheme="minorHAnsi" w:hAnsiTheme="minorHAnsi" w:cstheme="minorHAnsi"/>
            <w:webHidden/>
          </w:rPr>
          <w:instrText xml:space="preserve"> PAGEREF _Toc210819951 \h </w:instrText>
        </w:r>
        <w:r w:rsidR="002816F0" w:rsidRPr="002816F0">
          <w:rPr>
            <w:rFonts w:asciiTheme="minorHAnsi" w:hAnsiTheme="minorHAnsi" w:cstheme="minorHAnsi"/>
            <w:webHidden/>
          </w:rPr>
        </w:r>
        <w:r w:rsidR="002816F0" w:rsidRPr="002816F0">
          <w:rPr>
            <w:rFonts w:asciiTheme="minorHAnsi" w:hAnsiTheme="minorHAnsi" w:cstheme="minorHAnsi"/>
            <w:webHidden/>
          </w:rPr>
          <w:fldChar w:fldCharType="separate"/>
        </w:r>
        <w:r>
          <w:rPr>
            <w:rFonts w:asciiTheme="minorHAnsi" w:hAnsiTheme="minorHAnsi" w:cstheme="minorHAnsi"/>
            <w:webHidden/>
          </w:rPr>
          <w:t>17</w:t>
        </w:r>
        <w:r w:rsidR="002816F0" w:rsidRPr="002816F0">
          <w:rPr>
            <w:rFonts w:asciiTheme="minorHAnsi" w:hAnsiTheme="minorHAnsi" w:cstheme="minorHAnsi"/>
            <w:webHidden/>
          </w:rPr>
          <w:fldChar w:fldCharType="end"/>
        </w:r>
      </w:hyperlink>
    </w:p>
    <w:p w14:paraId="4B46F3E2" w14:textId="77777777" w:rsidR="002816F0" w:rsidRPr="002816F0" w:rsidRDefault="00645A9F">
      <w:pPr>
        <w:pStyle w:val="Spistreci1"/>
        <w:tabs>
          <w:tab w:val="left" w:pos="660"/>
        </w:tabs>
        <w:rPr>
          <w:rFonts w:asciiTheme="minorHAnsi" w:eastAsiaTheme="minorEastAsia" w:hAnsiTheme="minorHAnsi" w:cstheme="minorHAnsi"/>
          <w:spacing w:val="0"/>
          <w:lang w:eastAsia="pl-PL"/>
        </w:rPr>
      </w:pPr>
      <w:hyperlink w:anchor="_Toc210819952" w:history="1">
        <w:r w:rsidR="002816F0" w:rsidRPr="002816F0">
          <w:rPr>
            <w:rStyle w:val="Hipercze"/>
            <w:rFonts w:asciiTheme="minorHAnsi" w:hAnsiTheme="minorHAnsi" w:cstheme="minorHAnsi"/>
            <w:spacing w:val="-6"/>
          </w:rPr>
          <w:t>12.</w:t>
        </w:r>
        <w:r w:rsidR="002816F0" w:rsidRPr="002816F0">
          <w:rPr>
            <w:rFonts w:asciiTheme="minorHAnsi" w:eastAsiaTheme="minorEastAsia" w:hAnsiTheme="minorHAnsi" w:cstheme="minorHAnsi"/>
            <w:spacing w:val="0"/>
            <w:lang w:eastAsia="pl-PL"/>
          </w:rPr>
          <w:tab/>
        </w:r>
        <w:r w:rsidR="002816F0" w:rsidRPr="002816F0">
          <w:rPr>
            <w:rStyle w:val="Hipercze"/>
            <w:rFonts w:asciiTheme="minorHAnsi" w:hAnsiTheme="minorHAnsi" w:cstheme="minorHAnsi"/>
            <w:spacing w:val="-6"/>
          </w:rPr>
          <w:t>Termin wykonania zamówienia.</w:t>
        </w:r>
        <w:r w:rsidR="002816F0" w:rsidRPr="002816F0">
          <w:rPr>
            <w:rFonts w:asciiTheme="minorHAnsi" w:hAnsiTheme="minorHAnsi" w:cstheme="minorHAnsi"/>
            <w:webHidden/>
          </w:rPr>
          <w:tab/>
        </w:r>
        <w:r w:rsidR="002816F0" w:rsidRPr="002816F0">
          <w:rPr>
            <w:rFonts w:asciiTheme="minorHAnsi" w:hAnsiTheme="minorHAnsi" w:cstheme="minorHAnsi"/>
            <w:webHidden/>
          </w:rPr>
          <w:fldChar w:fldCharType="begin"/>
        </w:r>
        <w:r w:rsidR="002816F0" w:rsidRPr="002816F0">
          <w:rPr>
            <w:rFonts w:asciiTheme="minorHAnsi" w:hAnsiTheme="minorHAnsi" w:cstheme="minorHAnsi"/>
            <w:webHidden/>
          </w:rPr>
          <w:instrText xml:space="preserve"> PAGEREF _Toc210819952 \h </w:instrText>
        </w:r>
        <w:r w:rsidR="002816F0" w:rsidRPr="002816F0">
          <w:rPr>
            <w:rFonts w:asciiTheme="minorHAnsi" w:hAnsiTheme="minorHAnsi" w:cstheme="minorHAnsi"/>
            <w:webHidden/>
          </w:rPr>
        </w:r>
        <w:r w:rsidR="002816F0" w:rsidRPr="002816F0">
          <w:rPr>
            <w:rFonts w:asciiTheme="minorHAnsi" w:hAnsiTheme="minorHAnsi" w:cstheme="minorHAnsi"/>
            <w:webHidden/>
          </w:rPr>
          <w:fldChar w:fldCharType="separate"/>
        </w:r>
        <w:r>
          <w:rPr>
            <w:rFonts w:asciiTheme="minorHAnsi" w:hAnsiTheme="minorHAnsi" w:cstheme="minorHAnsi"/>
            <w:webHidden/>
          </w:rPr>
          <w:t>18</w:t>
        </w:r>
        <w:r w:rsidR="002816F0" w:rsidRPr="002816F0">
          <w:rPr>
            <w:rFonts w:asciiTheme="minorHAnsi" w:hAnsiTheme="minorHAnsi" w:cstheme="minorHAnsi"/>
            <w:webHidden/>
          </w:rPr>
          <w:fldChar w:fldCharType="end"/>
        </w:r>
      </w:hyperlink>
    </w:p>
    <w:p w14:paraId="7C07115F" w14:textId="77777777" w:rsidR="002816F0" w:rsidRPr="002816F0" w:rsidRDefault="00645A9F">
      <w:pPr>
        <w:pStyle w:val="Spistreci1"/>
        <w:tabs>
          <w:tab w:val="left" w:pos="660"/>
        </w:tabs>
        <w:rPr>
          <w:rFonts w:asciiTheme="minorHAnsi" w:eastAsiaTheme="minorEastAsia" w:hAnsiTheme="minorHAnsi" w:cstheme="minorHAnsi"/>
          <w:spacing w:val="0"/>
          <w:lang w:eastAsia="pl-PL"/>
        </w:rPr>
      </w:pPr>
      <w:hyperlink w:anchor="_Toc210819953" w:history="1">
        <w:r w:rsidR="002816F0" w:rsidRPr="002816F0">
          <w:rPr>
            <w:rStyle w:val="Hipercze"/>
            <w:rFonts w:asciiTheme="minorHAnsi" w:hAnsiTheme="minorHAnsi" w:cstheme="minorHAnsi"/>
            <w:spacing w:val="-6"/>
          </w:rPr>
          <w:t>13.</w:t>
        </w:r>
        <w:r w:rsidR="002816F0" w:rsidRPr="002816F0">
          <w:rPr>
            <w:rFonts w:asciiTheme="minorHAnsi" w:eastAsiaTheme="minorEastAsia" w:hAnsiTheme="minorHAnsi" w:cstheme="minorHAnsi"/>
            <w:spacing w:val="0"/>
            <w:lang w:eastAsia="pl-PL"/>
          </w:rPr>
          <w:tab/>
        </w:r>
        <w:r w:rsidR="002816F0" w:rsidRPr="002816F0">
          <w:rPr>
            <w:rStyle w:val="Hipercze"/>
            <w:rFonts w:asciiTheme="minorHAnsi" w:hAnsiTheme="minorHAnsi" w:cstheme="minorHAnsi"/>
            <w:spacing w:val="-6"/>
          </w:rPr>
          <w:t>Projektowane postanowienia umowy w sprawie zamówienia publicznego, które zostaną wprowadzone do treści tej umowy.</w:t>
        </w:r>
        <w:r w:rsidR="002816F0" w:rsidRPr="002816F0">
          <w:rPr>
            <w:rFonts w:asciiTheme="minorHAnsi" w:hAnsiTheme="minorHAnsi" w:cstheme="minorHAnsi"/>
            <w:webHidden/>
          </w:rPr>
          <w:tab/>
        </w:r>
        <w:r w:rsidR="002816F0" w:rsidRPr="002816F0">
          <w:rPr>
            <w:rFonts w:asciiTheme="minorHAnsi" w:hAnsiTheme="minorHAnsi" w:cstheme="minorHAnsi"/>
            <w:webHidden/>
          </w:rPr>
          <w:fldChar w:fldCharType="begin"/>
        </w:r>
        <w:r w:rsidR="002816F0" w:rsidRPr="002816F0">
          <w:rPr>
            <w:rFonts w:asciiTheme="minorHAnsi" w:hAnsiTheme="minorHAnsi" w:cstheme="minorHAnsi"/>
            <w:webHidden/>
          </w:rPr>
          <w:instrText xml:space="preserve"> PAGEREF _Toc210819953 \h </w:instrText>
        </w:r>
        <w:r w:rsidR="002816F0" w:rsidRPr="002816F0">
          <w:rPr>
            <w:rFonts w:asciiTheme="minorHAnsi" w:hAnsiTheme="minorHAnsi" w:cstheme="minorHAnsi"/>
            <w:webHidden/>
          </w:rPr>
        </w:r>
        <w:r w:rsidR="002816F0" w:rsidRPr="002816F0">
          <w:rPr>
            <w:rFonts w:asciiTheme="minorHAnsi" w:hAnsiTheme="minorHAnsi" w:cstheme="minorHAnsi"/>
            <w:webHidden/>
          </w:rPr>
          <w:fldChar w:fldCharType="separate"/>
        </w:r>
        <w:r>
          <w:rPr>
            <w:rFonts w:asciiTheme="minorHAnsi" w:hAnsiTheme="minorHAnsi" w:cstheme="minorHAnsi"/>
            <w:webHidden/>
          </w:rPr>
          <w:t>19</w:t>
        </w:r>
        <w:r w:rsidR="002816F0" w:rsidRPr="002816F0">
          <w:rPr>
            <w:rFonts w:asciiTheme="minorHAnsi" w:hAnsiTheme="minorHAnsi" w:cstheme="minorHAnsi"/>
            <w:webHidden/>
          </w:rPr>
          <w:fldChar w:fldCharType="end"/>
        </w:r>
      </w:hyperlink>
    </w:p>
    <w:p w14:paraId="36325569" w14:textId="77777777" w:rsidR="002816F0" w:rsidRPr="002816F0" w:rsidRDefault="00645A9F">
      <w:pPr>
        <w:pStyle w:val="Spistreci1"/>
        <w:tabs>
          <w:tab w:val="left" w:pos="660"/>
        </w:tabs>
        <w:rPr>
          <w:rFonts w:asciiTheme="minorHAnsi" w:eastAsiaTheme="minorEastAsia" w:hAnsiTheme="minorHAnsi" w:cstheme="minorHAnsi"/>
          <w:spacing w:val="0"/>
          <w:lang w:eastAsia="pl-PL"/>
        </w:rPr>
      </w:pPr>
      <w:hyperlink w:anchor="_Toc210819954" w:history="1">
        <w:r w:rsidR="002816F0" w:rsidRPr="002816F0">
          <w:rPr>
            <w:rStyle w:val="Hipercze"/>
            <w:rFonts w:asciiTheme="minorHAnsi" w:hAnsiTheme="minorHAnsi" w:cstheme="minorHAnsi"/>
          </w:rPr>
          <w:t>14.</w:t>
        </w:r>
        <w:r w:rsidR="002816F0" w:rsidRPr="002816F0">
          <w:rPr>
            <w:rFonts w:asciiTheme="minorHAnsi" w:eastAsiaTheme="minorEastAsia" w:hAnsiTheme="minorHAnsi" w:cstheme="minorHAnsi"/>
            <w:spacing w:val="0"/>
            <w:lang w:eastAsia="pl-PL"/>
          </w:rPr>
          <w:tab/>
        </w:r>
        <w:r w:rsidR="002816F0" w:rsidRPr="002816F0">
          <w:rPr>
            <w:rStyle w:val="Hipercze"/>
            <w:rFonts w:asciiTheme="minorHAnsi" w:hAnsiTheme="minorHAnsi" w:cstheme="minorHAnsi"/>
          </w:rPr>
          <w:t>Informacje o środkach komunikacji elektronicznej, przy użyciu których zamawiający będzie komunikował się z wykonawcami oraz informacje o wymaganiach technicznych  i organizacyjnych sporządzania, wysyłania i odbierania korespondencji elektronicznej.</w:t>
        </w:r>
        <w:r w:rsidR="002816F0" w:rsidRPr="002816F0">
          <w:rPr>
            <w:rFonts w:asciiTheme="minorHAnsi" w:hAnsiTheme="minorHAnsi" w:cstheme="minorHAnsi"/>
            <w:webHidden/>
          </w:rPr>
          <w:tab/>
        </w:r>
        <w:r w:rsidR="002816F0" w:rsidRPr="002816F0">
          <w:rPr>
            <w:rFonts w:asciiTheme="minorHAnsi" w:hAnsiTheme="minorHAnsi" w:cstheme="minorHAnsi"/>
            <w:webHidden/>
          </w:rPr>
          <w:fldChar w:fldCharType="begin"/>
        </w:r>
        <w:r w:rsidR="002816F0" w:rsidRPr="002816F0">
          <w:rPr>
            <w:rFonts w:asciiTheme="minorHAnsi" w:hAnsiTheme="minorHAnsi" w:cstheme="minorHAnsi"/>
            <w:webHidden/>
          </w:rPr>
          <w:instrText xml:space="preserve"> PAGEREF _Toc210819954 \h </w:instrText>
        </w:r>
        <w:r w:rsidR="002816F0" w:rsidRPr="002816F0">
          <w:rPr>
            <w:rFonts w:asciiTheme="minorHAnsi" w:hAnsiTheme="minorHAnsi" w:cstheme="minorHAnsi"/>
            <w:webHidden/>
          </w:rPr>
        </w:r>
        <w:r w:rsidR="002816F0" w:rsidRPr="002816F0">
          <w:rPr>
            <w:rFonts w:asciiTheme="minorHAnsi" w:hAnsiTheme="minorHAnsi" w:cstheme="minorHAnsi"/>
            <w:webHidden/>
          </w:rPr>
          <w:fldChar w:fldCharType="separate"/>
        </w:r>
        <w:r>
          <w:rPr>
            <w:rFonts w:asciiTheme="minorHAnsi" w:hAnsiTheme="minorHAnsi" w:cstheme="minorHAnsi"/>
            <w:webHidden/>
          </w:rPr>
          <w:t>19</w:t>
        </w:r>
        <w:r w:rsidR="002816F0" w:rsidRPr="002816F0">
          <w:rPr>
            <w:rFonts w:asciiTheme="minorHAnsi" w:hAnsiTheme="minorHAnsi" w:cstheme="minorHAnsi"/>
            <w:webHidden/>
          </w:rPr>
          <w:fldChar w:fldCharType="end"/>
        </w:r>
      </w:hyperlink>
    </w:p>
    <w:p w14:paraId="44036633" w14:textId="77777777" w:rsidR="002816F0" w:rsidRPr="002816F0" w:rsidRDefault="00645A9F">
      <w:pPr>
        <w:pStyle w:val="Spistreci1"/>
        <w:tabs>
          <w:tab w:val="left" w:pos="660"/>
        </w:tabs>
        <w:rPr>
          <w:rFonts w:asciiTheme="minorHAnsi" w:eastAsiaTheme="minorEastAsia" w:hAnsiTheme="minorHAnsi" w:cstheme="minorHAnsi"/>
          <w:spacing w:val="0"/>
          <w:lang w:eastAsia="pl-PL"/>
        </w:rPr>
      </w:pPr>
      <w:hyperlink w:anchor="_Toc210819955" w:history="1">
        <w:r w:rsidR="002816F0" w:rsidRPr="002816F0">
          <w:rPr>
            <w:rStyle w:val="Hipercze"/>
            <w:rFonts w:asciiTheme="minorHAnsi" w:hAnsiTheme="minorHAnsi" w:cstheme="minorHAnsi"/>
            <w:spacing w:val="-6"/>
          </w:rPr>
          <w:t>15.</w:t>
        </w:r>
        <w:r w:rsidR="002816F0" w:rsidRPr="002816F0">
          <w:rPr>
            <w:rFonts w:asciiTheme="minorHAnsi" w:eastAsiaTheme="minorEastAsia" w:hAnsiTheme="minorHAnsi" w:cstheme="minorHAnsi"/>
            <w:spacing w:val="0"/>
            <w:lang w:eastAsia="pl-PL"/>
          </w:rPr>
          <w:tab/>
        </w:r>
        <w:r w:rsidR="002816F0" w:rsidRPr="002816F0">
          <w:rPr>
            <w:rStyle w:val="Hipercze"/>
            <w:rFonts w:asciiTheme="minorHAnsi" w:hAnsiTheme="minorHAnsi" w:cstheme="minorHAnsi"/>
            <w:spacing w:val="-6"/>
          </w:rPr>
          <w:t>Wskazanie osób uprawnionych do komunikowania się z wykonawcami.</w:t>
        </w:r>
        <w:r w:rsidR="002816F0" w:rsidRPr="002816F0">
          <w:rPr>
            <w:rFonts w:asciiTheme="minorHAnsi" w:hAnsiTheme="minorHAnsi" w:cstheme="minorHAnsi"/>
            <w:webHidden/>
          </w:rPr>
          <w:tab/>
        </w:r>
        <w:r w:rsidR="002816F0" w:rsidRPr="002816F0">
          <w:rPr>
            <w:rFonts w:asciiTheme="minorHAnsi" w:hAnsiTheme="minorHAnsi" w:cstheme="minorHAnsi"/>
            <w:webHidden/>
          </w:rPr>
          <w:fldChar w:fldCharType="begin"/>
        </w:r>
        <w:r w:rsidR="002816F0" w:rsidRPr="002816F0">
          <w:rPr>
            <w:rFonts w:asciiTheme="minorHAnsi" w:hAnsiTheme="minorHAnsi" w:cstheme="minorHAnsi"/>
            <w:webHidden/>
          </w:rPr>
          <w:instrText xml:space="preserve"> PAGEREF _Toc210819955 \h </w:instrText>
        </w:r>
        <w:r w:rsidR="002816F0" w:rsidRPr="002816F0">
          <w:rPr>
            <w:rFonts w:asciiTheme="minorHAnsi" w:hAnsiTheme="minorHAnsi" w:cstheme="minorHAnsi"/>
            <w:webHidden/>
          </w:rPr>
        </w:r>
        <w:r w:rsidR="002816F0" w:rsidRPr="002816F0">
          <w:rPr>
            <w:rFonts w:asciiTheme="minorHAnsi" w:hAnsiTheme="minorHAnsi" w:cstheme="minorHAnsi"/>
            <w:webHidden/>
          </w:rPr>
          <w:fldChar w:fldCharType="separate"/>
        </w:r>
        <w:r>
          <w:rPr>
            <w:rFonts w:asciiTheme="minorHAnsi" w:hAnsiTheme="minorHAnsi" w:cstheme="minorHAnsi"/>
            <w:webHidden/>
          </w:rPr>
          <w:t>20</w:t>
        </w:r>
        <w:r w:rsidR="002816F0" w:rsidRPr="002816F0">
          <w:rPr>
            <w:rFonts w:asciiTheme="minorHAnsi" w:hAnsiTheme="minorHAnsi" w:cstheme="minorHAnsi"/>
            <w:webHidden/>
          </w:rPr>
          <w:fldChar w:fldCharType="end"/>
        </w:r>
      </w:hyperlink>
    </w:p>
    <w:p w14:paraId="51749030" w14:textId="77777777" w:rsidR="002816F0" w:rsidRPr="002816F0" w:rsidRDefault="00645A9F">
      <w:pPr>
        <w:pStyle w:val="Spistreci1"/>
        <w:tabs>
          <w:tab w:val="left" w:pos="660"/>
        </w:tabs>
        <w:rPr>
          <w:rFonts w:asciiTheme="minorHAnsi" w:eastAsiaTheme="minorEastAsia" w:hAnsiTheme="minorHAnsi" w:cstheme="minorHAnsi"/>
          <w:spacing w:val="0"/>
          <w:lang w:eastAsia="pl-PL"/>
        </w:rPr>
      </w:pPr>
      <w:hyperlink w:anchor="_Toc210819956" w:history="1">
        <w:r w:rsidR="002816F0" w:rsidRPr="002816F0">
          <w:rPr>
            <w:rStyle w:val="Hipercze"/>
            <w:rFonts w:asciiTheme="minorHAnsi" w:hAnsiTheme="minorHAnsi" w:cstheme="minorHAnsi"/>
            <w:spacing w:val="-6"/>
          </w:rPr>
          <w:t>16.</w:t>
        </w:r>
        <w:r w:rsidR="002816F0" w:rsidRPr="002816F0">
          <w:rPr>
            <w:rFonts w:asciiTheme="minorHAnsi" w:eastAsiaTheme="minorEastAsia" w:hAnsiTheme="minorHAnsi" w:cstheme="minorHAnsi"/>
            <w:spacing w:val="0"/>
            <w:lang w:eastAsia="pl-PL"/>
          </w:rPr>
          <w:tab/>
        </w:r>
        <w:r w:rsidR="002816F0" w:rsidRPr="002816F0">
          <w:rPr>
            <w:rStyle w:val="Hipercze"/>
            <w:rFonts w:asciiTheme="minorHAnsi" w:hAnsiTheme="minorHAnsi" w:cstheme="minorHAnsi"/>
            <w:spacing w:val="-6"/>
          </w:rPr>
          <w:t>Termin związania ofertą.</w:t>
        </w:r>
        <w:r w:rsidR="002816F0" w:rsidRPr="002816F0">
          <w:rPr>
            <w:rFonts w:asciiTheme="minorHAnsi" w:hAnsiTheme="minorHAnsi" w:cstheme="minorHAnsi"/>
            <w:webHidden/>
          </w:rPr>
          <w:tab/>
        </w:r>
        <w:r w:rsidR="002816F0" w:rsidRPr="002816F0">
          <w:rPr>
            <w:rFonts w:asciiTheme="minorHAnsi" w:hAnsiTheme="minorHAnsi" w:cstheme="minorHAnsi"/>
            <w:webHidden/>
          </w:rPr>
          <w:fldChar w:fldCharType="begin"/>
        </w:r>
        <w:r w:rsidR="002816F0" w:rsidRPr="002816F0">
          <w:rPr>
            <w:rFonts w:asciiTheme="minorHAnsi" w:hAnsiTheme="minorHAnsi" w:cstheme="minorHAnsi"/>
            <w:webHidden/>
          </w:rPr>
          <w:instrText xml:space="preserve"> PAGEREF _Toc210819956 \h </w:instrText>
        </w:r>
        <w:r w:rsidR="002816F0" w:rsidRPr="002816F0">
          <w:rPr>
            <w:rFonts w:asciiTheme="minorHAnsi" w:hAnsiTheme="minorHAnsi" w:cstheme="minorHAnsi"/>
            <w:webHidden/>
          </w:rPr>
        </w:r>
        <w:r w:rsidR="002816F0" w:rsidRPr="002816F0">
          <w:rPr>
            <w:rFonts w:asciiTheme="minorHAnsi" w:hAnsiTheme="minorHAnsi" w:cstheme="minorHAnsi"/>
            <w:webHidden/>
          </w:rPr>
          <w:fldChar w:fldCharType="separate"/>
        </w:r>
        <w:r>
          <w:rPr>
            <w:rFonts w:asciiTheme="minorHAnsi" w:hAnsiTheme="minorHAnsi" w:cstheme="minorHAnsi"/>
            <w:webHidden/>
          </w:rPr>
          <w:t>20</w:t>
        </w:r>
        <w:r w:rsidR="002816F0" w:rsidRPr="002816F0">
          <w:rPr>
            <w:rFonts w:asciiTheme="minorHAnsi" w:hAnsiTheme="minorHAnsi" w:cstheme="minorHAnsi"/>
            <w:webHidden/>
          </w:rPr>
          <w:fldChar w:fldCharType="end"/>
        </w:r>
      </w:hyperlink>
    </w:p>
    <w:p w14:paraId="7FCC5D39" w14:textId="77777777" w:rsidR="002816F0" w:rsidRPr="002816F0" w:rsidRDefault="00645A9F">
      <w:pPr>
        <w:pStyle w:val="Spistreci1"/>
        <w:tabs>
          <w:tab w:val="left" w:pos="660"/>
        </w:tabs>
        <w:rPr>
          <w:rFonts w:asciiTheme="minorHAnsi" w:eastAsiaTheme="minorEastAsia" w:hAnsiTheme="minorHAnsi" w:cstheme="minorHAnsi"/>
          <w:spacing w:val="0"/>
          <w:lang w:eastAsia="pl-PL"/>
        </w:rPr>
      </w:pPr>
      <w:hyperlink w:anchor="_Toc210819957" w:history="1">
        <w:r w:rsidR="002816F0" w:rsidRPr="002816F0">
          <w:rPr>
            <w:rStyle w:val="Hipercze"/>
            <w:rFonts w:asciiTheme="minorHAnsi" w:hAnsiTheme="minorHAnsi" w:cstheme="minorHAnsi"/>
            <w:spacing w:val="-6"/>
          </w:rPr>
          <w:t>17.</w:t>
        </w:r>
        <w:r w:rsidR="002816F0" w:rsidRPr="002816F0">
          <w:rPr>
            <w:rFonts w:asciiTheme="minorHAnsi" w:eastAsiaTheme="minorEastAsia" w:hAnsiTheme="minorHAnsi" w:cstheme="minorHAnsi"/>
            <w:spacing w:val="0"/>
            <w:lang w:eastAsia="pl-PL"/>
          </w:rPr>
          <w:tab/>
        </w:r>
        <w:r w:rsidR="002816F0" w:rsidRPr="002816F0">
          <w:rPr>
            <w:rStyle w:val="Hipercze"/>
            <w:rFonts w:asciiTheme="minorHAnsi" w:hAnsiTheme="minorHAnsi" w:cstheme="minorHAnsi"/>
            <w:spacing w:val="-6"/>
          </w:rPr>
          <w:t>Opis sposobu przygotowania oferty.</w:t>
        </w:r>
        <w:r w:rsidR="002816F0" w:rsidRPr="002816F0">
          <w:rPr>
            <w:rFonts w:asciiTheme="minorHAnsi" w:hAnsiTheme="minorHAnsi" w:cstheme="minorHAnsi"/>
            <w:webHidden/>
          </w:rPr>
          <w:tab/>
        </w:r>
        <w:r w:rsidR="002816F0" w:rsidRPr="002816F0">
          <w:rPr>
            <w:rFonts w:asciiTheme="minorHAnsi" w:hAnsiTheme="minorHAnsi" w:cstheme="minorHAnsi"/>
            <w:webHidden/>
          </w:rPr>
          <w:fldChar w:fldCharType="begin"/>
        </w:r>
        <w:r w:rsidR="002816F0" w:rsidRPr="002816F0">
          <w:rPr>
            <w:rFonts w:asciiTheme="minorHAnsi" w:hAnsiTheme="minorHAnsi" w:cstheme="minorHAnsi"/>
            <w:webHidden/>
          </w:rPr>
          <w:instrText xml:space="preserve"> PAGEREF _Toc210819957 \h </w:instrText>
        </w:r>
        <w:r w:rsidR="002816F0" w:rsidRPr="002816F0">
          <w:rPr>
            <w:rFonts w:asciiTheme="minorHAnsi" w:hAnsiTheme="minorHAnsi" w:cstheme="minorHAnsi"/>
            <w:webHidden/>
          </w:rPr>
        </w:r>
        <w:r w:rsidR="002816F0" w:rsidRPr="002816F0">
          <w:rPr>
            <w:rFonts w:asciiTheme="minorHAnsi" w:hAnsiTheme="minorHAnsi" w:cstheme="minorHAnsi"/>
            <w:webHidden/>
          </w:rPr>
          <w:fldChar w:fldCharType="separate"/>
        </w:r>
        <w:r>
          <w:rPr>
            <w:rFonts w:asciiTheme="minorHAnsi" w:hAnsiTheme="minorHAnsi" w:cstheme="minorHAnsi"/>
            <w:webHidden/>
          </w:rPr>
          <w:t>20</w:t>
        </w:r>
        <w:r w:rsidR="002816F0" w:rsidRPr="002816F0">
          <w:rPr>
            <w:rFonts w:asciiTheme="minorHAnsi" w:hAnsiTheme="minorHAnsi" w:cstheme="minorHAnsi"/>
            <w:webHidden/>
          </w:rPr>
          <w:fldChar w:fldCharType="end"/>
        </w:r>
      </w:hyperlink>
    </w:p>
    <w:p w14:paraId="5E21411A" w14:textId="77777777" w:rsidR="002816F0" w:rsidRPr="002816F0" w:rsidRDefault="00645A9F">
      <w:pPr>
        <w:pStyle w:val="Spistreci1"/>
        <w:tabs>
          <w:tab w:val="left" w:pos="660"/>
        </w:tabs>
        <w:rPr>
          <w:rFonts w:asciiTheme="minorHAnsi" w:eastAsiaTheme="minorEastAsia" w:hAnsiTheme="minorHAnsi" w:cstheme="minorHAnsi"/>
          <w:spacing w:val="0"/>
          <w:lang w:eastAsia="pl-PL"/>
        </w:rPr>
      </w:pPr>
      <w:hyperlink w:anchor="_Toc210819958" w:history="1">
        <w:r w:rsidR="002816F0" w:rsidRPr="002816F0">
          <w:rPr>
            <w:rStyle w:val="Hipercze"/>
            <w:rFonts w:asciiTheme="minorHAnsi" w:hAnsiTheme="minorHAnsi" w:cstheme="minorHAnsi"/>
            <w:spacing w:val="-6"/>
          </w:rPr>
          <w:t>18.</w:t>
        </w:r>
        <w:r w:rsidR="002816F0" w:rsidRPr="002816F0">
          <w:rPr>
            <w:rFonts w:asciiTheme="minorHAnsi" w:eastAsiaTheme="minorEastAsia" w:hAnsiTheme="minorHAnsi" w:cstheme="minorHAnsi"/>
            <w:spacing w:val="0"/>
            <w:lang w:eastAsia="pl-PL"/>
          </w:rPr>
          <w:tab/>
        </w:r>
        <w:r w:rsidR="002816F0" w:rsidRPr="002816F0">
          <w:rPr>
            <w:rStyle w:val="Hipercze"/>
            <w:rFonts w:asciiTheme="minorHAnsi" w:hAnsiTheme="minorHAnsi" w:cstheme="minorHAnsi"/>
            <w:spacing w:val="-6"/>
          </w:rPr>
          <w:t>Sposób oraz termin składania ofert.</w:t>
        </w:r>
        <w:r w:rsidR="002816F0" w:rsidRPr="002816F0">
          <w:rPr>
            <w:rFonts w:asciiTheme="minorHAnsi" w:hAnsiTheme="minorHAnsi" w:cstheme="minorHAnsi"/>
            <w:webHidden/>
          </w:rPr>
          <w:tab/>
        </w:r>
        <w:r w:rsidR="002816F0" w:rsidRPr="002816F0">
          <w:rPr>
            <w:rFonts w:asciiTheme="minorHAnsi" w:hAnsiTheme="minorHAnsi" w:cstheme="minorHAnsi"/>
            <w:webHidden/>
          </w:rPr>
          <w:fldChar w:fldCharType="begin"/>
        </w:r>
        <w:r w:rsidR="002816F0" w:rsidRPr="002816F0">
          <w:rPr>
            <w:rFonts w:asciiTheme="minorHAnsi" w:hAnsiTheme="minorHAnsi" w:cstheme="minorHAnsi"/>
            <w:webHidden/>
          </w:rPr>
          <w:instrText xml:space="preserve"> PAGEREF _Toc210819958 \h </w:instrText>
        </w:r>
        <w:r w:rsidR="002816F0" w:rsidRPr="002816F0">
          <w:rPr>
            <w:rFonts w:asciiTheme="minorHAnsi" w:hAnsiTheme="minorHAnsi" w:cstheme="minorHAnsi"/>
            <w:webHidden/>
          </w:rPr>
        </w:r>
        <w:r w:rsidR="002816F0" w:rsidRPr="002816F0">
          <w:rPr>
            <w:rFonts w:asciiTheme="minorHAnsi" w:hAnsiTheme="minorHAnsi" w:cstheme="minorHAnsi"/>
            <w:webHidden/>
          </w:rPr>
          <w:fldChar w:fldCharType="separate"/>
        </w:r>
        <w:r>
          <w:rPr>
            <w:rFonts w:asciiTheme="minorHAnsi" w:hAnsiTheme="minorHAnsi" w:cstheme="minorHAnsi"/>
            <w:webHidden/>
          </w:rPr>
          <w:t>22</w:t>
        </w:r>
        <w:r w:rsidR="002816F0" w:rsidRPr="002816F0">
          <w:rPr>
            <w:rFonts w:asciiTheme="minorHAnsi" w:hAnsiTheme="minorHAnsi" w:cstheme="minorHAnsi"/>
            <w:webHidden/>
          </w:rPr>
          <w:fldChar w:fldCharType="end"/>
        </w:r>
      </w:hyperlink>
    </w:p>
    <w:p w14:paraId="3CCB63C7" w14:textId="77777777" w:rsidR="002816F0" w:rsidRPr="002816F0" w:rsidRDefault="00645A9F">
      <w:pPr>
        <w:pStyle w:val="Spistreci1"/>
        <w:tabs>
          <w:tab w:val="left" w:pos="660"/>
        </w:tabs>
        <w:rPr>
          <w:rFonts w:asciiTheme="minorHAnsi" w:eastAsiaTheme="minorEastAsia" w:hAnsiTheme="minorHAnsi" w:cstheme="minorHAnsi"/>
          <w:spacing w:val="0"/>
          <w:lang w:eastAsia="pl-PL"/>
        </w:rPr>
      </w:pPr>
      <w:hyperlink w:anchor="_Toc210819959" w:history="1">
        <w:r w:rsidR="002816F0" w:rsidRPr="002816F0">
          <w:rPr>
            <w:rStyle w:val="Hipercze"/>
            <w:rFonts w:asciiTheme="minorHAnsi" w:hAnsiTheme="minorHAnsi" w:cstheme="minorHAnsi"/>
            <w:spacing w:val="-6"/>
          </w:rPr>
          <w:t>19.</w:t>
        </w:r>
        <w:r w:rsidR="002816F0" w:rsidRPr="002816F0">
          <w:rPr>
            <w:rFonts w:asciiTheme="minorHAnsi" w:eastAsiaTheme="minorEastAsia" w:hAnsiTheme="minorHAnsi" w:cstheme="minorHAnsi"/>
            <w:spacing w:val="0"/>
            <w:lang w:eastAsia="pl-PL"/>
          </w:rPr>
          <w:tab/>
        </w:r>
        <w:r w:rsidR="002816F0" w:rsidRPr="002816F0">
          <w:rPr>
            <w:rStyle w:val="Hipercze"/>
            <w:rFonts w:asciiTheme="minorHAnsi" w:hAnsiTheme="minorHAnsi" w:cstheme="minorHAnsi"/>
            <w:spacing w:val="-6"/>
          </w:rPr>
          <w:t>Termin otwarcia ofert.</w:t>
        </w:r>
        <w:r w:rsidR="002816F0" w:rsidRPr="002816F0">
          <w:rPr>
            <w:rFonts w:asciiTheme="minorHAnsi" w:hAnsiTheme="minorHAnsi" w:cstheme="minorHAnsi"/>
            <w:webHidden/>
          </w:rPr>
          <w:tab/>
        </w:r>
        <w:r w:rsidR="002816F0" w:rsidRPr="002816F0">
          <w:rPr>
            <w:rFonts w:asciiTheme="minorHAnsi" w:hAnsiTheme="minorHAnsi" w:cstheme="minorHAnsi"/>
            <w:webHidden/>
          </w:rPr>
          <w:fldChar w:fldCharType="begin"/>
        </w:r>
        <w:r w:rsidR="002816F0" w:rsidRPr="002816F0">
          <w:rPr>
            <w:rFonts w:asciiTheme="minorHAnsi" w:hAnsiTheme="minorHAnsi" w:cstheme="minorHAnsi"/>
            <w:webHidden/>
          </w:rPr>
          <w:instrText xml:space="preserve"> PAGEREF _Toc210819959 \h </w:instrText>
        </w:r>
        <w:r w:rsidR="002816F0" w:rsidRPr="002816F0">
          <w:rPr>
            <w:rFonts w:asciiTheme="minorHAnsi" w:hAnsiTheme="minorHAnsi" w:cstheme="minorHAnsi"/>
            <w:webHidden/>
          </w:rPr>
        </w:r>
        <w:r w:rsidR="002816F0" w:rsidRPr="002816F0">
          <w:rPr>
            <w:rFonts w:asciiTheme="minorHAnsi" w:hAnsiTheme="minorHAnsi" w:cstheme="minorHAnsi"/>
            <w:webHidden/>
          </w:rPr>
          <w:fldChar w:fldCharType="separate"/>
        </w:r>
        <w:r>
          <w:rPr>
            <w:rFonts w:asciiTheme="minorHAnsi" w:hAnsiTheme="minorHAnsi" w:cstheme="minorHAnsi"/>
            <w:webHidden/>
          </w:rPr>
          <w:t>22</w:t>
        </w:r>
        <w:r w:rsidR="002816F0" w:rsidRPr="002816F0">
          <w:rPr>
            <w:rFonts w:asciiTheme="minorHAnsi" w:hAnsiTheme="minorHAnsi" w:cstheme="minorHAnsi"/>
            <w:webHidden/>
          </w:rPr>
          <w:fldChar w:fldCharType="end"/>
        </w:r>
      </w:hyperlink>
    </w:p>
    <w:p w14:paraId="61BFA142" w14:textId="77777777" w:rsidR="002816F0" w:rsidRPr="002816F0" w:rsidRDefault="00645A9F">
      <w:pPr>
        <w:pStyle w:val="Spistreci1"/>
        <w:tabs>
          <w:tab w:val="left" w:pos="660"/>
        </w:tabs>
        <w:rPr>
          <w:rFonts w:asciiTheme="minorHAnsi" w:eastAsiaTheme="minorEastAsia" w:hAnsiTheme="minorHAnsi" w:cstheme="minorHAnsi"/>
          <w:spacing w:val="0"/>
          <w:lang w:eastAsia="pl-PL"/>
        </w:rPr>
      </w:pPr>
      <w:hyperlink w:anchor="_Toc210819960" w:history="1">
        <w:r w:rsidR="002816F0" w:rsidRPr="002816F0">
          <w:rPr>
            <w:rStyle w:val="Hipercze"/>
            <w:rFonts w:asciiTheme="minorHAnsi" w:hAnsiTheme="minorHAnsi" w:cstheme="minorHAnsi"/>
            <w:spacing w:val="-6"/>
          </w:rPr>
          <w:t>20.</w:t>
        </w:r>
        <w:r w:rsidR="002816F0" w:rsidRPr="002816F0">
          <w:rPr>
            <w:rFonts w:asciiTheme="minorHAnsi" w:eastAsiaTheme="minorEastAsia" w:hAnsiTheme="minorHAnsi" w:cstheme="minorHAnsi"/>
            <w:spacing w:val="0"/>
            <w:lang w:eastAsia="pl-PL"/>
          </w:rPr>
          <w:tab/>
        </w:r>
        <w:r w:rsidR="002816F0" w:rsidRPr="002816F0">
          <w:rPr>
            <w:rStyle w:val="Hipercze"/>
            <w:rFonts w:asciiTheme="minorHAnsi" w:hAnsiTheme="minorHAnsi" w:cstheme="minorHAnsi"/>
            <w:spacing w:val="-6"/>
          </w:rPr>
          <w:t>Opis sposobu obliczenia ceny.</w:t>
        </w:r>
        <w:r w:rsidR="002816F0" w:rsidRPr="002816F0">
          <w:rPr>
            <w:rFonts w:asciiTheme="minorHAnsi" w:hAnsiTheme="minorHAnsi" w:cstheme="minorHAnsi"/>
            <w:webHidden/>
          </w:rPr>
          <w:tab/>
        </w:r>
        <w:r w:rsidR="002816F0" w:rsidRPr="002816F0">
          <w:rPr>
            <w:rFonts w:asciiTheme="minorHAnsi" w:hAnsiTheme="minorHAnsi" w:cstheme="minorHAnsi"/>
            <w:webHidden/>
          </w:rPr>
          <w:fldChar w:fldCharType="begin"/>
        </w:r>
        <w:r w:rsidR="002816F0" w:rsidRPr="002816F0">
          <w:rPr>
            <w:rFonts w:asciiTheme="minorHAnsi" w:hAnsiTheme="minorHAnsi" w:cstheme="minorHAnsi"/>
            <w:webHidden/>
          </w:rPr>
          <w:instrText xml:space="preserve"> PAGEREF _Toc210819960 \h </w:instrText>
        </w:r>
        <w:r w:rsidR="002816F0" w:rsidRPr="002816F0">
          <w:rPr>
            <w:rFonts w:asciiTheme="minorHAnsi" w:hAnsiTheme="minorHAnsi" w:cstheme="minorHAnsi"/>
            <w:webHidden/>
          </w:rPr>
        </w:r>
        <w:r w:rsidR="002816F0" w:rsidRPr="002816F0">
          <w:rPr>
            <w:rFonts w:asciiTheme="minorHAnsi" w:hAnsiTheme="minorHAnsi" w:cstheme="minorHAnsi"/>
            <w:webHidden/>
          </w:rPr>
          <w:fldChar w:fldCharType="separate"/>
        </w:r>
        <w:r>
          <w:rPr>
            <w:rFonts w:asciiTheme="minorHAnsi" w:hAnsiTheme="minorHAnsi" w:cstheme="minorHAnsi"/>
            <w:webHidden/>
          </w:rPr>
          <w:t>23</w:t>
        </w:r>
        <w:r w:rsidR="002816F0" w:rsidRPr="002816F0">
          <w:rPr>
            <w:rFonts w:asciiTheme="minorHAnsi" w:hAnsiTheme="minorHAnsi" w:cstheme="minorHAnsi"/>
            <w:webHidden/>
          </w:rPr>
          <w:fldChar w:fldCharType="end"/>
        </w:r>
      </w:hyperlink>
    </w:p>
    <w:p w14:paraId="0F9A4443" w14:textId="77777777" w:rsidR="002816F0" w:rsidRPr="002816F0" w:rsidRDefault="00645A9F">
      <w:pPr>
        <w:pStyle w:val="Spistreci1"/>
        <w:tabs>
          <w:tab w:val="left" w:pos="660"/>
        </w:tabs>
        <w:rPr>
          <w:rFonts w:asciiTheme="minorHAnsi" w:eastAsiaTheme="minorEastAsia" w:hAnsiTheme="minorHAnsi" w:cstheme="minorHAnsi"/>
          <w:spacing w:val="0"/>
          <w:lang w:eastAsia="pl-PL"/>
        </w:rPr>
      </w:pPr>
      <w:hyperlink w:anchor="_Toc210819961" w:history="1">
        <w:r w:rsidR="002816F0" w:rsidRPr="002816F0">
          <w:rPr>
            <w:rStyle w:val="Hipercze"/>
            <w:rFonts w:asciiTheme="minorHAnsi" w:hAnsiTheme="minorHAnsi" w:cstheme="minorHAnsi"/>
            <w:spacing w:val="-6"/>
          </w:rPr>
          <w:t>21.</w:t>
        </w:r>
        <w:r w:rsidR="002816F0" w:rsidRPr="002816F0">
          <w:rPr>
            <w:rFonts w:asciiTheme="minorHAnsi" w:eastAsiaTheme="minorEastAsia" w:hAnsiTheme="minorHAnsi" w:cstheme="minorHAnsi"/>
            <w:spacing w:val="0"/>
            <w:lang w:eastAsia="pl-PL"/>
          </w:rPr>
          <w:tab/>
        </w:r>
        <w:r w:rsidR="002816F0" w:rsidRPr="002816F0">
          <w:rPr>
            <w:rStyle w:val="Hipercze"/>
            <w:rFonts w:asciiTheme="minorHAnsi" w:hAnsiTheme="minorHAnsi" w:cstheme="minorHAnsi"/>
            <w:spacing w:val="-6"/>
          </w:rPr>
          <w:t>Opis kryteriów oceny ofert, wraz z podaniem wag tych kryteriów i sposobu oceny ofert.</w:t>
        </w:r>
        <w:r w:rsidR="002816F0" w:rsidRPr="002816F0">
          <w:rPr>
            <w:rFonts w:asciiTheme="minorHAnsi" w:hAnsiTheme="minorHAnsi" w:cstheme="minorHAnsi"/>
            <w:webHidden/>
          </w:rPr>
          <w:tab/>
        </w:r>
        <w:r w:rsidR="002816F0" w:rsidRPr="002816F0">
          <w:rPr>
            <w:rFonts w:asciiTheme="minorHAnsi" w:hAnsiTheme="minorHAnsi" w:cstheme="minorHAnsi"/>
            <w:webHidden/>
          </w:rPr>
          <w:fldChar w:fldCharType="begin"/>
        </w:r>
        <w:r w:rsidR="002816F0" w:rsidRPr="002816F0">
          <w:rPr>
            <w:rFonts w:asciiTheme="minorHAnsi" w:hAnsiTheme="minorHAnsi" w:cstheme="minorHAnsi"/>
            <w:webHidden/>
          </w:rPr>
          <w:instrText xml:space="preserve"> PAGEREF _Toc210819961 \h </w:instrText>
        </w:r>
        <w:r w:rsidR="002816F0" w:rsidRPr="002816F0">
          <w:rPr>
            <w:rFonts w:asciiTheme="minorHAnsi" w:hAnsiTheme="minorHAnsi" w:cstheme="minorHAnsi"/>
            <w:webHidden/>
          </w:rPr>
        </w:r>
        <w:r w:rsidR="002816F0" w:rsidRPr="002816F0">
          <w:rPr>
            <w:rFonts w:asciiTheme="minorHAnsi" w:hAnsiTheme="minorHAnsi" w:cstheme="minorHAnsi"/>
            <w:webHidden/>
          </w:rPr>
          <w:fldChar w:fldCharType="separate"/>
        </w:r>
        <w:r>
          <w:rPr>
            <w:rFonts w:asciiTheme="minorHAnsi" w:hAnsiTheme="minorHAnsi" w:cstheme="minorHAnsi"/>
            <w:webHidden/>
          </w:rPr>
          <w:t>23</w:t>
        </w:r>
        <w:r w:rsidR="002816F0" w:rsidRPr="002816F0">
          <w:rPr>
            <w:rFonts w:asciiTheme="minorHAnsi" w:hAnsiTheme="minorHAnsi" w:cstheme="minorHAnsi"/>
            <w:webHidden/>
          </w:rPr>
          <w:fldChar w:fldCharType="end"/>
        </w:r>
      </w:hyperlink>
    </w:p>
    <w:p w14:paraId="2C39654E" w14:textId="77777777" w:rsidR="002816F0" w:rsidRPr="002816F0" w:rsidRDefault="00645A9F">
      <w:pPr>
        <w:pStyle w:val="Spistreci1"/>
        <w:tabs>
          <w:tab w:val="left" w:pos="660"/>
        </w:tabs>
        <w:rPr>
          <w:rFonts w:asciiTheme="minorHAnsi" w:eastAsiaTheme="minorEastAsia" w:hAnsiTheme="minorHAnsi" w:cstheme="minorHAnsi"/>
          <w:spacing w:val="0"/>
          <w:lang w:eastAsia="pl-PL"/>
        </w:rPr>
      </w:pPr>
      <w:hyperlink w:anchor="_Toc210819962" w:history="1">
        <w:r w:rsidR="002816F0" w:rsidRPr="002816F0">
          <w:rPr>
            <w:rStyle w:val="Hipercze"/>
            <w:rFonts w:asciiTheme="minorHAnsi" w:hAnsiTheme="minorHAnsi" w:cstheme="minorHAnsi"/>
            <w:spacing w:val="-6"/>
          </w:rPr>
          <w:t>22.</w:t>
        </w:r>
        <w:r w:rsidR="002816F0" w:rsidRPr="002816F0">
          <w:rPr>
            <w:rFonts w:asciiTheme="minorHAnsi" w:eastAsiaTheme="minorEastAsia" w:hAnsiTheme="minorHAnsi" w:cstheme="minorHAnsi"/>
            <w:spacing w:val="0"/>
            <w:lang w:eastAsia="pl-PL"/>
          </w:rPr>
          <w:tab/>
        </w:r>
        <w:r w:rsidR="002816F0" w:rsidRPr="002816F0">
          <w:rPr>
            <w:rStyle w:val="Hipercze"/>
            <w:rFonts w:asciiTheme="minorHAnsi" w:hAnsiTheme="minorHAnsi" w:cstheme="minorHAnsi"/>
            <w:spacing w:val="-6"/>
          </w:rPr>
          <w:t>Informacja o formalnościach, jakie muszą zostać dopełnione po wyborze oferty w celu zawarcia umowy w sprawie zamówienia publicznego.</w:t>
        </w:r>
        <w:r w:rsidR="002816F0" w:rsidRPr="002816F0">
          <w:rPr>
            <w:rFonts w:asciiTheme="minorHAnsi" w:hAnsiTheme="minorHAnsi" w:cstheme="minorHAnsi"/>
            <w:webHidden/>
          </w:rPr>
          <w:tab/>
        </w:r>
        <w:r w:rsidR="002816F0" w:rsidRPr="002816F0">
          <w:rPr>
            <w:rFonts w:asciiTheme="minorHAnsi" w:hAnsiTheme="minorHAnsi" w:cstheme="minorHAnsi"/>
            <w:webHidden/>
          </w:rPr>
          <w:fldChar w:fldCharType="begin"/>
        </w:r>
        <w:r w:rsidR="002816F0" w:rsidRPr="002816F0">
          <w:rPr>
            <w:rFonts w:asciiTheme="minorHAnsi" w:hAnsiTheme="minorHAnsi" w:cstheme="minorHAnsi"/>
            <w:webHidden/>
          </w:rPr>
          <w:instrText xml:space="preserve"> PAGEREF _Toc210819962 \h </w:instrText>
        </w:r>
        <w:r w:rsidR="002816F0" w:rsidRPr="002816F0">
          <w:rPr>
            <w:rFonts w:asciiTheme="minorHAnsi" w:hAnsiTheme="minorHAnsi" w:cstheme="minorHAnsi"/>
            <w:webHidden/>
          </w:rPr>
        </w:r>
        <w:r w:rsidR="002816F0" w:rsidRPr="002816F0">
          <w:rPr>
            <w:rFonts w:asciiTheme="minorHAnsi" w:hAnsiTheme="minorHAnsi" w:cstheme="minorHAnsi"/>
            <w:webHidden/>
          </w:rPr>
          <w:fldChar w:fldCharType="separate"/>
        </w:r>
        <w:r>
          <w:rPr>
            <w:rFonts w:asciiTheme="minorHAnsi" w:hAnsiTheme="minorHAnsi" w:cstheme="minorHAnsi"/>
            <w:webHidden/>
          </w:rPr>
          <w:t>30</w:t>
        </w:r>
        <w:r w:rsidR="002816F0" w:rsidRPr="002816F0">
          <w:rPr>
            <w:rFonts w:asciiTheme="minorHAnsi" w:hAnsiTheme="minorHAnsi" w:cstheme="minorHAnsi"/>
            <w:webHidden/>
          </w:rPr>
          <w:fldChar w:fldCharType="end"/>
        </w:r>
      </w:hyperlink>
    </w:p>
    <w:p w14:paraId="30F02632" w14:textId="77777777" w:rsidR="002816F0" w:rsidRPr="002816F0" w:rsidRDefault="00645A9F">
      <w:pPr>
        <w:pStyle w:val="Spistreci1"/>
        <w:tabs>
          <w:tab w:val="left" w:pos="660"/>
        </w:tabs>
        <w:rPr>
          <w:rFonts w:asciiTheme="minorHAnsi" w:eastAsiaTheme="minorEastAsia" w:hAnsiTheme="minorHAnsi" w:cstheme="minorHAnsi"/>
          <w:spacing w:val="0"/>
          <w:lang w:eastAsia="pl-PL"/>
        </w:rPr>
      </w:pPr>
      <w:hyperlink w:anchor="_Toc210819963" w:history="1">
        <w:r w:rsidR="002816F0" w:rsidRPr="002816F0">
          <w:rPr>
            <w:rStyle w:val="Hipercze"/>
            <w:rFonts w:asciiTheme="minorHAnsi" w:hAnsiTheme="minorHAnsi" w:cstheme="minorHAnsi"/>
            <w:spacing w:val="-6"/>
          </w:rPr>
          <w:t>23.</w:t>
        </w:r>
        <w:r w:rsidR="002816F0" w:rsidRPr="002816F0">
          <w:rPr>
            <w:rFonts w:asciiTheme="minorHAnsi" w:eastAsiaTheme="minorEastAsia" w:hAnsiTheme="minorHAnsi" w:cstheme="minorHAnsi"/>
            <w:spacing w:val="0"/>
            <w:lang w:eastAsia="pl-PL"/>
          </w:rPr>
          <w:tab/>
        </w:r>
        <w:r w:rsidR="002816F0" w:rsidRPr="002816F0">
          <w:rPr>
            <w:rStyle w:val="Hipercze"/>
            <w:rFonts w:asciiTheme="minorHAnsi" w:hAnsiTheme="minorHAnsi" w:cstheme="minorHAnsi"/>
            <w:spacing w:val="-6"/>
          </w:rPr>
          <w:t>Wymagania w zakresie zatrudnienia na podstawie stosunku pracy, w okolicznościach,  o których mowa w art. 95 ustawy Prawo zamówień publicznych.</w:t>
        </w:r>
        <w:r w:rsidR="002816F0" w:rsidRPr="002816F0">
          <w:rPr>
            <w:rFonts w:asciiTheme="minorHAnsi" w:hAnsiTheme="minorHAnsi" w:cstheme="minorHAnsi"/>
            <w:webHidden/>
          </w:rPr>
          <w:tab/>
        </w:r>
        <w:r w:rsidR="002816F0" w:rsidRPr="002816F0">
          <w:rPr>
            <w:rFonts w:asciiTheme="minorHAnsi" w:hAnsiTheme="minorHAnsi" w:cstheme="minorHAnsi"/>
            <w:webHidden/>
          </w:rPr>
          <w:fldChar w:fldCharType="begin"/>
        </w:r>
        <w:r w:rsidR="002816F0" w:rsidRPr="002816F0">
          <w:rPr>
            <w:rFonts w:asciiTheme="minorHAnsi" w:hAnsiTheme="minorHAnsi" w:cstheme="minorHAnsi"/>
            <w:webHidden/>
          </w:rPr>
          <w:instrText xml:space="preserve"> PAGEREF _Toc210819963 \h </w:instrText>
        </w:r>
        <w:r w:rsidR="002816F0" w:rsidRPr="002816F0">
          <w:rPr>
            <w:rFonts w:asciiTheme="minorHAnsi" w:hAnsiTheme="minorHAnsi" w:cstheme="minorHAnsi"/>
            <w:webHidden/>
          </w:rPr>
        </w:r>
        <w:r w:rsidR="002816F0" w:rsidRPr="002816F0">
          <w:rPr>
            <w:rFonts w:asciiTheme="minorHAnsi" w:hAnsiTheme="minorHAnsi" w:cstheme="minorHAnsi"/>
            <w:webHidden/>
          </w:rPr>
          <w:fldChar w:fldCharType="separate"/>
        </w:r>
        <w:r>
          <w:rPr>
            <w:rFonts w:asciiTheme="minorHAnsi" w:hAnsiTheme="minorHAnsi" w:cstheme="minorHAnsi"/>
            <w:webHidden/>
          </w:rPr>
          <w:t>33</w:t>
        </w:r>
        <w:r w:rsidR="002816F0" w:rsidRPr="002816F0">
          <w:rPr>
            <w:rFonts w:asciiTheme="minorHAnsi" w:hAnsiTheme="minorHAnsi" w:cstheme="minorHAnsi"/>
            <w:webHidden/>
          </w:rPr>
          <w:fldChar w:fldCharType="end"/>
        </w:r>
      </w:hyperlink>
    </w:p>
    <w:p w14:paraId="07F6233C" w14:textId="77777777" w:rsidR="002816F0" w:rsidRPr="002816F0" w:rsidRDefault="00645A9F">
      <w:pPr>
        <w:pStyle w:val="Spistreci1"/>
        <w:tabs>
          <w:tab w:val="left" w:pos="660"/>
        </w:tabs>
        <w:rPr>
          <w:rFonts w:asciiTheme="minorHAnsi" w:eastAsiaTheme="minorEastAsia" w:hAnsiTheme="minorHAnsi" w:cstheme="minorHAnsi"/>
          <w:spacing w:val="0"/>
          <w:lang w:eastAsia="pl-PL"/>
        </w:rPr>
      </w:pPr>
      <w:hyperlink w:anchor="_Toc210819964" w:history="1">
        <w:r w:rsidR="002816F0" w:rsidRPr="002816F0">
          <w:rPr>
            <w:rStyle w:val="Hipercze"/>
            <w:rFonts w:asciiTheme="minorHAnsi" w:hAnsiTheme="minorHAnsi" w:cstheme="minorHAnsi"/>
            <w:spacing w:val="-6"/>
          </w:rPr>
          <w:t>24.</w:t>
        </w:r>
        <w:r w:rsidR="002816F0" w:rsidRPr="002816F0">
          <w:rPr>
            <w:rFonts w:asciiTheme="minorHAnsi" w:eastAsiaTheme="minorEastAsia" w:hAnsiTheme="minorHAnsi" w:cstheme="minorHAnsi"/>
            <w:spacing w:val="0"/>
            <w:lang w:eastAsia="pl-PL"/>
          </w:rPr>
          <w:tab/>
        </w:r>
        <w:r w:rsidR="002816F0" w:rsidRPr="002816F0">
          <w:rPr>
            <w:rStyle w:val="Hipercze"/>
            <w:rFonts w:asciiTheme="minorHAnsi" w:hAnsiTheme="minorHAnsi" w:cstheme="minorHAnsi"/>
            <w:spacing w:val="-6"/>
          </w:rPr>
          <w:t>Informacje dotyczące przeprowadzenia przez wykonawcę wizji lokalnej lub sprawdzenia przez niego dokumentów niezbędnych do realizacji zamówienia, o których mowa w art. 131 ust. 2 ustawy Prawo zamówień publicznych, jeżeli zamawiający przewiduje możliwość albo wymaga złożenia oferty po odbyciu wizji lokalnej lub sprawdzeniu tych dokumentów.</w:t>
        </w:r>
        <w:r w:rsidR="002816F0" w:rsidRPr="002816F0">
          <w:rPr>
            <w:rFonts w:asciiTheme="minorHAnsi" w:hAnsiTheme="minorHAnsi" w:cstheme="minorHAnsi"/>
            <w:webHidden/>
          </w:rPr>
          <w:tab/>
        </w:r>
        <w:r w:rsidR="002816F0" w:rsidRPr="002816F0">
          <w:rPr>
            <w:rFonts w:asciiTheme="minorHAnsi" w:hAnsiTheme="minorHAnsi" w:cstheme="minorHAnsi"/>
            <w:webHidden/>
          </w:rPr>
          <w:fldChar w:fldCharType="begin"/>
        </w:r>
        <w:r w:rsidR="002816F0" w:rsidRPr="002816F0">
          <w:rPr>
            <w:rFonts w:asciiTheme="minorHAnsi" w:hAnsiTheme="minorHAnsi" w:cstheme="minorHAnsi"/>
            <w:webHidden/>
          </w:rPr>
          <w:instrText xml:space="preserve"> PAGEREF _Toc210819964 \h </w:instrText>
        </w:r>
        <w:r w:rsidR="002816F0" w:rsidRPr="002816F0">
          <w:rPr>
            <w:rFonts w:asciiTheme="minorHAnsi" w:hAnsiTheme="minorHAnsi" w:cstheme="minorHAnsi"/>
            <w:webHidden/>
          </w:rPr>
        </w:r>
        <w:r w:rsidR="002816F0" w:rsidRPr="002816F0">
          <w:rPr>
            <w:rFonts w:asciiTheme="minorHAnsi" w:hAnsiTheme="minorHAnsi" w:cstheme="minorHAnsi"/>
            <w:webHidden/>
          </w:rPr>
          <w:fldChar w:fldCharType="separate"/>
        </w:r>
        <w:r>
          <w:rPr>
            <w:rFonts w:asciiTheme="minorHAnsi" w:hAnsiTheme="minorHAnsi" w:cstheme="minorHAnsi"/>
            <w:webHidden/>
          </w:rPr>
          <w:t>33</w:t>
        </w:r>
        <w:r w:rsidR="002816F0" w:rsidRPr="002816F0">
          <w:rPr>
            <w:rFonts w:asciiTheme="minorHAnsi" w:hAnsiTheme="minorHAnsi" w:cstheme="minorHAnsi"/>
            <w:webHidden/>
          </w:rPr>
          <w:fldChar w:fldCharType="end"/>
        </w:r>
      </w:hyperlink>
    </w:p>
    <w:p w14:paraId="08B26AD3" w14:textId="77777777" w:rsidR="002816F0" w:rsidRPr="002816F0" w:rsidRDefault="00645A9F">
      <w:pPr>
        <w:pStyle w:val="Spistreci1"/>
        <w:tabs>
          <w:tab w:val="left" w:pos="660"/>
        </w:tabs>
        <w:rPr>
          <w:rFonts w:asciiTheme="minorHAnsi" w:eastAsiaTheme="minorEastAsia" w:hAnsiTheme="minorHAnsi" w:cstheme="minorHAnsi"/>
          <w:spacing w:val="0"/>
          <w:lang w:eastAsia="pl-PL"/>
        </w:rPr>
      </w:pPr>
      <w:hyperlink w:anchor="_Toc210819965" w:history="1">
        <w:r w:rsidR="002816F0" w:rsidRPr="002816F0">
          <w:rPr>
            <w:rStyle w:val="Hipercze"/>
            <w:rFonts w:asciiTheme="minorHAnsi" w:hAnsiTheme="minorHAnsi" w:cstheme="minorHAnsi"/>
            <w:spacing w:val="-6"/>
          </w:rPr>
          <w:t>25.</w:t>
        </w:r>
        <w:r w:rsidR="002816F0" w:rsidRPr="002816F0">
          <w:rPr>
            <w:rFonts w:asciiTheme="minorHAnsi" w:eastAsiaTheme="minorEastAsia" w:hAnsiTheme="minorHAnsi" w:cstheme="minorHAnsi"/>
            <w:spacing w:val="0"/>
            <w:lang w:eastAsia="pl-PL"/>
          </w:rPr>
          <w:tab/>
        </w:r>
        <w:r w:rsidR="002816F0" w:rsidRPr="002816F0">
          <w:rPr>
            <w:rStyle w:val="Hipercze"/>
            <w:rFonts w:asciiTheme="minorHAnsi" w:hAnsiTheme="minorHAnsi" w:cstheme="minorHAnsi"/>
            <w:spacing w:val="-6"/>
          </w:rPr>
          <w:t>Informacja o obowiązku osobistego wykonania przez wykonawcę kluczowych zadań, jeżeli zamawiający dokonuje takiego zastrzeżenia zgodnie z art. 60 i art. 121 ustawy Prawo zamówień publicznych.</w:t>
        </w:r>
        <w:r w:rsidR="002816F0" w:rsidRPr="002816F0">
          <w:rPr>
            <w:rFonts w:asciiTheme="minorHAnsi" w:hAnsiTheme="minorHAnsi" w:cstheme="minorHAnsi"/>
            <w:webHidden/>
          </w:rPr>
          <w:tab/>
        </w:r>
        <w:r w:rsidR="002816F0" w:rsidRPr="002816F0">
          <w:rPr>
            <w:rFonts w:asciiTheme="minorHAnsi" w:hAnsiTheme="minorHAnsi" w:cstheme="minorHAnsi"/>
            <w:webHidden/>
          </w:rPr>
          <w:fldChar w:fldCharType="begin"/>
        </w:r>
        <w:r w:rsidR="002816F0" w:rsidRPr="002816F0">
          <w:rPr>
            <w:rFonts w:asciiTheme="minorHAnsi" w:hAnsiTheme="minorHAnsi" w:cstheme="minorHAnsi"/>
            <w:webHidden/>
          </w:rPr>
          <w:instrText xml:space="preserve"> PAGEREF _Toc210819965 \h </w:instrText>
        </w:r>
        <w:r w:rsidR="002816F0" w:rsidRPr="002816F0">
          <w:rPr>
            <w:rFonts w:asciiTheme="minorHAnsi" w:hAnsiTheme="minorHAnsi" w:cstheme="minorHAnsi"/>
            <w:webHidden/>
          </w:rPr>
        </w:r>
        <w:r w:rsidR="002816F0" w:rsidRPr="002816F0">
          <w:rPr>
            <w:rFonts w:asciiTheme="minorHAnsi" w:hAnsiTheme="minorHAnsi" w:cstheme="minorHAnsi"/>
            <w:webHidden/>
          </w:rPr>
          <w:fldChar w:fldCharType="separate"/>
        </w:r>
        <w:r>
          <w:rPr>
            <w:rFonts w:asciiTheme="minorHAnsi" w:hAnsiTheme="minorHAnsi" w:cstheme="minorHAnsi"/>
            <w:webHidden/>
          </w:rPr>
          <w:t>34</w:t>
        </w:r>
        <w:r w:rsidR="002816F0" w:rsidRPr="002816F0">
          <w:rPr>
            <w:rFonts w:asciiTheme="minorHAnsi" w:hAnsiTheme="minorHAnsi" w:cstheme="minorHAnsi"/>
            <w:webHidden/>
          </w:rPr>
          <w:fldChar w:fldCharType="end"/>
        </w:r>
      </w:hyperlink>
    </w:p>
    <w:p w14:paraId="3FB8D2B4" w14:textId="77777777" w:rsidR="002816F0" w:rsidRPr="002816F0" w:rsidRDefault="00645A9F">
      <w:pPr>
        <w:pStyle w:val="Spistreci1"/>
        <w:tabs>
          <w:tab w:val="left" w:pos="660"/>
        </w:tabs>
        <w:rPr>
          <w:rFonts w:asciiTheme="minorHAnsi" w:eastAsiaTheme="minorEastAsia" w:hAnsiTheme="minorHAnsi" w:cstheme="minorHAnsi"/>
          <w:spacing w:val="0"/>
          <w:lang w:eastAsia="pl-PL"/>
        </w:rPr>
      </w:pPr>
      <w:hyperlink w:anchor="_Toc210819966" w:history="1">
        <w:r w:rsidR="002816F0" w:rsidRPr="002816F0">
          <w:rPr>
            <w:rStyle w:val="Hipercze"/>
            <w:rFonts w:asciiTheme="minorHAnsi" w:hAnsiTheme="minorHAnsi" w:cstheme="minorHAnsi"/>
            <w:spacing w:val="-6"/>
          </w:rPr>
          <w:t>26.</w:t>
        </w:r>
        <w:r w:rsidR="002816F0" w:rsidRPr="002816F0">
          <w:rPr>
            <w:rFonts w:asciiTheme="minorHAnsi" w:eastAsiaTheme="minorEastAsia" w:hAnsiTheme="minorHAnsi" w:cstheme="minorHAnsi"/>
            <w:spacing w:val="0"/>
            <w:lang w:eastAsia="pl-PL"/>
          </w:rPr>
          <w:tab/>
        </w:r>
        <w:r w:rsidR="002816F0" w:rsidRPr="002816F0">
          <w:rPr>
            <w:rStyle w:val="Hipercze"/>
            <w:rFonts w:asciiTheme="minorHAnsi" w:hAnsiTheme="minorHAnsi" w:cstheme="minorHAnsi"/>
            <w:spacing w:val="-6"/>
          </w:rPr>
          <w:t>Pouczenie o środkach ochrony prawnej przysługujących wykonawcy.</w:t>
        </w:r>
        <w:r w:rsidR="002816F0" w:rsidRPr="002816F0">
          <w:rPr>
            <w:rFonts w:asciiTheme="minorHAnsi" w:hAnsiTheme="minorHAnsi" w:cstheme="minorHAnsi"/>
            <w:webHidden/>
          </w:rPr>
          <w:tab/>
        </w:r>
        <w:r w:rsidR="002816F0" w:rsidRPr="002816F0">
          <w:rPr>
            <w:rFonts w:asciiTheme="minorHAnsi" w:hAnsiTheme="minorHAnsi" w:cstheme="minorHAnsi"/>
            <w:webHidden/>
          </w:rPr>
          <w:fldChar w:fldCharType="begin"/>
        </w:r>
        <w:r w:rsidR="002816F0" w:rsidRPr="002816F0">
          <w:rPr>
            <w:rFonts w:asciiTheme="minorHAnsi" w:hAnsiTheme="minorHAnsi" w:cstheme="minorHAnsi"/>
            <w:webHidden/>
          </w:rPr>
          <w:instrText xml:space="preserve"> PAGEREF _Toc210819966 \h </w:instrText>
        </w:r>
        <w:r w:rsidR="002816F0" w:rsidRPr="002816F0">
          <w:rPr>
            <w:rFonts w:asciiTheme="minorHAnsi" w:hAnsiTheme="minorHAnsi" w:cstheme="minorHAnsi"/>
            <w:webHidden/>
          </w:rPr>
        </w:r>
        <w:r w:rsidR="002816F0" w:rsidRPr="002816F0">
          <w:rPr>
            <w:rFonts w:asciiTheme="minorHAnsi" w:hAnsiTheme="minorHAnsi" w:cstheme="minorHAnsi"/>
            <w:webHidden/>
          </w:rPr>
          <w:fldChar w:fldCharType="separate"/>
        </w:r>
        <w:r>
          <w:rPr>
            <w:rFonts w:asciiTheme="minorHAnsi" w:hAnsiTheme="minorHAnsi" w:cstheme="minorHAnsi"/>
            <w:webHidden/>
          </w:rPr>
          <w:t>34</w:t>
        </w:r>
        <w:r w:rsidR="002816F0" w:rsidRPr="002816F0">
          <w:rPr>
            <w:rFonts w:asciiTheme="minorHAnsi" w:hAnsiTheme="minorHAnsi" w:cstheme="minorHAnsi"/>
            <w:webHidden/>
          </w:rPr>
          <w:fldChar w:fldCharType="end"/>
        </w:r>
      </w:hyperlink>
    </w:p>
    <w:p w14:paraId="30782A1E" w14:textId="77777777" w:rsidR="002816F0" w:rsidRPr="002816F0" w:rsidRDefault="00645A9F">
      <w:pPr>
        <w:pStyle w:val="Spistreci1"/>
        <w:tabs>
          <w:tab w:val="left" w:pos="660"/>
        </w:tabs>
        <w:rPr>
          <w:rFonts w:asciiTheme="minorHAnsi" w:eastAsiaTheme="minorEastAsia" w:hAnsiTheme="minorHAnsi" w:cstheme="minorHAnsi"/>
          <w:spacing w:val="0"/>
          <w:lang w:eastAsia="pl-PL"/>
        </w:rPr>
      </w:pPr>
      <w:hyperlink w:anchor="_Toc210819967" w:history="1">
        <w:r w:rsidR="002816F0" w:rsidRPr="002816F0">
          <w:rPr>
            <w:rStyle w:val="Hipercze"/>
            <w:rFonts w:asciiTheme="minorHAnsi" w:hAnsiTheme="minorHAnsi" w:cstheme="minorHAnsi"/>
            <w:iCs/>
            <w:spacing w:val="-6"/>
          </w:rPr>
          <w:t>27.</w:t>
        </w:r>
        <w:r w:rsidR="002816F0" w:rsidRPr="002816F0">
          <w:rPr>
            <w:rFonts w:asciiTheme="minorHAnsi" w:eastAsiaTheme="minorEastAsia" w:hAnsiTheme="minorHAnsi" w:cstheme="minorHAnsi"/>
            <w:spacing w:val="0"/>
            <w:lang w:eastAsia="pl-PL"/>
          </w:rPr>
          <w:tab/>
        </w:r>
        <w:r w:rsidR="002816F0" w:rsidRPr="002816F0">
          <w:rPr>
            <w:rStyle w:val="Hipercze"/>
            <w:rFonts w:asciiTheme="minorHAnsi" w:hAnsiTheme="minorHAnsi" w:cstheme="minorHAnsi"/>
            <w:spacing w:val="-6"/>
          </w:rPr>
          <w:t>Klauzula informacyjna RODO.</w:t>
        </w:r>
        <w:r w:rsidR="002816F0" w:rsidRPr="002816F0">
          <w:rPr>
            <w:rFonts w:asciiTheme="minorHAnsi" w:hAnsiTheme="minorHAnsi" w:cstheme="minorHAnsi"/>
            <w:webHidden/>
          </w:rPr>
          <w:tab/>
        </w:r>
        <w:r w:rsidR="002816F0" w:rsidRPr="002816F0">
          <w:rPr>
            <w:rFonts w:asciiTheme="minorHAnsi" w:hAnsiTheme="minorHAnsi" w:cstheme="minorHAnsi"/>
            <w:webHidden/>
          </w:rPr>
          <w:fldChar w:fldCharType="begin"/>
        </w:r>
        <w:r w:rsidR="002816F0" w:rsidRPr="002816F0">
          <w:rPr>
            <w:rFonts w:asciiTheme="minorHAnsi" w:hAnsiTheme="minorHAnsi" w:cstheme="minorHAnsi"/>
            <w:webHidden/>
          </w:rPr>
          <w:instrText xml:space="preserve"> PAGEREF _Toc210819967 \h </w:instrText>
        </w:r>
        <w:r w:rsidR="002816F0" w:rsidRPr="002816F0">
          <w:rPr>
            <w:rFonts w:asciiTheme="minorHAnsi" w:hAnsiTheme="minorHAnsi" w:cstheme="minorHAnsi"/>
            <w:webHidden/>
          </w:rPr>
        </w:r>
        <w:r w:rsidR="002816F0" w:rsidRPr="002816F0">
          <w:rPr>
            <w:rFonts w:asciiTheme="minorHAnsi" w:hAnsiTheme="minorHAnsi" w:cstheme="minorHAnsi"/>
            <w:webHidden/>
          </w:rPr>
          <w:fldChar w:fldCharType="separate"/>
        </w:r>
        <w:r>
          <w:rPr>
            <w:rFonts w:asciiTheme="minorHAnsi" w:hAnsiTheme="minorHAnsi" w:cstheme="minorHAnsi"/>
            <w:webHidden/>
          </w:rPr>
          <w:t>34</w:t>
        </w:r>
        <w:r w:rsidR="002816F0" w:rsidRPr="002816F0">
          <w:rPr>
            <w:rFonts w:asciiTheme="minorHAnsi" w:hAnsiTheme="minorHAnsi" w:cstheme="minorHAnsi"/>
            <w:webHidden/>
          </w:rPr>
          <w:fldChar w:fldCharType="end"/>
        </w:r>
      </w:hyperlink>
    </w:p>
    <w:p w14:paraId="0CF49BDD" w14:textId="77777777" w:rsidR="002816F0" w:rsidRPr="002816F0" w:rsidRDefault="00645A9F">
      <w:pPr>
        <w:pStyle w:val="Spistreci1"/>
        <w:tabs>
          <w:tab w:val="left" w:pos="660"/>
        </w:tabs>
        <w:rPr>
          <w:rFonts w:asciiTheme="minorHAnsi" w:eastAsiaTheme="minorEastAsia" w:hAnsiTheme="minorHAnsi" w:cstheme="minorHAnsi"/>
          <w:spacing w:val="0"/>
          <w:lang w:eastAsia="pl-PL"/>
        </w:rPr>
      </w:pPr>
      <w:hyperlink w:anchor="_Toc210819968" w:history="1">
        <w:r w:rsidR="002816F0" w:rsidRPr="002816F0">
          <w:rPr>
            <w:rStyle w:val="Hipercze"/>
            <w:rFonts w:asciiTheme="minorHAnsi" w:hAnsiTheme="minorHAnsi" w:cstheme="minorHAnsi"/>
            <w:spacing w:val="-6"/>
          </w:rPr>
          <w:t>28.</w:t>
        </w:r>
        <w:r w:rsidR="002816F0" w:rsidRPr="002816F0">
          <w:rPr>
            <w:rFonts w:asciiTheme="minorHAnsi" w:eastAsiaTheme="minorEastAsia" w:hAnsiTheme="minorHAnsi" w:cstheme="minorHAnsi"/>
            <w:spacing w:val="0"/>
            <w:lang w:eastAsia="pl-PL"/>
          </w:rPr>
          <w:tab/>
        </w:r>
        <w:r w:rsidR="002816F0" w:rsidRPr="002816F0">
          <w:rPr>
            <w:rStyle w:val="Hipercze"/>
            <w:rFonts w:asciiTheme="minorHAnsi" w:hAnsiTheme="minorHAnsi" w:cstheme="minorHAnsi"/>
            <w:spacing w:val="-6"/>
          </w:rPr>
          <w:t>Spis załączników do SWZ:</w:t>
        </w:r>
        <w:r w:rsidR="002816F0" w:rsidRPr="002816F0">
          <w:rPr>
            <w:rFonts w:asciiTheme="minorHAnsi" w:hAnsiTheme="minorHAnsi" w:cstheme="minorHAnsi"/>
            <w:webHidden/>
          </w:rPr>
          <w:tab/>
        </w:r>
        <w:r w:rsidR="002816F0" w:rsidRPr="002816F0">
          <w:rPr>
            <w:rFonts w:asciiTheme="minorHAnsi" w:hAnsiTheme="minorHAnsi" w:cstheme="minorHAnsi"/>
            <w:webHidden/>
          </w:rPr>
          <w:fldChar w:fldCharType="begin"/>
        </w:r>
        <w:r w:rsidR="002816F0" w:rsidRPr="002816F0">
          <w:rPr>
            <w:rFonts w:asciiTheme="minorHAnsi" w:hAnsiTheme="minorHAnsi" w:cstheme="minorHAnsi"/>
            <w:webHidden/>
          </w:rPr>
          <w:instrText xml:space="preserve"> PAGEREF _Toc210819968 \h </w:instrText>
        </w:r>
        <w:r w:rsidR="002816F0" w:rsidRPr="002816F0">
          <w:rPr>
            <w:rFonts w:asciiTheme="minorHAnsi" w:hAnsiTheme="minorHAnsi" w:cstheme="minorHAnsi"/>
            <w:webHidden/>
          </w:rPr>
        </w:r>
        <w:r w:rsidR="002816F0" w:rsidRPr="002816F0">
          <w:rPr>
            <w:rFonts w:asciiTheme="minorHAnsi" w:hAnsiTheme="minorHAnsi" w:cstheme="minorHAnsi"/>
            <w:webHidden/>
          </w:rPr>
          <w:fldChar w:fldCharType="separate"/>
        </w:r>
        <w:r>
          <w:rPr>
            <w:rFonts w:asciiTheme="minorHAnsi" w:hAnsiTheme="minorHAnsi" w:cstheme="minorHAnsi"/>
            <w:webHidden/>
          </w:rPr>
          <w:t>36</w:t>
        </w:r>
        <w:r w:rsidR="002816F0" w:rsidRPr="002816F0">
          <w:rPr>
            <w:rFonts w:asciiTheme="minorHAnsi" w:hAnsiTheme="minorHAnsi" w:cstheme="minorHAnsi"/>
            <w:webHidden/>
          </w:rPr>
          <w:fldChar w:fldCharType="end"/>
        </w:r>
      </w:hyperlink>
    </w:p>
    <w:p w14:paraId="1F0C3465" w14:textId="77777777" w:rsidR="002816F0" w:rsidRPr="002816F0" w:rsidRDefault="00645A9F">
      <w:pPr>
        <w:pStyle w:val="Spistreci1"/>
        <w:rPr>
          <w:rFonts w:asciiTheme="minorHAnsi" w:eastAsiaTheme="minorEastAsia" w:hAnsiTheme="minorHAnsi" w:cstheme="minorHAnsi"/>
          <w:spacing w:val="0"/>
          <w:lang w:eastAsia="pl-PL"/>
        </w:rPr>
      </w:pPr>
      <w:hyperlink w:anchor="_Toc210819969" w:history="1">
        <w:r w:rsidR="002816F0" w:rsidRPr="002816F0">
          <w:rPr>
            <w:rStyle w:val="Hipercze"/>
            <w:rFonts w:asciiTheme="minorHAnsi" w:hAnsiTheme="minorHAnsi" w:cstheme="minorHAnsi"/>
            <w:bCs/>
            <w:spacing w:val="-6"/>
          </w:rPr>
          <w:t>Szczegółowy opis przedmiotu zamówienia – załączniki nr 1, 1a, 1b, 1c, 1d, 1e i 1f do SWZ</w:t>
        </w:r>
        <w:r w:rsidR="002816F0" w:rsidRPr="002816F0">
          <w:rPr>
            <w:rFonts w:asciiTheme="minorHAnsi" w:hAnsiTheme="minorHAnsi" w:cstheme="minorHAnsi"/>
            <w:webHidden/>
          </w:rPr>
          <w:tab/>
        </w:r>
        <w:r w:rsidR="002816F0" w:rsidRPr="002816F0">
          <w:rPr>
            <w:rFonts w:asciiTheme="minorHAnsi" w:hAnsiTheme="minorHAnsi" w:cstheme="minorHAnsi"/>
            <w:webHidden/>
          </w:rPr>
          <w:fldChar w:fldCharType="begin"/>
        </w:r>
        <w:r w:rsidR="002816F0" w:rsidRPr="002816F0">
          <w:rPr>
            <w:rFonts w:asciiTheme="minorHAnsi" w:hAnsiTheme="minorHAnsi" w:cstheme="minorHAnsi"/>
            <w:webHidden/>
          </w:rPr>
          <w:instrText xml:space="preserve"> PAGEREF _Toc210819969 \h </w:instrText>
        </w:r>
        <w:r w:rsidR="002816F0" w:rsidRPr="002816F0">
          <w:rPr>
            <w:rFonts w:asciiTheme="minorHAnsi" w:hAnsiTheme="minorHAnsi" w:cstheme="minorHAnsi"/>
            <w:webHidden/>
          </w:rPr>
        </w:r>
        <w:r w:rsidR="002816F0" w:rsidRPr="002816F0">
          <w:rPr>
            <w:rFonts w:asciiTheme="minorHAnsi" w:hAnsiTheme="minorHAnsi" w:cstheme="minorHAnsi"/>
            <w:webHidden/>
          </w:rPr>
          <w:fldChar w:fldCharType="separate"/>
        </w:r>
        <w:r>
          <w:rPr>
            <w:rFonts w:asciiTheme="minorHAnsi" w:hAnsiTheme="minorHAnsi" w:cstheme="minorHAnsi"/>
            <w:webHidden/>
          </w:rPr>
          <w:t>38</w:t>
        </w:r>
        <w:r w:rsidR="002816F0" w:rsidRPr="002816F0">
          <w:rPr>
            <w:rFonts w:asciiTheme="minorHAnsi" w:hAnsiTheme="minorHAnsi" w:cstheme="minorHAnsi"/>
            <w:webHidden/>
          </w:rPr>
          <w:fldChar w:fldCharType="end"/>
        </w:r>
      </w:hyperlink>
    </w:p>
    <w:p w14:paraId="3242C8A1" w14:textId="77777777" w:rsidR="002816F0" w:rsidRPr="002816F0" w:rsidRDefault="00645A9F">
      <w:pPr>
        <w:pStyle w:val="Spistreci1"/>
        <w:rPr>
          <w:rFonts w:asciiTheme="minorHAnsi" w:eastAsiaTheme="minorEastAsia" w:hAnsiTheme="minorHAnsi" w:cstheme="minorHAnsi"/>
          <w:spacing w:val="0"/>
          <w:lang w:eastAsia="pl-PL"/>
        </w:rPr>
      </w:pPr>
      <w:hyperlink w:anchor="_Toc210819970" w:history="1">
        <w:r w:rsidR="002816F0" w:rsidRPr="002816F0">
          <w:rPr>
            <w:rStyle w:val="Hipercze"/>
            <w:rFonts w:asciiTheme="minorHAnsi" w:hAnsiTheme="minorHAnsi" w:cstheme="minorHAnsi"/>
            <w:bCs/>
            <w:spacing w:val="-6"/>
          </w:rPr>
          <w:t>Załącznik nr 2 do SWZ: Formularz oferta</w:t>
        </w:r>
        <w:r w:rsidR="002816F0" w:rsidRPr="002816F0">
          <w:rPr>
            <w:rFonts w:asciiTheme="minorHAnsi" w:hAnsiTheme="minorHAnsi" w:cstheme="minorHAnsi"/>
            <w:webHidden/>
          </w:rPr>
          <w:tab/>
        </w:r>
        <w:r w:rsidR="002816F0" w:rsidRPr="002816F0">
          <w:rPr>
            <w:rFonts w:asciiTheme="minorHAnsi" w:hAnsiTheme="minorHAnsi" w:cstheme="minorHAnsi"/>
            <w:webHidden/>
          </w:rPr>
          <w:fldChar w:fldCharType="begin"/>
        </w:r>
        <w:r w:rsidR="002816F0" w:rsidRPr="002816F0">
          <w:rPr>
            <w:rFonts w:asciiTheme="minorHAnsi" w:hAnsiTheme="minorHAnsi" w:cstheme="minorHAnsi"/>
            <w:webHidden/>
          </w:rPr>
          <w:instrText xml:space="preserve"> PAGEREF _Toc210819970 \h </w:instrText>
        </w:r>
        <w:r w:rsidR="002816F0" w:rsidRPr="002816F0">
          <w:rPr>
            <w:rFonts w:asciiTheme="minorHAnsi" w:hAnsiTheme="minorHAnsi" w:cstheme="minorHAnsi"/>
            <w:webHidden/>
          </w:rPr>
        </w:r>
        <w:r w:rsidR="002816F0" w:rsidRPr="002816F0">
          <w:rPr>
            <w:rFonts w:asciiTheme="minorHAnsi" w:hAnsiTheme="minorHAnsi" w:cstheme="minorHAnsi"/>
            <w:webHidden/>
          </w:rPr>
          <w:fldChar w:fldCharType="separate"/>
        </w:r>
        <w:r>
          <w:rPr>
            <w:rFonts w:asciiTheme="minorHAnsi" w:hAnsiTheme="minorHAnsi" w:cstheme="minorHAnsi"/>
            <w:webHidden/>
          </w:rPr>
          <w:t>39</w:t>
        </w:r>
        <w:r w:rsidR="002816F0" w:rsidRPr="002816F0">
          <w:rPr>
            <w:rFonts w:asciiTheme="minorHAnsi" w:hAnsiTheme="minorHAnsi" w:cstheme="minorHAnsi"/>
            <w:webHidden/>
          </w:rPr>
          <w:fldChar w:fldCharType="end"/>
        </w:r>
      </w:hyperlink>
    </w:p>
    <w:p w14:paraId="47179C55" w14:textId="77777777" w:rsidR="002816F0" w:rsidRPr="002816F0" w:rsidRDefault="00645A9F">
      <w:pPr>
        <w:pStyle w:val="Spistreci1"/>
        <w:rPr>
          <w:rFonts w:asciiTheme="minorHAnsi" w:eastAsiaTheme="minorEastAsia" w:hAnsiTheme="minorHAnsi" w:cstheme="minorHAnsi"/>
          <w:spacing w:val="0"/>
          <w:lang w:eastAsia="pl-PL"/>
        </w:rPr>
      </w:pPr>
      <w:hyperlink w:anchor="_Toc210819971" w:history="1">
        <w:r w:rsidR="002816F0" w:rsidRPr="002816F0">
          <w:rPr>
            <w:rStyle w:val="Hipercze"/>
            <w:rFonts w:asciiTheme="minorHAnsi" w:hAnsiTheme="minorHAnsi" w:cstheme="minorHAnsi"/>
            <w:bCs/>
            <w:spacing w:val="-6"/>
          </w:rPr>
          <w:t>Załącznik nr 3 do SWZ: Wzór oświadczenia o niepodleganiu wykluczeniu i spełnianiu warunków udziału w postępowaniu</w:t>
        </w:r>
        <w:r w:rsidR="002816F0" w:rsidRPr="002816F0">
          <w:rPr>
            <w:rFonts w:asciiTheme="minorHAnsi" w:hAnsiTheme="minorHAnsi" w:cstheme="minorHAnsi"/>
            <w:webHidden/>
          </w:rPr>
          <w:tab/>
        </w:r>
        <w:r w:rsidR="002816F0" w:rsidRPr="002816F0">
          <w:rPr>
            <w:rFonts w:asciiTheme="minorHAnsi" w:hAnsiTheme="minorHAnsi" w:cstheme="minorHAnsi"/>
            <w:webHidden/>
          </w:rPr>
          <w:fldChar w:fldCharType="begin"/>
        </w:r>
        <w:r w:rsidR="002816F0" w:rsidRPr="002816F0">
          <w:rPr>
            <w:rFonts w:asciiTheme="minorHAnsi" w:hAnsiTheme="minorHAnsi" w:cstheme="minorHAnsi"/>
            <w:webHidden/>
          </w:rPr>
          <w:instrText xml:space="preserve"> PAGEREF _Toc210819971 \h </w:instrText>
        </w:r>
        <w:r w:rsidR="002816F0" w:rsidRPr="002816F0">
          <w:rPr>
            <w:rFonts w:asciiTheme="minorHAnsi" w:hAnsiTheme="minorHAnsi" w:cstheme="minorHAnsi"/>
            <w:webHidden/>
          </w:rPr>
        </w:r>
        <w:r w:rsidR="002816F0" w:rsidRPr="002816F0">
          <w:rPr>
            <w:rFonts w:asciiTheme="minorHAnsi" w:hAnsiTheme="minorHAnsi" w:cstheme="minorHAnsi"/>
            <w:webHidden/>
          </w:rPr>
          <w:fldChar w:fldCharType="separate"/>
        </w:r>
        <w:r>
          <w:rPr>
            <w:rFonts w:asciiTheme="minorHAnsi" w:hAnsiTheme="minorHAnsi" w:cstheme="minorHAnsi"/>
            <w:webHidden/>
          </w:rPr>
          <w:t>52</w:t>
        </w:r>
        <w:r w:rsidR="002816F0" w:rsidRPr="002816F0">
          <w:rPr>
            <w:rFonts w:asciiTheme="minorHAnsi" w:hAnsiTheme="minorHAnsi" w:cstheme="minorHAnsi"/>
            <w:webHidden/>
          </w:rPr>
          <w:fldChar w:fldCharType="end"/>
        </w:r>
      </w:hyperlink>
    </w:p>
    <w:p w14:paraId="6FD54C88" w14:textId="77777777" w:rsidR="002816F0" w:rsidRPr="002816F0" w:rsidRDefault="00645A9F">
      <w:pPr>
        <w:pStyle w:val="Spistreci1"/>
        <w:rPr>
          <w:rFonts w:asciiTheme="minorHAnsi" w:eastAsiaTheme="minorEastAsia" w:hAnsiTheme="minorHAnsi" w:cstheme="minorHAnsi"/>
          <w:spacing w:val="0"/>
          <w:lang w:eastAsia="pl-PL"/>
        </w:rPr>
      </w:pPr>
      <w:hyperlink w:anchor="_Toc210819972" w:history="1">
        <w:r w:rsidR="002816F0" w:rsidRPr="002816F0">
          <w:rPr>
            <w:rStyle w:val="Hipercze"/>
            <w:rFonts w:asciiTheme="minorHAnsi" w:hAnsiTheme="minorHAnsi" w:cstheme="minorHAnsi"/>
            <w:bCs/>
            <w:spacing w:val="-6"/>
          </w:rPr>
          <w:t>Załącznik nr 3a do SWZ: Wzór oświadczenia wykonawców wspólnie ubiegających się o udzielenie zamówienia</w:t>
        </w:r>
        <w:r w:rsidR="002816F0" w:rsidRPr="002816F0">
          <w:rPr>
            <w:rFonts w:asciiTheme="minorHAnsi" w:hAnsiTheme="minorHAnsi" w:cstheme="minorHAnsi"/>
            <w:webHidden/>
          </w:rPr>
          <w:tab/>
        </w:r>
        <w:r w:rsidR="002816F0" w:rsidRPr="002816F0">
          <w:rPr>
            <w:rFonts w:asciiTheme="minorHAnsi" w:hAnsiTheme="minorHAnsi" w:cstheme="minorHAnsi"/>
            <w:webHidden/>
          </w:rPr>
          <w:fldChar w:fldCharType="begin"/>
        </w:r>
        <w:r w:rsidR="002816F0" w:rsidRPr="002816F0">
          <w:rPr>
            <w:rFonts w:asciiTheme="minorHAnsi" w:hAnsiTheme="minorHAnsi" w:cstheme="minorHAnsi"/>
            <w:webHidden/>
          </w:rPr>
          <w:instrText xml:space="preserve"> PAGEREF _Toc210819972 \h </w:instrText>
        </w:r>
        <w:r w:rsidR="002816F0" w:rsidRPr="002816F0">
          <w:rPr>
            <w:rFonts w:asciiTheme="minorHAnsi" w:hAnsiTheme="minorHAnsi" w:cstheme="minorHAnsi"/>
            <w:webHidden/>
          </w:rPr>
        </w:r>
        <w:r w:rsidR="002816F0" w:rsidRPr="002816F0">
          <w:rPr>
            <w:rFonts w:asciiTheme="minorHAnsi" w:hAnsiTheme="minorHAnsi" w:cstheme="minorHAnsi"/>
            <w:webHidden/>
          </w:rPr>
          <w:fldChar w:fldCharType="separate"/>
        </w:r>
        <w:r>
          <w:rPr>
            <w:rFonts w:asciiTheme="minorHAnsi" w:hAnsiTheme="minorHAnsi" w:cstheme="minorHAnsi"/>
            <w:webHidden/>
          </w:rPr>
          <w:t>54</w:t>
        </w:r>
        <w:r w:rsidR="002816F0" w:rsidRPr="002816F0">
          <w:rPr>
            <w:rFonts w:asciiTheme="minorHAnsi" w:hAnsiTheme="minorHAnsi" w:cstheme="minorHAnsi"/>
            <w:webHidden/>
          </w:rPr>
          <w:fldChar w:fldCharType="end"/>
        </w:r>
      </w:hyperlink>
    </w:p>
    <w:p w14:paraId="64E5ED92" w14:textId="77777777" w:rsidR="002816F0" w:rsidRPr="002816F0" w:rsidRDefault="00645A9F">
      <w:pPr>
        <w:pStyle w:val="Spistreci1"/>
        <w:rPr>
          <w:rFonts w:asciiTheme="minorHAnsi" w:eastAsiaTheme="minorEastAsia" w:hAnsiTheme="minorHAnsi" w:cstheme="minorHAnsi"/>
          <w:spacing w:val="0"/>
          <w:lang w:eastAsia="pl-PL"/>
        </w:rPr>
      </w:pPr>
      <w:hyperlink w:anchor="_Toc210819973" w:history="1">
        <w:r w:rsidR="002816F0" w:rsidRPr="002816F0">
          <w:rPr>
            <w:rStyle w:val="Hipercze"/>
            <w:rFonts w:asciiTheme="minorHAnsi" w:hAnsiTheme="minorHAnsi" w:cstheme="minorHAnsi"/>
            <w:bCs/>
            <w:spacing w:val="-6"/>
          </w:rPr>
          <w:t>Załącznik nr 3b do SWZ: Wzór oświadczenia o aktualności informacji zawartych w oświadczeniu,  o którym mowa w art. 125 ust. 1 ustawy Prawo zamówień publicznych</w:t>
        </w:r>
        <w:r w:rsidR="002816F0" w:rsidRPr="002816F0">
          <w:rPr>
            <w:rFonts w:asciiTheme="minorHAnsi" w:hAnsiTheme="minorHAnsi" w:cstheme="minorHAnsi"/>
            <w:webHidden/>
          </w:rPr>
          <w:tab/>
        </w:r>
        <w:r w:rsidR="002816F0" w:rsidRPr="002816F0">
          <w:rPr>
            <w:rFonts w:asciiTheme="minorHAnsi" w:hAnsiTheme="minorHAnsi" w:cstheme="minorHAnsi"/>
            <w:webHidden/>
          </w:rPr>
          <w:fldChar w:fldCharType="begin"/>
        </w:r>
        <w:r w:rsidR="002816F0" w:rsidRPr="002816F0">
          <w:rPr>
            <w:rFonts w:asciiTheme="minorHAnsi" w:hAnsiTheme="minorHAnsi" w:cstheme="minorHAnsi"/>
            <w:webHidden/>
          </w:rPr>
          <w:instrText xml:space="preserve"> PAGEREF _Toc210819973 \h </w:instrText>
        </w:r>
        <w:r w:rsidR="002816F0" w:rsidRPr="002816F0">
          <w:rPr>
            <w:rFonts w:asciiTheme="minorHAnsi" w:hAnsiTheme="minorHAnsi" w:cstheme="minorHAnsi"/>
            <w:webHidden/>
          </w:rPr>
        </w:r>
        <w:r w:rsidR="002816F0" w:rsidRPr="002816F0">
          <w:rPr>
            <w:rFonts w:asciiTheme="minorHAnsi" w:hAnsiTheme="minorHAnsi" w:cstheme="minorHAnsi"/>
            <w:webHidden/>
          </w:rPr>
          <w:fldChar w:fldCharType="separate"/>
        </w:r>
        <w:r>
          <w:rPr>
            <w:rFonts w:asciiTheme="minorHAnsi" w:hAnsiTheme="minorHAnsi" w:cstheme="minorHAnsi"/>
            <w:webHidden/>
          </w:rPr>
          <w:t>56</w:t>
        </w:r>
        <w:r w:rsidR="002816F0" w:rsidRPr="002816F0">
          <w:rPr>
            <w:rFonts w:asciiTheme="minorHAnsi" w:hAnsiTheme="minorHAnsi" w:cstheme="minorHAnsi"/>
            <w:webHidden/>
          </w:rPr>
          <w:fldChar w:fldCharType="end"/>
        </w:r>
      </w:hyperlink>
    </w:p>
    <w:p w14:paraId="63D7F718" w14:textId="77777777" w:rsidR="002816F0" w:rsidRPr="002816F0" w:rsidRDefault="00645A9F">
      <w:pPr>
        <w:pStyle w:val="Spistreci1"/>
        <w:rPr>
          <w:rFonts w:asciiTheme="minorHAnsi" w:eastAsiaTheme="minorEastAsia" w:hAnsiTheme="minorHAnsi" w:cstheme="minorHAnsi"/>
          <w:spacing w:val="0"/>
          <w:lang w:eastAsia="pl-PL"/>
        </w:rPr>
      </w:pPr>
      <w:hyperlink w:anchor="_Toc210819974" w:history="1">
        <w:r w:rsidR="002816F0" w:rsidRPr="002816F0">
          <w:rPr>
            <w:rStyle w:val="Hipercze"/>
            <w:rFonts w:asciiTheme="minorHAnsi" w:hAnsiTheme="minorHAnsi" w:cstheme="minorHAnsi"/>
            <w:bCs/>
            <w:spacing w:val="-6"/>
          </w:rPr>
          <w:t>Załącznik nr 4 do SWZ: Projektowane postanowienia umowy dotyczącej części I zamówienia</w:t>
        </w:r>
        <w:r w:rsidR="002816F0" w:rsidRPr="002816F0">
          <w:rPr>
            <w:rFonts w:asciiTheme="minorHAnsi" w:hAnsiTheme="minorHAnsi" w:cstheme="minorHAnsi"/>
            <w:webHidden/>
          </w:rPr>
          <w:tab/>
        </w:r>
        <w:r w:rsidR="002816F0" w:rsidRPr="002816F0">
          <w:rPr>
            <w:rFonts w:asciiTheme="minorHAnsi" w:hAnsiTheme="minorHAnsi" w:cstheme="minorHAnsi"/>
            <w:webHidden/>
          </w:rPr>
          <w:fldChar w:fldCharType="begin"/>
        </w:r>
        <w:r w:rsidR="002816F0" w:rsidRPr="002816F0">
          <w:rPr>
            <w:rFonts w:asciiTheme="minorHAnsi" w:hAnsiTheme="minorHAnsi" w:cstheme="minorHAnsi"/>
            <w:webHidden/>
          </w:rPr>
          <w:instrText xml:space="preserve"> PAGEREF _Toc210819974 \h </w:instrText>
        </w:r>
        <w:r w:rsidR="002816F0" w:rsidRPr="002816F0">
          <w:rPr>
            <w:rFonts w:asciiTheme="minorHAnsi" w:hAnsiTheme="minorHAnsi" w:cstheme="minorHAnsi"/>
            <w:webHidden/>
          </w:rPr>
        </w:r>
        <w:r w:rsidR="002816F0" w:rsidRPr="002816F0">
          <w:rPr>
            <w:rFonts w:asciiTheme="minorHAnsi" w:hAnsiTheme="minorHAnsi" w:cstheme="minorHAnsi"/>
            <w:webHidden/>
          </w:rPr>
          <w:fldChar w:fldCharType="separate"/>
        </w:r>
        <w:r>
          <w:rPr>
            <w:rFonts w:asciiTheme="minorHAnsi" w:hAnsiTheme="minorHAnsi" w:cstheme="minorHAnsi"/>
            <w:webHidden/>
          </w:rPr>
          <w:t>57</w:t>
        </w:r>
        <w:r w:rsidR="002816F0" w:rsidRPr="002816F0">
          <w:rPr>
            <w:rFonts w:asciiTheme="minorHAnsi" w:hAnsiTheme="minorHAnsi" w:cstheme="minorHAnsi"/>
            <w:webHidden/>
          </w:rPr>
          <w:fldChar w:fldCharType="end"/>
        </w:r>
      </w:hyperlink>
    </w:p>
    <w:p w14:paraId="6F2F33A0" w14:textId="77777777" w:rsidR="002816F0" w:rsidRPr="002816F0" w:rsidRDefault="00645A9F">
      <w:pPr>
        <w:pStyle w:val="Spistreci1"/>
        <w:rPr>
          <w:rFonts w:asciiTheme="minorHAnsi" w:eastAsiaTheme="minorEastAsia" w:hAnsiTheme="minorHAnsi" w:cstheme="minorHAnsi"/>
          <w:spacing w:val="0"/>
          <w:lang w:eastAsia="pl-PL"/>
        </w:rPr>
      </w:pPr>
      <w:hyperlink w:anchor="_Toc210819975" w:history="1">
        <w:r w:rsidR="002816F0" w:rsidRPr="002816F0">
          <w:rPr>
            <w:rStyle w:val="Hipercze"/>
            <w:rFonts w:asciiTheme="minorHAnsi" w:hAnsiTheme="minorHAnsi" w:cstheme="minorHAnsi"/>
            <w:bCs/>
            <w:spacing w:val="-6"/>
          </w:rPr>
          <w:t>Załącznik nr 4a do SWZ: Projektowane postanowienia umowy dotyczącej części II zamówienia</w:t>
        </w:r>
        <w:r w:rsidR="002816F0" w:rsidRPr="002816F0">
          <w:rPr>
            <w:rFonts w:asciiTheme="minorHAnsi" w:hAnsiTheme="minorHAnsi" w:cstheme="minorHAnsi"/>
            <w:webHidden/>
          </w:rPr>
          <w:tab/>
        </w:r>
        <w:r w:rsidR="002816F0" w:rsidRPr="002816F0">
          <w:rPr>
            <w:rFonts w:asciiTheme="minorHAnsi" w:hAnsiTheme="minorHAnsi" w:cstheme="minorHAnsi"/>
            <w:webHidden/>
          </w:rPr>
          <w:fldChar w:fldCharType="begin"/>
        </w:r>
        <w:r w:rsidR="002816F0" w:rsidRPr="002816F0">
          <w:rPr>
            <w:rFonts w:asciiTheme="minorHAnsi" w:hAnsiTheme="minorHAnsi" w:cstheme="minorHAnsi"/>
            <w:webHidden/>
          </w:rPr>
          <w:instrText xml:space="preserve"> PAGEREF _Toc210819975 \h </w:instrText>
        </w:r>
        <w:r w:rsidR="002816F0" w:rsidRPr="002816F0">
          <w:rPr>
            <w:rFonts w:asciiTheme="minorHAnsi" w:hAnsiTheme="minorHAnsi" w:cstheme="minorHAnsi"/>
            <w:webHidden/>
          </w:rPr>
        </w:r>
        <w:r w:rsidR="002816F0" w:rsidRPr="002816F0">
          <w:rPr>
            <w:rFonts w:asciiTheme="minorHAnsi" w:hAnsiTheme="minorHAnsi" w:cstheme="minorHAnsi"/>
            <w:webHidden/>
          </w:rPr>
          <w:fldChar w:fldCharType="separate"/>
        </w:r>
        <w:r>
          <w:rPr>
            <w:rFonts w:asciiTheme="minorHAnsi" w:hAnsiTheme="minorHAnsi" w:cstheme="minorHAnsi"/>
            <w:webHidden/>
          </w:rPr>
          <w:t>74</w:t>
        </w:r>
        <w:r w:rsidR="002816F0" w:rsidRPr="002816F0">
          <w:rPr>
            <w:rFonts w:asciiTheme="minorHAnsi" w:hAnsiTheme="minorHAnsi" w:cstheme="minorHAnsi"/>
            <w:webHidden/>
          </w:rPr>
          <w:fldChar w:fldCharType="end"/>
        </w:r>
      </w:hyperlink>
    </w:p>
    <w:p w14:paraId="00DC6E26" w14:textId="77777777" w:rsidR="002816F0" w:rsidRPr="002816F0" w:rsidRDefault="00645A9F">
      <w:pPr>
        <w:pStyle w:val="Spistreci1"/>
        <w:rPr>
          <w:rFonts w:asciiTheme="minorHAnsi" w:eastAsiaTheme="minorEastAsia" w:hAnsiTheme="minorHAnsi" w:cstheme="minorHAnsi"/>
          <w:spacing w:val="0"/>
          <w:lang w:eastAsia="pl-PL"/>
        </w:rPr>
      </w:pPr>
      <w:hyperlink w:anchor="_Toc210819976" w:history="1">
        <w:r w:rsidR="002816F0" w:rsidRPr="002816F0">
          <w:rPr>
            <w:rStyle w:val="Hipercze"/>
            <w:rFonts w:asciiTheme="minorHAnsi" w:hAnsiTheme="minorHAnsi" w:cstheme="minorHAnsi"/>
            <w:bCs/>
            <w:spacing w:val="-6"/>
          </w:rPr>
          <w:t>Załącznik nr 4b do SWZ: Projektowane postanowienia umowy dotyczącej części III zamówienia</w:t>
        </w:r>
        <w:r w:rsidR="002816F0" w:rsidRPr="002816F0">
          <w:rPr>
            <w:rFonts w:asciiTheme="minorHAnsi" w:hAnsiTheme="minorHAnsi" w:cstheme="minorHAnsi"/>
            <w:webHidden/>
          </w:rPr>
          <w:tab/>
        </w:r>
        <w:r w:rsidR="002816F0" w:rsidRPr="002816F0">
          <w:rPr>
            <w:rFonts w:asciiTheme="minorHAnsi" w:hAnsiTheme="minorHAnsi" w:cstheme="minorHAnsi"/>
            <w:webHidden/>
          </w:rPr>
          <w:fldChar w:fldCharType="begin"/>
        </w:r>
        <w:r w:rsidR="002816F0" w:rsidRPr="002816F0">
          <w:rPr>
            <w:rFonts w:asciiTheme="minorHAnsi" w:hAnsiTheme="minorHAnsi" w:cstheme="minorHAnsi"/>
            <w:webHidden/>
          </w:rPr>
          <w:instrText xml:space="preserve"> PAGEREF _Toc210819976 \h </w:instrText>
        </w:r>
        <w:r w:rsidR="002816F0" w:rsidRPr="002816F0">
          <w:rPr>
            <w:rFonts w:asciiTheme="minorHAnsi" w:hAnsiTheme="minorHAnsi" w:cstheme="minorHAnsi"/>
            <w:webHidden/>
          </w:rPr>
        </w:r>
        <w:r w:rsidR="002816F0" w:rsidRPr="002816F0">
          <w:rPr>
            <w:rFonts w:asciiTheme="minorHAnsi" w:hAnsiTheme="minorHAnsi" w:cstheme="minorHAnsi"/>
            <w:webHidden/>
          </w:rPr>
          <w:fldChar w:fldCharType="separate"/>
        </w:r>
        <w:r>
          <w:rPr>
            <w:rFonts w:asciiTheme="minorHAnsi" w:hAnsiTheme="minorHAnsi" w:cstheme="minorHAnsi"/>
            <w:webHidden/>
          </w:rPr>
          <w:t>91</w:t>
        </w:r>
        <w:r w:rsidR="002816F0" w:rsidRPr="002816F0">
          <w:rPr>
            <w:rFonts w:asciiTheme="minorHAnsi" w:hAnsiTheme="minorHAnsi" w:cstheme="minorHAnsi"/>
            <w:webHidden/>
          </w:rPr>
          <w:fldChar w:fldCharType="end"/>
        </w:r>
      </w:hyperlink>
    </w:p>
    <w:p w14:paraId="237A665F" w14:textId="77777777" w:rsidR="002816F0" w:rsidRPr="002816F0" w:rsidRDefault="00645A9F">
      <w:pPr>
        <w:pStyle w:val="Spistreci2"/>
        <w:rPr>
          <w:rFonts w:asciiTheme="minorHAnsi" w:eastAsiaTheme="minorEastAsia" w:hAnsiTheme="minorHAnsi" w:cstheme="minorHAnsi"/>
          <w:b w:val="0"/>
          <w:bCs w:val="0"/>
          <w:sz w:val="24"/>
          <w:szCs w:val="24"/>
          <w:lang w:eastAsia="pl-PL"/>
        </w:rPr>
      </w:pPr>
      <w:hyperlink w:anchor="_Toc210819977" w:history="1">
        <w:r w:rsidR="002816F0" w:rsidRPr="002816F0">
          <w:rPr>
            <w:rStyle w:val="Hipercze"/>
            <w:rFonts w:asciiTheme="minorHAnsi" w:hAnsiTheme="minorHAnsi" w:cstheme="minorHAnsi"/>
            <w:b w:val="0"/>
            <w:spacing w:val="-8"/>
            <w:sz w:val="24"/>
            <w:szCs w:val="24"/>
          </w:rPr>
          <w:t>Załącznik nr 5: Wniosek o udostępnienie części poufnej SWZ wraz z oświadczeniem o poufności</w:t>
        </w:r>
        <w:r w:rsidR="002816F0" w:rsidRPr="002816F0">
          <w:rPr>
            <w:rFonts w:asciiTheme="minorHAnsi" w:hAnsiTheme="minorHAnsi" w:cstheme="minorHAnsi"/>
            <w:b w:val="0"/>
            <w:webHidden/>
            <w:sz w:val="24"/>
            <w:szCs w:val="24"/>
          </w:rPr>
          <w:tab/>
        </w:r>
        <w:r w:rsidR="002816F0" w:rsidRPr="002816F0">
          <w:rPr>
            <w:rFonts w:asciiTheme="minorHAnsi" w:hAnsiTheme="minorHAnsi" w:cstheme="minorHAnsi"/>
            <w:b w:val="0"/>
            <w:webHidden/>
            <w:sz w:val="24"/>
            <w:szCs w:val="24"/>
          </w:rPr>
          <w:fldChar w:fldCharType="begin"/>
        </w:r>
        <w:r w:rsidR="002816F0" w:rsidRPr="002816F0">
          <w:rPr>
            <w:rFonts w:asciiTheme="minorHAnsi" w:hAnsiTheme="minorHAnsi" w:cstheme="minorHAnsi"/>
            <w:b w:val="0"/>
            <w:webHidden/>
            <w:sz w:val="24"/>
            <w:szCs w:val="24"/>
          </w:rPr>
          <w:instrText xml:space="preserve"> PAGEREF _Toc210819977 \h </w:instrText>
        </w:r>
        <w:r w:rsidR="002816F0" w:rsidRPr="002816F0">
          <w:rPr>
            <w:rFonts w:asciiTheme="minorHAnsi" w:hAnsiTheme="minorHAnsi" w:cstheme="minorHAnsi"/>
            <w:b w:val="0"/>
            <w:webHidden/>
            <w:sz w:val="24"/>
            <w:szCs w:val="24"/>
          </w:rPr>
        </w:r>
        <w:r w:rsidR="002816F0" w:rsidRPr="002816F0">
          <w:rPr>
            <w:rFonts w:asciiTheme="minorHAnsi" w:hAnsiTheme="minorHAnsi" w:cstheme="minorHAnsi"/>
            <w:b w:val="0"/>
            <w:webHidden/>
            <w:sz w:val="24"/>
            <w:szCs w:val="24"/>
          </w:rPr>
          <w:fldChar w:fldCharType="separate"/>
        </w:r>
        <w:r>
          <w:rPr>
            <w:rFonts w:asciiTheme="minorHAnsi" w:hAnsiTheme="minorHAnsi" w:cstheme="minorHAnsi"/>
            <w:b w:val="0"/>
            <w:webHidden/>
            <w:sz w:val="24"/>
            <w:szCs w:val="24"/>
          </w:rPr>
          <w:t>107</w:t>
        </w:r>
        <w:r w:rsidR="002816F0" w:rsidRPr="002816F0">
          <w:rPr>
            <w:rFonts w:asciiTheme="minorHAnsi" w:hAnsiTheme="minorHAnsi" w:cstheme="minorHAnsi"/>
            <w:b w:val="0"/>
            <w:webHidden/>
            <w:sz w:val="24"/>
            <w:szCs w:val="24"/>
          </w:rPr>
          <w:fldChar w:fldCharType="end"/>
        </w:r>
      </w:hyperlink>
    </w:p>
    <w:p w14:paraId="24897225" w14:textId="1A700E69" w:rsidR="00742CA7" w:rsidRPr="00276469" w:rsidRDefault="00605A28" w:rsidP="00C16455">
      <w:pPr>
        <w:widowControl w:val="0"/>
        <w:tabs>
          <w:tab w:val="left" w:pos="426"/>
        </w:tabs>
        <w:suppressAutoHyphens w:val="0"/>
        <w:spacing w:line="360" w:lineRule="auto"/>
        <w:ind w:left="426" w:hanging="426"/>
        <w:jc w:val="both"/>
        <w:rPr>
          <w:rFonts w:ascii="Calibri" w:hAnsi="Calibri" w:cs="Calibri"/>
          <w:spacing w:val="-8"/>
        </w:rPr>
        <w:sectPr w:rsidR="00742CA7" w:rsidRPr="00276469" w:rsidSect="00EA42E4">
          <w:pgSz w:w="11906" w:h="16838" w:code="9"/>
          <w:pgMar w:top="1814" w:right="1134" w:bottom="1134" w:left="1134" w:header="57" w:footer="624" w:gutter="0"/>
          <w:pgBorders w:offsetFrom="page">
            <w:top w:val="single" w:sz="8" w:space="14" w:color="24378C"/>
            <w:left w:val="single" w:sz="8" w:space="14" w:color="24378C"/>
            <w:bottom w:val="single" w:sz="8" w:space="14" w:color="24378C"/>
            <w:right w:val="single" w:sz="8" w:space="14" w:color="24378C"/>
          </w:pgBorders>
          <w:cols w:space="708"/>
          <w:docGrid w:linePitch="360"/>
        </w:sectPr>
      </w:pPr>
      <w:r w:rsidRPr="00DE3416">
        <w:rPr>
          <w:rFonts w:asciiTheme="minorHAnsi" w:hAnsiTheme="minorHAnsi" w:cstheme="minorHAnsi"/>
          <w:spacing w:val="-8"/>
        </w:rPr>
        <w:fldChar w:fldCharType="end"/>
      </w:r>
    </w:p>
    <w:p w14:paraId="463CE128" w14:textId="77777777" w:rsidR="0077407F" w:rsidRPr="00276469" w:rsidRDefault="0077407F" w:rsidP="00AA0C42">
      <w:pPr>
        <w:widowControl w:val="0"/>
        <w:numPr>
          <w:ilvl w:val="0"/>
          <w:numId w:val="3"/>
        </w:numPr>
        <w:tabs>
          <w:tab w:val="left" w:pos="851"/>
        </w:tabs>
        <w:suppressAutoHyphens w:val="0"/>
        <w:spacing w:line="360" w:lineRule="auto"/>
        <w:ind w:left="851" w:hanging="851"/>
        <w:jc w:val="both"/>
        <w:outlineLvl w:val="0"/>
        <w:rPr>
          <w:rFonts w:ascii="Calibri" w:hAnsi="Calibri" w:cs="Calibri"/>
          <w:b/>
          <w:spacing w:val="-6"/>
          <w:lang w:eastAsia="en-US"/>
        </w:rPr>
      </w:pPr>
      <w:bookmarkStart w:id="6" w:name="_Toc210819941"/>
      <w:r w:rsidRPr="00276469">
        <w:rPr>
          <w:rFonts w:ascii="Calibri" w:hAnsi="Calibri" w:cs="Calibri"/>
          <w:b/>
          <w:spacing w:val="-6"/>
          <w:lang w:eastAsia="en-US"/>
        </w:rPr>
        <w:lastRenderedPageBreak/>
        <w:t>Nazwa oraz adres zamawiającego</w:t>
      </w:r>
      <w:bookmarkEnd w:id="1"/>
      <w:r w:rsidR="00273E1D" w:rsidRPr="00276469">
        <w:rPr>
          <w:rFonts w:ascii="Calibri" w:hAnsi="Calibri" w:cs="Calibri"/>
          <w:b/>
          <w:spacing w:val="-6"/>
          <w:lang w:eastAsia="en-US"/>
        </w:rPr>
        <w:t>.</w:t>
      </w:r>
      <w:bookmarkEnd w:id="6"/>
    </w:p>
    <w:p w14:paraId="2959D719" w14:textId="6BED9E90" w:rsidR="00236C34" w:rsidRPr="005C6B59" w:rsidRDefault="00236C34" w:rsidP="00AA0C42">
      <w:pPr>
        <w:widowControl w:val="0"/>
        <w:tabs>
          <w:tab w:val="left" w:pos="851"/>
        </w:tabs>
        <w:suppressAutoHyphens w:val="0"/>
        <w:spacing w:line="360" w:lineRule="auto"/>
        <w:ind w:left="851"/>
        <w:jc w:val="both"/>
        <w:rPr>
          <w:rFonts w:ascii="Calibri" w:eastAsia="Calibri" w:hAnsi="Calibri" w:cs="Calibri"/>
          <w:b/>
          <w:spacing w:val="-6"/>
          <w:lang w:eastAsia="en-US"/>
        </w:rPr>
      </w:pPr>
      <w:bookmarkStart w:id="7" w:name="_Hlk18176394"/>
      <w:bookmarkStart w:id="8" w:name="_Hlk160109796"/>
      <w:bookmarkStart w:id="9" w:name="_Hlk68605060"/>
      <w:bookmarkStart w:id="10" w:name="_Hlk25825445"/>
      <w:bookmarkEnd w:id="2"/>
      <w:r w:rsidRPr="005C6B59">
        <w:rPr>
          <w:rFonts w:ascii="Calibri" w:eastAsia="Calibri" w:hAnsi="Calibri" w:cs="Calibri"/>
          <w:b/>
          <w:spacing w:val="-6"/>
          <w:lang w:eastAsia="en-US"/>
        </w:rPr>
        <w:t>Gmina</w:t>
      </w:r>
      <w:r w:rsidR="00F9408C" w:rsidRPr="005C6B59">
        <w:rPr>
          <w:rFonts w:ascii="Calibri" w:eastAsia="Calibri" w:hAnsi="Calibri" w:cs="Calibri"/>
          <w:b/>
          <w:spacing w:val="-6"/>
          <w:lang w:eastAsia="en-US"/>
        </w:rPr>
        <w:t xml:space="preserve"> </w:t>
      </w:r>
      <w:r w:rsidR="007D1994">
        <w:rPr>
          <w:rFonts w:ascii="Calibri" w:eastAsia="Calibri" w:hAnsi="Calibri" w:cs="Calibri"/>
          <w:b/>
          <w:spacing w:val="-6"/>
          <w:lang w:eastAsia="en-US"/>
        </w:rPr>
        <w:t>Zator</w:t>
      </w:r>
    </w:p>
    <w:p w14:paraId="48AEEFCB" w14:textId="08AA367E" w:rsidR="00DD416A" w:rsidRPr="008C42EE" w:rsidRDefault="007D1994" w:rsidP="00AA0C42">
      <w:pPr>
        <w:widowControl w:val="0"/>
        <w:tabs>
          <w:tab w:val="left" w:pos="851"/>
        </w:tabs>
        <w:suppressAutoHyphens w:val="0"/>
        <w:spacing w:line="360" w:lineRule="auto"/>
        <w:ind w:left="851"/>
        <w:jc w:val="both"/>
        <w:rPr>
          <w:rFonts w:ascii="Calibri" w:eastAsia="Calibri" w:hAnsi="Calibri" w:cs="Calibri"/>
          <w:spacing w:val="-6"/>
          <w:lang w:eastAsia="en-US"/>
        </w:rPr>
      </w:pPr>
      <w:r w:rsidRPr="008C42EE">
        <w:rPr>
          <w:rFonts w:ascii="Calibri" w:eastAsia="Calibri" w:hAnsi="Calibri" w:cs="Calibri"/>
          <w:spacing w:val="-6"/>
          <w:lang w:eastAsia="en-US"/>
        </w:rPr>
        <w:t>Plac Marszałka Józefa Piłsudskiego 1</w:t>
      </w:r>
    </w:p>
    <w:p w14:paraId="1AC73983" w14:textId="67DC6829" w:rsidR="00236C34" w:rsidRPr="008C42EE" w:rsidRDefault="007D1994" w:rsidP="00AA0C42">
      <w:pPr>
        <w:widowControl w:val="0"/>
        <w:tabs>
          <w:tab w:val="left" w:pos="851"/>
        </w:tabs>
        <w:suppressAutoHyphens w:val="0"/>
        <w:spacing w:after="60" w:line="360" w:lineRule="auto"/>
        <w:ind w:left="851"/>
        <w:jc w:val="both"/>
        <w:rPr>
          <w:rFonts w:ascii="Calibri" w:eastAsia="Calibri" w:hAnsi="Calibri" w:cs="Calibri"/>
          <w:spacing w:val="-6"/>
          <w:lang w:eastAsia="en-US"/>
        </w:rPr>
      </w:pPr>
      <w:r w:rsidRPr="008C42EE">
        <w:rPr>
          <w:rFonts w:ascii="Calibri" w:eastAsia="Calibri" w:hAnsi="Calibri" w:cs="Calibri"/>
          <w:spacing w:val="-6"/>
          <w:lang w:eastAsia="en-US"/>
        </w:rPr>
        <w:t>32-640</w:t>
      </w:r>
      <w:r w:rsidR="00F9408C" w:rsidRPr="008C42EE">
        <w:rPr>
          <w:rFonts w:ascii="Calibri" w:eastAsia="Calibri" w:hAnsi="Calibri" w:cs="Calibri"/>
          <w:spacing w:val="-6"/>
          <w:lang w:eastAsia="en-US"/>
        </w:rPr>
        <w:t xml:space="preserve"> </w:t>
      </w:r>
      <w:r w:rsidRPr="008C42EE">
        <w:rPr>
          <w:rFonts w:ascii="Calibri" w:eastAsia="Calibri" w:hAnsi="Calibri" w:cs="Calibri"/>
          <w:spacing w:val="-6"/>
          <w:lang w:eastAsia="en-US"/>
        </w:rPr>
        <w:t>Zator</w:t>
      </w:r>
    </w:p>
    <w:bookmarkEnd w:id="7"/>
    <w:bookmarkEnd w:id="8"/>
    <w:p w14:paraId="4D0FF936" w14:textId="09186017" w:rsidR="0067797C" w:rsidRPr="008C42EE" w:rsidRDefault="00F6339C" w:rsidP="00AA0C42">
      <w:pPr>
        <w:widowControl w:val="0"/>
        <w:tabs>
          <w:tab w:val="left" w:pos="851"/>
        </w:tabs>
        <w:suppressAutoHyphens w:val="0"/>
        <w:spacing w:line="360" w:lineRule="auto"/>
        <w:ind w:left="851"/>
        <w:jc w:val="both"/>
        <w:rPr>
          <w:rFonts w:ascii="Calibri" w:hAnsi="Calibri" w:cs="Calibri"/>
          <w:spacing w:val="-6"/>
        </w:rPr>
      </w:pPr>
      <w:r w:rsidRPr="008C42EE">
        <w:rPr>
          <w:rFonts w:ascii="Calibri" w:hAnsi="Calibri" w:cs="Calibri"/>
          <w:spacing w:val="-6"/>
        </w:rPr>
        <w:t>NIP</w:t>
      </w:r>
      <w:r w:rsidR="005C6B59" w:rsidRPr="008C42EE">
        <w:rPr>
          <w:rFonts w:ascii="Calibri" w:hAnsi="Calibri" w:cs="Calibri"/>
          <w:spacing w:val="-6"/>
        </w:rPr>
        <w:t xml:space="preserve">: </w:t>
      </w:r>
      <w:r w:rsidR="007D1994" w:rsidRPr="008C42EE">
        <w:rPr>
          <w:rFonts w:ascii="Calibri" w:hAnsi="Calibri" w:cs="Calibri"/>
          <w:spacing w:val="-6"/>
        </w:rPr>
        <w:t>5492197464</w:t>
      </w:r>
    </w:p>
    <w:p w14:paraId="68345A15" w14:textId="1AEA12C4" w:rsidR="00236C34" w:rsidRPr="008C42EE" w:rsidRDefault="005A2F6E" w:rsidP="00AA0C42">
      <w:pPr>
        <w:widowControl w:val="0"/>
        <w:tabs>
          <w:tab w:val="left" w:pos="851"/>
        </w:tabs>
        <w:suppressAutoHyphens w:val="0"/>
        <w:spacing w:line="360" w:lineRule="auto"/>
        <w:ind w:left="851"/>
        <w:jc w:val="both"/>
        <w:rPr>
          <w:rFonts w:ascii="Calibri" w:hAnsi="Calibri" w:cs="Calibri"/>
          <w:spacing w:val="-6"/>
        </w:rPr>
      </w:pPr>
      <w:r w:rsidRPr="008C42EE">
        <w:rPr>
          <w:rFonts w:ascii="Calibri" w:hAnsi="Calibri" w:cs="Calibri"/>
          <w:spacing w:val="-6"/>
        </w:rPr>
        <w:t>REGON</w:t>
      </w:r>
      <w:r w:rsidR="00F6339C" w:rsidRPr="008C42EE">
        <w:rPr>
          <w:rFonts w:ascii="Calibri" w:hAnsi="Calibri" w:cs="Calibri"/>
          <w:spacing w:val="-6"/>
        </w:rPr>
        <w:t xml:space="preserve">: </w:t>
      </w:r>
      <w:r w:rsidR="007D1994" w:rsidRPr="008C42EE">
        <w:rPr>
          <w:rFonts w:ascii="Calibri" w:hAnsi="Calibri" w:cs="Calibri"/>
          <w:spacing w:val="-6"/>
        </w:rPr>
        <w:t>072181913</w:t>
      </w:r>
    </w:p>
    <w:bookmarkEnd w:id="9"/>
    <w:p w14:paraId="70E73123" w14:textId="54A72DFE" w:rsidR="00236C34" w:rsidRPr="007D1994" w:rsidRDefault="00A171A9" w:rsidP="00AA0C42">
      <w:pPr>
        <w:widowControl w:val="0"/>
        <w:tabs>
          <w:tab w:val="left" w:pos="851"/>
        </w:tabs>
        <w:suppressAutoHyphens w:val="0"/>
        <w:spacing w:line="360" w:lineRule="auto"/>
        <w:ind w:left="851"/>
        <w:jc w:val="both"/>
        <w:rPr>
          <w:rFonts w:asciiTheme="minorHAnsi" w:hAnsiTheme="minorHAnsi" w:cstheme="minorHAnsi"/>
          <w:spacing w:val="-6"/>
        </w:rPr>
      </w:pPr>
      <w:r w:rsidRPr="007D1994">
        <w:rPr>
          <w:rFonts w:asciiTheme="minorHAnsi" w:hAnsiTheme="minorHAnsi" w:cstheme="minorHAnsi"/>
          <w:spacing w:val="-6"/>
        </w:rPr>
        <w:t>Tel</w:t>
      </w:r>
      <w:r w:rsidR="005C6B59" w:rsidRPr="007D1994">
        <w:rPr>
          <w:rFonts w:asciiTheme="minorHAnsi" w:hAnsiTheme="minorHAnsi" w:cstheme="minorHAnsi"/>
          <w:spacing w:val="-6"/>
        </w:rPr>
        <w:t>.</w:t>
      </w:r>
      <w:r w:rsidR="00E615BE" w:rsidRPr="007D1994">
        <w:rPr>
          <w:rFonts w:asciiTheme="minorHAnsi" w:hAnsiTheme="minorHAnsi" w:cstheme="minorHAnsi"/>
          <w:spacing w:val="-6"/>
        </w:rPr>
        <w:t xml:space="preserve">: </w:t>
      </w:r>
      <w:r w:rsidR="007D1994" w:rsidRPr="007D1994">
        <w:rPr>
          <w:rFonts w:asciiTheme="minorHAnsi" w:hAnsiTheme="minorHAnsi" w:cstheme="minorHAnsi"/>
          <w:color w:val="000000"/>
          <w:shd w:val="clear" w:color="auto" w:fill="FFFFFF"/>
        </w:rPr>
        <w:t>33 841 22 12, 33 841 22 13, 33 841 22 15</w:t>
      </w:r>
    </w:p>
    <w:p w14:paraId="0EFE505C" w14:textId="1DCF4C8B" w:rsidR="00A171A9" w:rsidRPr="007D1994" w:rsidRDefault="00A171A9" w:rsidP="00AA0C42">
      <w:pPr>
        <w:widowControl w:val="0"/>
        <w:tabs>
          <w:tab w:val="left" w:pos="851"/>
        </w:tabs>
        <w:suppressAutoHyphens w:val="0"/>
        <w:spacing w:line="360" w:lineRule="auto"/>
        <w:ind w:left="851"/>
        <w:jc w:val="both"/>
        <w:rPr>
          <w:rFonts w:asciiTheme="minorHAnsi" w:hAnsiTheme="minorHAnsi" w:cstheme="minorHAnsi"/>
          <w:spacing w:val="-6"/>
        </w:rPr>
      </w:pPr>
      <w:r w:rsidRPr="007D1994">
        <w:rPr>
          <w:rFonts w:asciiTheme="minorHAnsi" w:hAnsiTheme="minorHAnsi" w:cstheme="minorHAnsi"/>
          <w:spacing w:val="-6"/>
        </w:rPr>
        <w:t xml:space="preserve">Faks: </w:t>
      </w:r>
      <w:r w:rsidR="007D1994" w:rsidRPr="007D1994">
        <w:rPr>
          <w:rFonts w:asciiTheme="minorHAnsi" w:hAnsiTheme="minorHAnsi" w:cstheme="minorHAnsi"/>
          <w:color w:val="000000"/>
          <w:shd w:val="clear" w:color="auto" w:fill="FFFFFF"/>
        </w:rPr>
        <w:t>33 841 02 06</w:t>
      </w:r>
    </w:p>
    <w:p w14:paraId="7EE9E5C6" w14:textId="0CC72BE6" w:rsidR="00DD416A" w:rsidRPr="00D777E1" w:rsidRDefault="00236C34" w:rsidP="00AA0C42">
      <w:pPr>
        <w:widowControl w:val="0"/>
        <w:tabs>
          <w:tab w:val="left" w:pos="851"/>
        </w:tabs>
        <w:suppressAutoHyphens w:val="0"/>
        <w:spacing w:line="360" w:lineRule="auto"/>
        <w:ind w:left="851"/>
        <w:jc w:val="both"/>
        <w:rPr>
          <w:rFonts w:asciiTheme="minorHAnsi" w:hAnsiTheme="minorHAnsi" w:cstheme="minorHAnsi"/>
          <w:i/>
          <w:spacing w:val="-6"/>
        </w:rPr>
      </w:pPr>
      <w:r w:rsidRPr="005C6B59">
        <w:rPr>
          <w:rFonts w:ascii="Calibri" w:hAnsi="Calibri" w:cs="Calibri"/>
          <w:spacing w:val="-6"/>
        </w:rPr>
        <w:t xml:space="preserve">strona internetowa: </w:t>
      </w:r>
      <w:r w:rsidR="007D1994" w:rsidRPr="007D1994">
        <w:rPr>
          <w:rStyle w:val="Hipercze"/>
          <w:rFonts w:asciiTheme="minorHAnsi" w:hAnsiTheme="minorHAnsi" w:cstheme="minorHAnsi"/>
          <w:i/>
        </w:rPr>
        <w:t>https://zator.pl/</w:t>
      </w:r>
    </w:p>
    <w:p w14:paraId="08BA1381" w14:textId="237348E7" w:rsidR="00236C34" w:rsidRPr="005C6B59" w:rsidRDefault="00236C34" w:rsidP="00AA0C42">
      <w:pPr>
        <w:widowControl w:val="0"/>
        <w:tabs>
          <w:tab w:val="left" w:pos="851"/>
        </w:tabs>
        <w:suppressAutoHyphens w:val="0"/>
        <w:spacing w:line="360" w:lineRule="auto"/>
        <w:ind w:left="851"/>
        <w:jc w:val="both"/>
        <w:rPr>
          <w:rFonts w:ascii="Calibri" w:hAnsi="Calibri" w:cs="Calibri"/>
          <w:spacing w:val="-6"/>
        </w:rPr>
      </w:pPr>
      <w:r w:rsidRPr="005C6B59">
        <w:rPr>
          <w:rFonts w:ascii="Calibri" w:hAnsi="Calibri" w:cs="Calibri"/>
          <w:spacing w:val="-6"/>
        </w:rPr>
        <w:t xml:space="preserve">adres poczty elektronicznej: </w:t>
      </w:r>
      <w:r w:rsidR="007D1994" w:rsidRPr="007D1994">
        <w:rPr>
          <w:rFonts w:asciiTheme="minorHAnsi" w:hAnsiTheme="minorHAnsi" w:cstheme="minorHAnsi"/>
          <w:i/>
          <w:color w:val="0000FF"/>
          <w:u w:val="single"/>
          <w:shd w:val="clear" w:color="auto" w:fill="FFFFFF"/>
        </w:rPr>
        <w:t>gmina@zator.pl</w:t>
      </w:r>
    </w:p>
    <w:p w14:paraId="3FB145FA" w14:textId="2FA5DC5F" w:rsidR="0042684D" w:rsidRPr="005C6B59" w:rsidRDefault="00236C34" w:rsidP="00AA0C42">
      <w:pPr>
        <w:widowControl w:val="0"/>
        <w:tabs>
          <w:tab w:val="left" w:pos="851"/>
        </w:tabs>
        <w:suppressAutoHyphens w:val="0"/>
        <w:spacing w:line="360" w:lineRule="auto"/>
        <w:ind w:left="851"/>
        <w:jc w:val="both"/>
        <w:rPr>
          <w:rFonts w:ascii="Calibri" w:hAnsi="Calibri" w:cs="Calibri"/>
          <w:spacing w:val="-6"/>
        </w:rPr>
      </w:pPr>
      <w:r w:rsidRPr="005C6B59">
        <w:rPr>
          <w:rFonts w:ascii="Calibri" w:hAnsi="Calibri" w:cs="Calibri"/>
          <w:spacing w:val="-6"/>
        </w:rPr>
        <w:t xml:space="preserve">dni i godziny pracy: </w:t>
      </w:r>
    </w:p>
    <w:p w14:paraId="7912F995" w14:textId="4BFA2470" w:rsidR="008F421A" w:rsidRPr="005C6B59" w:rsidRDefault="00F9408C" w:rsidP="00AA0C42">
      <w:pPr>
        <w:widowControl w:val="0"/>
        <w:tabs>
          <w:tab w:val="left" w:pos="851"/>
        </w:tabs>
        <w:suppressAutoHyphens w:val="0"/>
        <w:spacing w:line="360" w:lineRule="auto"/>
        <w:ind w:left="851"/>
        <w:jc w:val="both"/>
        <w:rPr>
          <w:rFonts w:ascii="Calibri" w:hAnsi="Calibri" w:cs="Calibri"/>
          <w:spacing w:val="-6"/>
        </w:rPr>
      </w:pPr>
      <w:r w:rsidRPr="005C6B59">
        <w:rPr>
          <w:rFonts w:ascii="Calibri" w:hAnsi="Calibri" w:cs="Calibri"/>
          <w:spacing w:val="-6"/>
        </w:rPr>
        <w:t>poniedziałek</w:t>
      </w:r>
      <w:r w:rsidR="005C6B59" w:rsidRPr="005C6B59">
        <w:rPr>
          <w:rFonts w:ascii="Calibri" w:hAnsi="Calibri" w:cs="Calibri"/>
          <w:spacing w:val="-6"/>
        </w:rPr>
        <w:t>, środa, czwartek</w:t>
      </w:r>
      <w:r w:rsidR="007D1994">
        <w:rPr>
          <w:rFonts w:ascii="Calibri" w:hAnsi="Calibri" w:cs="Calibri"/>
          <w:spacing w:val="-6"/>
        </w:rPr>
        <w:t>: od 7:3</w:t>
      </w:r>
      <w:r w:rsidR="005C6B59" w:rsidRPr="005C6B59">
        <w:rPr>
          <w:rFonts w:ascii="Calibri" w:hAnsi="Calibri" w:cs="Calibri"/>
          <w:spacing w:val="-6"/>
        </w:rPr>
        <w:t>0 do 1</w:t>
      </w:r>
      <w:r w:rsidR="007D1994">
        <w:rPr>
          <w:rFonts w:ascii="Calibri" w:hAnsi="Calibri" w:cs="Calibri"/>
          <w:spacing w:val="-6"/>
        </w:rPr>
        <w:t>5:3</w:t>
      </w:r>
      <w:r w:rsidR="008F421A" w:rsidRPr="005C6B59">
        <w:rPr>
          <w:rFonts w:ascii="Calibri" w:hAnsi="Calibri" w:cs="Calibri"/>
          <w:spacing w:val="-6"/>
        </w:rPr>
        <w:t>0</w:t>
      </w:r>
    </w:p>
    <w:p w14:paraId="0903F7CA" w14:textId="018C5476" w:rsidR="00F9408C" w:rsidRPr="005C6B59" w:rsidRDefault="005C6B59" w:rsidP="00AA0C42">
      <w:pPr>
        <w:widowControl w:val="0"/>
        <w:tabs>
          <w:tab w:val="left" w:pos="851"/>
        </w:tabs>
        <w:suppressAutoHyphens w:val="0"/>
        <w:spacing w:line="360" w:lineRule="auto"/>
        <w:ind w:left="851"/>
        <w:jc w:val="both"/>
        <w:rPr>
          <w:rFonts w:ascii="Calibri" w:hAnsi="Calibri" w:cs="Calibri"/>
          <w:spacing w:val="-6"/>
        </w:rPr>
      </w:pPr>
      <w:r w:rsidRPr="005C6B59">
        <w:rPr>
          <w:rFonts w:ascii="Calibri" w:hAnsi="Calibri" w:cs="Calibri"/>
          <w:spacing w:val="-6"/>
        </w:rPr>
        <w:t>wtorek</w:t>
      </w:r>
      <w:r w:rsidR="00E4652F">
        <w:rPr>
          <w:rFonts w:ascii="Calibri" w:hAnsi="Calibri" w:cs="Calibri"/>
          <w:spacing w:val="-6"/>
        </w:rPr>
        <w:t>: od 7:</w:t>
      </w:r>
      <w:r w:rsidR="007D1994">
        <w:rPr>
          <w:rFonts w:ascii="Calibri" w:hAnsi="Calibri" w:cs="Calibri"/>
          <w:spacing w:val="-6"/>
        </w:rPr>
        <w:t>3</w:t>
      </w:r>
      <w:r w:rsidR="008F421A" w:rsidRPr="005C6B59">
        <w:rPr>
          <w:rFonts w:ascii="Calibri" w:hAnsi="Calibri" w:cs="Calibri"/>
          <w:spacing w:val="-6"/>
        </w:rPr>
        <w:t>0 do 1</w:t>
      </w:r>
      <w:r w:rsidR="007D1994">
        <w:rPr>
          <w:rFonts w:ascii="Calibri" w:hAnsi="Calibri" w:cs="Calibri"/>
          <w:spacing w:val="-6"/>
        </w:rPr>
        <w:t>7</w:t>
      </w:r>
      <w:r w:rsidR="00E4652F">
        <w:rPr>
          <w:rFonts w:ascii="Calibri" w:hAnsi="Calibri" w:cs="Calibri"/>
          <w:spacing w:val="-6"/>
        </w:rPr>
        <w:t>:0</w:t>
      </w:r>
      <w:r w:rsidR="00F9408C" w:rsidRPr="005C6B59">
        <w:rPr>
          <w:rFonts w:ascii="Calibri" w:hAnsi="Calibri" w:cs="Calibri"/>
          <w:spacing w:val="-6"/>
        </w:rPr>
        <w:t>0</w:t>
      </w:r>
    </w:p>
    <w:p w14:paraId="134236A2" w14:textId="768AFC80" w:rsidR="00F9408C" w:rsidRPr="00276469" w:rsidRDefault="008F421A" w:rsidP="00AA0C42">
      <w:pPr>
        <w:widowControl w:val="0"/>
        <w:tabs>
          <w:tab w:val="left" w:pos="851"/>
        </w:tabs>
        <w:suppressAutoHyphens w:val="0"/>
        <w:spacing w:line="360" w:lineRule="auto"/>
        <w:ind w:left="851"/>
        <w:jc w:val="both"/>
        <w:rPr>
          <w:rFonts w:ascii="Calibri" w:eastAsia="Calibri" w:hAnsi="Calibri" w:cs="Calibri"/>
          <w:bCs/>
          <w:spacing w:val="-6"/>
        </w:rPr>
      </w:pPr>
      <w:r w:rsidRPr="005C6B59">
        <w:rPr>
          <w:rFonts w:ascii="Calibri" w:hAnsi="Calibri" w:cs="Calibri"/>
          <w:spacing w:val="-6"/>
        </w:rPr>
        <w:t>piątek: od 07</w:t>
      </w:r>
      <w:r w:rsidR="007D1994">
        <w:rPr>
          <w:rFonts w:ascii="Calibri" w:hAnsi="Calibri" w:cs="Calibri"/>
          <w:spacing w:val="-6"/>
        </w:rPr>
        <w:t>:3</w:t>
      </w:r>
      <w:r w:rsidR="00F9408C" w:rsidRPr="005C6B59">
        <w:rPr>
          <w:rFonts w:ascii="Calibri" w:hAnsi="Calibri" w:cs="Calibri"/>
          <w:spacing w:val="-6"/>
        </w:rPr>
        <w:t>0 do 1</w:t>
      </w:r>
      <w:r w:rsidRPr="005C6B59">
        <w:rPr>
          <w:rFonts w:ascii="Calibri" w:hAnsi="Calibri" w:cs="Calibri"/>
          <w:spacing w:val="-6"/>
        </w:rPr>
        <w:t>4</w:t>
      </w:r>
      <w:r w:rsidR="00F9408C" w:rsidRPr="005C6B59">
        <w:rPr>
          <w:rFonts w:ascii="Calibri" w:hAnsi="Calibri" w:cs="Calibri"/>
          <w:spacing w:val="-6"/>
        </w:rPr>
        <w:t>:00</w:t>
      </w:r>
    </w:p>
    <w:p w14:paraId="5F4C3B3F" w14:textId="77777777" w:rsidR="0077407F" w:rsidRPr="00276469" w:rsidRDefault="0077407F" w:rsidP="00F1040E">
      <w:pPr>
        <w:widowControl w:val="0"/>
        <w:numPr>
          <w:ilvl w:val="1"/>
          <w:numId w:val="21"/>
        </w:numPr>
        <w:tabs>
          <w:tab w:val="left" w:pos="851"/>
        </w:tabs>
        <w:suppressAutoHyphens w:val="0"/>
        <w:spacing w:before="120" w:line="360" w:lineRule="auto"/>
        <w:ind w:left="851" w:hanging="851"/>
        <w:rPr>
          <w:rFonts w:ascii="Calibri" w:hAnsi="Calibri" w:cs="Calibri"/>
          <w:b/>
          <w:spacing w:val="-6"/>
        </w:rPr>
      </w:pPr>
      <w:bookmarkStart w:id="11" w:name="_Toc18167642"/>
      <w:bookmarkEnd w:id="10"/>
      <w:r w:rsidRPr="00276469">
        <w:rPr>
          <w:rFonts w:ascii="Calibri" w:hAnsi="Calibri" w:cs="Calibri"/>
          <w:b/>
          <w:spacing w:val="-6"/>
        </w:rPr>
        <w:t>Podmioty objęte zamówieniem</w:t>
      </w:r>
      <w:bookmarkEnd w:id="11"/>
      <w:r w:rsidR="00273E1D" w:rsidRPr="00276469">
        <w:rPr>
          <w:rFonts w:ascii="Calibri" w:hAnsi="Calibri" w:cs="Calibri"/>
          <w:b/>
          <w:spacing w:val="-6"/>
        </w:rPr>
        <w:t>.</w:t>
      </w:r>
    </w:p>
    <w:p w14:paraId="15512D7A" w14:textId="0C136817" w:rsidR="00651645" w:rsidRPr="00276469" w:rsidRDefault="00236C34" w:rsidP="00651645">
      <w:pPr>
        <w:widowControl w:val="0"/>
        <w:tabs>
          <w:tab w:val="left" w:pos="851"/>
        </w:tabs>
        <w:suppressAutoHyphens w:val="0"/>
        <w:overflowPunct w:val="0"/>
        <w:autoSpaceDE w:val="0"/>
        <w:spacing w:line="360" w:lineRule="auto"/>
        <w:ind w:left="851"/>
        <w:jc w:val="both"/>
        <w:textAlignment w:val="baseline"/>
        <w:rPr>
          <w:rFonts w:ascii="Calibri" w:hAnsi="Calibri" w:cs="Calibri"/>
          <w:spacing w:val="-6"/>
          <w:lang w:eastAsia="en-US"/>
        </w:rPr>
      </w:pPr>
      <w:r w:rsidRPr="00276469">
        <w:rPr>
          <w:rFonts w:ascii="Calibri" w:hAnsi="Calibri" w:cs="Calibri"/>
          <w:spacing w:val="-6"/>
          <w:lang w:eastAsia="en-US"/>
        </w:rPr>
        <w:t xml:space="preserve">Zamówienie obejmuje Gminę </w:t>
      </w:r>
      <w:r w:rsidR="007D1994">
        <w:rPr>
          <w:rFonts w:ascii="Calibri" w:hAnsi="Calibri" w:cs="Calibri"/>
          <w:spacing w:val="-6"/>
          <w:lang w:eastAsia="en-US"/>
        </w:rPr>
        <w:t>Zator</w:t>
      </w:r>
      <w:r w:rsidRPr="00276469">
        <w:rPr>
          <w:rFonts w:ascii="Calibri" w:hAnsi="Calibri" w:cs="Calibri"/>
          <w:spacing w:val="-6"/>
          <w:lang w:eastAsia="en-US"/>
        </w:rPr>
        <w:t xml:space="preserve"> wraz z Urzędem </w:t>
      </w:r>
      <w:r w:rsidR="0047487F">
        <w:rPr>
          <w:rFonts w:ascii="Calibri" w:hAnsi="Calibri" w:cs="Calibri"/>
          <w:spacing w:val="-6"/>
          <w:lang w:eastAsia="en-US"/>
        </w:rPr>
        <w:t>Miejskim</w:t>
      </w:r>
      <w:r w:rsidRPr="00276469">
        <w:rPr>
          <w:rFonts w:ascii="Calibri" w:hAnsi="Calibri" w:cs="Calibri"/>
          <w:spacing w:val="-6"/>
          <w:lang w:eastAsia="en-US"/>
        </w:rPr>
        <w:t xml:space="preserve">, jednostkami organizacyjnymi </w:t>
      </w:r>
      <w:r w:rsidR="00E15277" w:rsidRPr="00276469">
        <w:rPr>
          <w:rFonts w:ascii="Calibri" w:hAnsi="Calibri" w:cs="Calibri"/>
          <w:spacing w:val="-6"/>
          <w:lang w:eastAsia="en-US"/>
        </w:rPr>
        <w:br/>
      </w:r>
      <w:r w:rsidR="003E458C" w:rsidRPr="00276469">
        <w:rPr>
          <w:rFonts w:ascii="Calibri" w:hAnsi="Calibri" w:cs="Calibri"/>
          <w:spacing w:val="-6"/>
          <w:lang w:eastAsia="en-US"/>
        </w:rPr>
        <w:t>i instytucjami kultury,</w:t>
      </w:r>
      <w:r w:rsidRPr="00276469">
        <w:rPr>
          <w:rFonts w:ascii="Calibri" w:hAnsi="Calibri" w:cs="Calibri"/>
          <w:spacing w:val="-6"/>
          <w:lang w:eastAsia="en-US"/>
        </w:rPr>
        <w:t xml:space="preserve"> </w:t>
      </w:r>
      <w:r w:rsidR="001C0F85" w:rsidRPr="00276469">
        <w:rPr>
          <w:rFonts w:ascii="Calibri" w:hAnsi="Calibri" w:cs="Calibri"/>
          <w:spacing w:val="-6"/>
          <w:lang w:eastAsia="en-US"/>
        </w:rPr>
        <w:t>jednostkami OSP</w:t>
      </w:r>
      <w:r w:rsidR="003E458C" w:rsidRPr="00276469">
        <w:rPr>
          <w:rFonts w:ascii="Calibri" w:hAnsi="Calibri" w:cs="Calibri"/>
          <w:spacing w:val="-6"/>
          <w:lang w:eastAsia="en-US"/>
        </w:rPr>
        <w:t xml:space="preserve"> oraz jednostkami pomocniczymi</w:t>
      </w:r>
      <w:r w:rsidRPr="00276469">
        <w:rPr>
          <w:rFonts w:ascii="Calibri" w:hAnsi="Calibri" w:cs="Calibri"/>
          <w:spacing w:val="-6"/>
          <w:lang w:eastAsia="en-US"/>
        </w:rPr>
        <w:t>. Wykaz podmiotów objętych zamówieniem zawarty został w załączniku nr 1</w:t>
      </w:r>
      <w:r w:rsidR="0047487F">
        <w:rPr>
          <w:rFonts w:ascii="Calibri" w:hAnsi="Calibri" w:cs="Calibri"/>
          <w:spacing w:val="-6"/>
          <w:lang w:eastAsia="en-US"/>
        </w:rPr>
        <w:t>f</w:t>
      </w:r>
      <w:r w:rsidRPr="00276469">
        <w:rPr>
          <w:rFonts w:ascii="Calibri" w:hAnsi="Calibri" w:cs="Calibri"/>
          <w:spacing w:val="-6"/>
          <w:lang w:eastAsia="en-US"/>
        </w:rPr>
        <w:t xml:space="preserve"> do SWZ</w:t>
      </w:r>
      <w:r w:rsidR="0098054A">
        <w:rPr>
          <w:rFonts w:ascii="Calibri" w:hAnsi="Calibri" w:cs="Calibri"/>
          <w:spacing w:val="-6"/>
          <w:lang w:eastAsia="en-US"/>
        </w:rPr>
        <w:t>, zakładka nr 5</w:t>
      </w:r>
      <w:r w:rsidRPr="00276469">
        <w:rPr>
          <w:rFonts w:ascii="Calibri" w:hAnsi="Calibri" w:cs="Calibri"/>
          <w:spacing w:val="-6"/>
          <w:lang w:eastAsia="en-US"/>
        </w:rPr>
        <w:t xml:space="preserve">. Jeżeli w dalszej części SWZ i w jej załącznikach jest mowa o zamawiającym, należy przez to rozumieć Gminę </w:t>
      </w:r>
      <w:r w:rsidR="007D1994">
        <w:rPr>
          <w:rFonts w:ascii="Calibri" w:hAnsi="Calibri" w:cs="Calibri"/>
          <w:spacing w:val="-6"/>
          <w:lang w:eastAsia="en-US"/>
        </w:rPr>
        <w:t>Zator</w:t>
      </w:r>
      <w:r w:rsidRPr="00276469">
        <w:rPr>
          <w:rFonts w:ascii="Calibri" w:hAnsi="Calibri" w:cs="Calibri"/>
          <w:spacing w:val="-6"/>
          <w:lang w:eastAsia="en-US"/>
        </w:rPr>
        <w:t>, natomiast jeżeli w dalszej części SWZ i w jej załącznikach jest mowa o ubezpieczają</w:t>
      </w:r>
      <w:r w:rsidR="001C0F85" w:rsidRPr="00276469">
        <w:rPr>
          <w:rFonts w:ascii="Calibri" w:hAnsi="Calibri" w:cs="Calibri"/>
          <w:spacing w:val="-6"/>
          <w:lang w:eastAsia="en-US"/>
        </w:rPr>
        <w:softHyphen/>
      </w:r>
      <w:r w:rsidRPr="00276469">
        <w:rPr>
          <w:rFonts w:ascii="Calibri" w:hAnsi="Calibri" w:cs="Calibri"/>
          <w:spacing w:val="-6"/>
          <w:lang w:eastAsia="en-US"/>
        </w:rPr>
        <w:t xml:space="preserve">cym/ubezpieczonym, należy przez to rozumieć Gminę </w:t>
      </w:r>
      <w:r w:rsidR="007D1994">
        <w:rPr>
          <w:rFonts w:ascii="Calibri" w:hAnsi="Calibri" w:cs="Calibri"/>
          <w:spacing w:val="-6"/>
          <w:lang w:eastAsia="en-US"/>
        </w:rPr>
        <w:t>Zator</w:t>
      </w:r>
      <w:r w:rsidRPr="00276469">
        <w:rPr>
          <w:rFonts w:ascii="Calibri" w:hAnsi="Calibri" w:cs="Calibri"/>
          <w:spacing w:val="-6"/>
          <w:lang w:eastAsia="en-US"/>
        </w:rPr>
        <w:t xml:space="preserve"> oraz podmioty wymienione w załączniku nr 1</w:t>
      </w:r>
      <w:r w:rsidR="0098054A">
        <w:rPr>
          <w:rFonts w:ascii="Calibri" w:hAnsi="Calibri" w:cs="Calibri"/>
          <w:spacing w:val="-6"/>
          <w:lang w:eastAsia="en-US"/>
        </w:rPr>
        <w:t>f do SWZ, zakładka nr 5</w:t>
      </w:r>
      <w:r w:rsidR="003E458C" w:rsidRPr="00276469">
        <w:rPr>
          <w:rFonts w:ascii="Calibri" w:hAnsi="Calibri" w:cs="Calibri"/>
          <w:spacing w:val="-6"/>
          <w:lang w:eastAsia="en-US"/>
        </w:rPr>
        <w:t>.</w:t>
      </w:r>
    </w:p>
    <w:p w14:paraId="4077CDCC" w14:textId="77777777" w:rsidR="0077407F" w:rsidRPr="00276469" w:rsidRDefault="0077407F" w:rsidP="00276469">
      <w:pPr>
        <w:widowControl w:val="0"/>
        <w:numPr>
          <w:ilvl w:val="1"/>
          <w:numId w:val="21"/>
        </w:numPr>
        <w:tabs>
          <w:tab w:val="left" w:pos="851"/>
        </w:tabs>
        <w:suppressAutoHyphens w:val="0"/>
        <w:spacing w:line="360" w:lineRule="auto"/>
        <w:ind w:left="851" w:hanging="851"/>
        <w:rPr>
          <w:rFonts w:ascii="Calibri" w:hAnsi="Calibri" w:cs="Calibri"/>
          <w:b/>
          <w:spacing w:val="-6"/>
          <w:lang w:eastAsia="en-US"/>
        </w:rPr>
      </w:pPr>
      <w:r w:rsidRPr="00276469">
        <w:rPr>
          <w:rFonts w:ascii="Calibri" w:hAnsi="Calibri" w:cs="Calibri"/>
          <w:b/>
          <w:spacing w:val="-6"/>
          <w:lang w:eastAsia="en-US"/>
        </w:rPr>
        <w:t>Informacja o brokerze ubezpieczeniowym</w:t>
      </w:r>
      <w:r w:rsidR="00273E1D" w:rsidRPr="00276469">
        <w:rPr>
          <w:rFonts w:ascii="Calibri" w:hAnsi="Calibri" w:cs="Calibri"/>
          <w:b/>
          <w:spacing w:val="-6"/>
          <w:lang w:eastAsia="en-US"/>
        </w:rPr>
        <w:t>.</w:t>
      </w:r>
    </w:p>
    <w:p w14:paraId="5A793B91" w14:textId="759F0D9A" w:rsidR="00A557F6" w:rsidRPr="00ED16E4" w:rsidRDefault="00276469" w:rsidP="00A557F6">
      <w:pPr>
        <w:widowControl w:val="0"/>
        <w:tabs>
          <w:tab w:val="left" w:pos="851"/>
        </w:tabs>
        <w:suppressAutoHyphens w:val="0"/>
        <w:spacing w:line="360" w:lineRule="auto"/>
        <w:ind w:left="851"/>
        <w:jc w:val="both"/>
        <w:rPr>
          <w:rFonts w:asciiTheme="minorHAnsi" w:hAnsiTheme="minorHAnsi" w:cstheme="minorHAnsi"/>
          <w:bCs/>
          <w:spacing w:val="-6"/>
        </w:rPr>
      </w:pPr>
      <w:r w:rsidRPr="00276469">
        <w:rPr>
          <w:rFonts w:asciiTheme="minorHAnsi" w:hAnsiTheme="minorHAnsi" w:cstheme="minorHAnsi"/>
          <w:bCs/>
          <w:spacing w:val="-6"/>
        </w:rPr>
        <w:t>Zamawiający</w:t>
      </w:r>
      <w:r w:rsidR="00A557F6" w:rsidRPr="00ED16E4">
        <w:rPr>
          <w:rFonts w:asciiTheme="minorHAnsi" w:hAnsiTheme="minorHAnsi" w:cstheme="minorHAnsi"/>
          <w:bCs/>
          <w:spacing w:val="-6"/>
        </w:rPr>
        <w:t xml:space="preserve">, działając na podstawie art. 37 </w:t>
      </w:r>
      <w:r w:rsidR="00A557F6" w:rsidRPr="00EA04CC">
        <w:rPr>
          <w:rFonts w:asciiTheme="minorHAnsi" w:hAnsiTheme="minorHAnsi" w:cstheme="minorHAnsi"/>
          <w:bCs/>
          <w:spacing w:val="-6"/>
        </w:rPr>
        <w:t xml:space="preserve">ust. 2, 3 i 4 </w:t>
      </w:r>
      <w:proofErr w:type="spellStart"/>
      <w:r w:rsidR="00A557F6" w:rsidRPr="00527954">
        <w:rPr>
          <w:rFonts w:asciiTheme="minorHAnsi" w:hAnsiTheme="minorHAnsi" w:cstheme="minorHAnsi"/>
          <w:bCs/>
          <w:spacing w:val="-6"/>
        </w:rPr>
        <w:t>u.p.z.p</w:t>
      </w:r>
      <w:proofErr w:type="spellEnd"/>
      <w:r w:rsidR="00A557F6" w:rsidRPr="00527954">
        <w:rPr>
          <w:rFonts w:asciiTheme="minorHAnsi" w:hAnsiTheme="minorHAnsi" w:cstheme="minorHAnsi"/>
          <w:bCs/>
          <w:spacing w:val="-6"/>
        </w:rPr>
        <w:t xml:space="preserve">., powierzył przygotowanie </w:t>
      </w:r>
      <w:r w:rsidR="00A557F6" w:rsidRPr="00527954">
        <w:rPr>
          <w:rFonts w:asciiTheme="minorHAnsi" w:hAnsiTheme="minorHAnsi" w:cstheme="minorHAnsi"/>
          <w:bCs/>
          <w:spacing w:val="-6"/>
        </w:rPr>
        <w:br/>
        <w:t>i przeprowadzenia postępowania o udzielenie niniejszego zamówienia brokerowi ubezpieczenio</w:t>
      </w:r>
      <w:r w:rsidR="00A557F6" w:rsidRPr="00527954">
        <w:rPr>
          <w:rFonts w:asciiTheme="minorHAnsi" w:hAnsiTheme="minorHAnsi" w:cstheme="minorHAnsi"/>
          <w:bCs/>
          <w:spacing w:val="-6"/>
        </w:rPr>
        <w:softHyphen/>
        <w:t>wemu, Inter-Broker sp. z o.o. z siedzibą w Toruniu, wyznaczonemu jako pełnomocnik zamawiającego (zamawiających – w tym przypadku pełnomocnik substytucyjny).</w:t>
      </w:r>
      <w:r w:rsidR="00A557F6" w:rsidRPr="00ED16E4">
        <w:rPr>
          <w:rFonts w:asciiTheme="minorHAnsi" w:hAnsiTheme="minorHAnsi" w:cstheme="minorHAnsi"/>
          <w:bCs/>
          <w:spacing w:val="-6"/>
        </w:rPr>
        <w:t xml:space="preserve"> </w:t>
      </w:r>
    </w:p>
    <w:p w14:paraId="77EEFE6B" w14:textId="77777777" w:rsidR="00A557F6" w:rsidRDefault="00A557F6" w:rsidP="00A557F6">
      <w:pPr>
        <w:widowControl w:val="0"/>
        <w:tabs>
          <w:tab w:val="left" w:pos="851"/>
        </w:tabs>
        <w:suppressAutoHyphens w:val="0"/>
        <w:spacing w:line="360" w:lineRule="auto"/>
        <w:ind w:left="851"/>
        <w:jc w:val="both"/>
        <w:rPr>
          <w:rFonts w:asciiTheme="minorHAnsi" w:hAnsiTheme="minorHAnsi" w:cstheme="minorHAnsi"/>
          <w:bCs/>
          <w:spacing w:val="-6"/>
        </w:rPr>
      </w:pPr>
      <w:r w:rsidRPr="00ED16E4">
        <w:rPr>
          <w:rFonts w:asciiTheme="minorHAnsi" w:hAnsiTheme="minorHAnsi" w:cstheme="minorHAnsi"/>
          <w:bCs/>
          <w:spacing w:val="-6"/>
        </w:rPr>
        <w:t xml:space="preserve">Zamawiający udzielił pełnomocnikowi delegacji uprawnień zamawiającego związanych </w:t>
      </w:r>
      <w:r w:rsidRPr="00ED16E4">
        <w:rPr>
          <w:rFonts w:asciiTheme="minorHAnsi" w:hAnsiTheme="minorHAnsi" w:cstheme="minorHAnsi"/>
          <w:bCs/>
          <w:spacing w:val="-6"/>
        </w:rPr>
        <w:br/>
        <w:t xml:space="preserve">z przygotowaniem i przeprowadzeniem niniejszego postępowania, w tym czynności zastrzeżonych dla kierownika zamawiającego, zatem ilekroć w specyfikacji mowa jest </w:t>
      </w:r>
      <w:r w:rsidRPr="00ED16E4">
        <w:rPr>
          <w:rFonts w:asciiTheme="minorHAnsi" w:hAnsiTheme="minorHAnsi" w:cstheme="minorHAnsi"/>
          <w:bCs/>
          <w:spacing w:val="-6"/>
        </w:rPr>
        <w:br/>
        <w:t xml:space="preserve">o zamawiającym, należy przez to rozumieć również jego pełnomocnika. Pełnomocnik nie jest </w:t>
      </w:r>
      <w:r w:rsidRPr="00ED16E4">
        <w:rPr>
          <w:rFonts w:asciiTheme="minorHAnsi" w:hAnsiTheme="minorHAnsi" w:cstheme="minorHAnsi"/>
          <w:bCs/>
          <w:spacing w:val="-6"/>
        </w:rPr>
        <w:lastRenderedPageBreak/>
        <w:t>jednak uprawniony do zawarcia umowy w sprawie zamówienia oraz poszczególnych umów ubezpieczenia.</w:t>
      </w:r>
    </w:p>
    <w:p w14:paraId="3D2CF37B" w14:textId="5EDEA319" w:rsidR="00236C34" w:rsidRPr="00276469" w:rsidRDefault="00A557F6" w:rsidP="00A557F6">
      <w:pPr>
        <w:widowControl w:val="0"/>
        <w:tabs>
          <w:tab w:val="left" w:pos="851"/>
        </w:tabs>
        <w:suppressAutoHyphens w:val="0"/>
        <w:spacing w:line="360" w:lineRule="auto"/>
        <w:ind w:left="851"/>
        <w:jc w:val="both"/>
        <w:rPr>
          <w:rFonts w:asciiTheme="minorHAnsi" w:hAnsiTheme="minorHAnsi" w:cstheme="minorHAnsi"/>
          <w:bCs/>
          <w:spacing w:val="-6"/>
        </w:rPr>
      </w:pPr>
      <w:r w:rsidRPr="00ED16E4">
        <w:rPr>
          <w:rFonts w:asciiTheme="minorHAnsi" w:hAnsiTheme="minorHAnsi" w:cstheme="minorHAnsi"/>
          <w:bCs/>
          <w:spacing w:val="-6"/>
        </w:rPr>
        <w:t>Po rozstrzygnięciu postępowania i zawarciu umowy w sprawie zamówienia, broker ubezpieczeniowy będzie nadzorował jej realizację. Wybrany w każdej części zamówienia wykonawca zapłaci brokerowi ubezpieczeniowemu kurtaż w wysokości zwyczajowo stosowanej.</w:t>
      </w:r>
    </w:p>
    <w:p w14:paraId="6C599171" w14:textId="7DFEA6A1" w:rsidR="0077407F" w:rsidRPr="00276469" w:rsidRDefault="0077407F" w:rsidP="00F1040E">
      <w:pPr>
        <w:widowControl w:val="0"/>
        <w:numPr>
          <w:ilvl w:val="2"/>
          <w:numId w:val="21"/>
        </w:numPr>
        <w:tabs>
          <w:tab w:val="left" w:pos="851"/>
        </w:tabs>
        <w:suppressAutoHyphens w:val="0"/>
        <w:spacing w:before="120" w:line="360" w:lineRule="auto"/>
        <w:ind w:left="851" w:hanging="851"/>
        <w:jc w:val="both"/>
        <w:rPr>
          <w:rFonts w:ascii="Calibri" w:eastAsia="Calibri" w:hAnsi="Calibri" w:cs="Calibri"/>
          <w:b/>
          <w:spacing w:val="-6"/>
          <w:lang w:eastAsia="pl-PL"/>
        </w:rPr>
      </w:pPr>
      <w:r w:rsidRPr="00276469">
        <w:rPr>
          <w:rFonts w:ascii="Calibri" w:eastAsia="Calibri" w:hAnsi="Calibri" w:cs="Calibri"/>
          <w:b/>
          <w:spacing w:val="-6"/>
          <w:lang w:eastAsia="pl-PL"/>
        </w:rPr>
        <w:t xml:space="preserve">Dane </w:t>
      </w:r>
      <w:r w:rsidR="00276469" w:rsidRPr="00276469">
        <w:rPr>
          <w:rFonts w:ascii="Calibri" w:eastAsia="Calibri" w:hAnsi="Calibri" w:cs="Calibri"/>
          <w:b/>
          <w:spacing w:val="-6"/>
          <w:lang w:eastAsia="pl-PL"/>
        </w:rPr>
        <w:t>brokera ubezpieczeniowego</w:t>
      </w:r>
      <w:r w:rsidR="00273E1D" w:rsidRPr="00276469">
        <w:rPr>
          <w:rFonts w:ascii="Calibri" w:eastAsia="Calibri" w:hAnsi="Calibri" w:cs="Calibri"/>
          <w:b/>
          <w:spacing w:val="-6"/>
          <w:lang w:eastAsia="pl-PL"/>
        </w:rPr>
        <w:t>.</w:t>
      </w:r>
    </w:p>
    <w:p w14:paraId="432D94FC" w14:textId="77777777" w:rsidR="0077407F" w:rsidRPr="00276469" w:rsidRDefault="0077407F" w:rsidP="00AA0C42">
      <w:pPr>
        <w:widowControl w:val="0"/>
        <w:tabs>
          <w:tab w:val="left" w:pos="851"/>
        </w:tabs>
        <w:suppressAutoHyphens w:val="0"/>
        <w:spacing w:line="360" w:lineRule="auto"/>
        <w:ind w:left="851"/>
        <w:jc w:val="both"/>
        <w:rPr>
          <w:rFonts w:ascii="Calibri" w:hAnsi="Calibri" w:cs="Calibri"/>
          <w:bCs/>
          <w:spacing w:val="-6"/>
          <w:lang w:val="en-US" w:eastAsia="pl-PL"/>
        </w:rPr>
      </w:pPr>
      <w:r w:rsidRPr="00276469">
        <w:rPr>
          <w:rFonts w:ascii="Calibri" w:hAnsi="Calibri" w:cs="Calibri"/>
          <w:bCs/>
          <w:spacing w:val="-6"/>
          <w:lang w:val="en-US" w:eastAsia="pl-PL"/>
        </w:rPr>
        <w:t>Inter-Broker sp</w:t>
      </w:r>
      <w:r w:rsidR="00E86A8E" w:rsidRPr="00276469">
        <w:rPr>
          <w:rFonts w:ascii="Calibri" w:hAnsi="Calibri" w:cs="Calibri"/>
          <w:bCs/>
          <w:spacing w:val="-6"/>
          <w:lang w:val="en-US" w:eastAsia="pl-PL"/>
        </w:rPr>
        <w:t>.</w:t>
      </w:r>
      <w:r w:rsidRPr="00276469">
        <w:rPr>
          <w:rFonts w:ascii="Calibri" w:hAnsi="Calibri" w:cs="Calibri"/>
          <w:bCs/>
          <w:spacing w:val="-6"/>
          <w:lang w:val="en-US" w:eastAsia="pl-PL"/>
        </w:rPr>
        <w:t xml:space="preserve"> z o.o.</w:t>
      </w:r>
    </w:p>
    <w:p w14:paraId="498B63ED" w14:textId="77777777" w:rsidR="00B74215" w:rsidRPr="00276469" w:rsidRDefault="0077407F" w:rsidP="00AA0C42">
      <w:pPr>
        <w:widowControl w:val="0"/>
        <w:tabs>
          <w:tab w:val="left" w:pos="851"/>
        </w:tabs>
        <w:suppressAutoHyphens w:val="0"/>
        <w:spacing w:line="360" w:lineRule="auto"/>
        <w:ind w:left="851"/>
        <w:jc w:val="both"/>
        <w:rPr>
          <w:rFonts w:ascii="Calibri" w:hAnsi="Calibri" w:cs="Calibri"/>
          <w:bCs/>
          <w:spacing w:val="-6"/>
          <w:lang w:eastAsia="pl-PL"/>
        </w:rPr>
      </w:pPr>
      <w:r w:rsidRPr="00276469">
        <w:rPr>
          <w:rFonts w:ascii="Calibri" w:hAnsi="Calibri" w:cs="Calibri"/>
          <w:bCs/>
          <w:spacing w:val="-6"/>
          <w:lang w:eastAsia="pl-PL"/>
        </w:rPr>
        <w:t xml:space="preserve">ul. </w:t>
      </w:r>
      <w:r w:rsidR="00676445" w:rsidRPr="00276469">
        <w:rPr>
          <w:rFonts w:ascii="Calibri" w:hAnsi="Calibri" w:cs="Calibri"/>
          <w:bCs/>
          <w:spacing w:val="-6"/>
          <w:lang w:eastAsia="pl-PL"/>
        </w:rPr>
        <w:t>Żółkiewskiego 5</w:t>
      </w:r>
    </w:p>
    <w:p w14:paraId="46B967FB" w14:textId="34695FC2" w:rsidR="0077407F" w:rsidRPr="00276469" w:rsidRDefault="0077407F" w:rsidP="00AA0C42">
      <w:pPr>
        <w:widowControl w:val="0"/>
        <w:tabs>
          <w:tab w:val="left" w:pos="851"/>
        </w:tabs>
        <w:suppressAutoHyphens w:val="0"/>
        <w:spacing w:line="360" w:lineRule="auto"/>
        <w:ind w:left="851"/>
        <w:jc w:val="both"/>
        <w:rPr>
          <w:rFonts w:ascii="Calibri" w:hAnsi="Calibri" w:cs="Calibri"/>
          <w:bCs/>
          <w:spacing w:val="-6"/>
          <w:lang w:eastAsia="pl-PL"/>
        </w:rPr>
      </w:pPr>
      <w:r w:rsidRPr="00276469">
        <w:rPr>
          <w:rFonts w:ascii="Calibri" w:hAnsi="Calibri" w:cs="Calibri"/>
          <w:bCs/>
          <w:spacing w:val="-6"/>
          <w:lang w:eastAsia="pl-PL"/>
        </w:rPr>
        <w:t>87-100 Toruń</w:t>
      </w:r>
    </w:p>
    <w:p w14:paraId="1A304548" w14:textId="77777777" w:rsidR="00B74215" w:rsidRPr="00276469" w:rsidRDefault="0077407F" w:rsidP="00AA0C42">
      <w:pPr>
        <w:widowControl w:val="0"/>
        <w:tabs>
          <w:tab w:val="left" w:pos="851"/>
        </w:tabs>
        <w:suppressAutoHyphens w:val="0"/>
        <w:spacing w:before="60" w:line="360" w:lineRule="auto"/>
        <w:ind w:left="851"/>
        <w:jc w:val="both"/>
        <w:rPr>
          <w:rFonts w:ascii="Calibri" w:hAnsi="Calibri" w:cs="Calibri"/>
          <w:bCs/>
          <w:spacing w:val="-6"/>
          <w:shd w:val="clear" w:color="auto" w:fill="FFFFFF"/>
          <w:lang w:eastAsia="pl-PL"/>
        </w:rPr>
      </w:pPr>
      <w:r w:rsidRPr="00276469">
        <w:rPr>
          <w:rFonts w:ascii="Calibri" w:hAnsi="Calibri" w:cs="Calibri"/>
          <w:spacing w:val="-6"/>
          <w:lang w:eastAsia="pl-PL"/>
        </w:rPr>
        <w:t xml:space="preserve">NIP: </w:t>
      </w:r>
      <w:r w:rsidRPr="00276469">
        <w:rPr>
          <w:rFonts w:ascii="Calibri" w:hAnsi="Calibri" w:cs="Calibri"/>
          <w:bCs/>
          <w:spacing w:val="-6"/>
          <w:shd w:val="clear" w:color="auto" w:fill="FFFFFF"/>
          <w:lang w:eastAsia="pl-PL"/>
        </w:rPr>
        <w:t>8791013031</w:t>
      </w:r>
    </w:p>
    <w:p w14:paraId="3A5980FC" w14:textId="01C914D1" w:rsidR="0077407F" w:rsidRPr="00276469" w:rsidRDefault="005A2F6E" w:rsidP="00AA0C42">
      <w:pPr>
        <w:widowControl w:val="0"/>
        <w:tabs>
          <w:tab w:val="left" w:pos="851"/>
        </w:tabs>
        <w:suppressAutoHyphens w:val="0"/>
        <w:spacing w:before="60" w:line="360" w:lineRule="auto"/>
        <w:ind w:left="851"/>
        <w:jc w:val="both"/>
        <w:rPr>
          <w:rFonts w:ascii="Calibri" w:hAnsi="Calibri" w:cs="Calibri"/>
          <w:bCs/>
          <w:spacing w:val="-6"/>
          <w:shd w:val="clear" w:color="auto" w:fill="FFFFFF"/>
          <w:lang w:eastAsia="pl-PL"/>
        </w:rPr>
      </w:pPr>
      <w:r w:rsidRPr="00276469">
        <w:rPr>
          <w:rFonts w:ascii="Calibri" w:hAnsi="Calibri" w:cs="Calibri"/>
          <w:spacing w:val="-6"/>
          <w:lang w:eastAsia="pl-PL"/>
        </w:rPr>
        <w:t>REGON</w:t>
      </w:r>
      <w:r w:rsidR="0077407F" w:rsidRPr="00276469">
        <w:rPr>
          <w:rFonts w:ascii="Calibri" w:hAnsi="Calibri" w:cs="Calibri"/>
          <w:spacing w:val="-6"/>
          <w:lang w:eastAsia="pl-PL"/>
        </w:rPr>
        <w:t xml:space="preserve">: </w:t>
      </w:r>
      <w:r w:rsidR="0077407F" w:rsidRPr="00276469">
        <w:rPr>
          <w:rFonts w:ascii="Calibri" w:hAnsi="Calibri" w:cs="Calibri"/>
          <w:bCs/>
          <w:spacing w:val="-6"/>
          <w:shd w:val="clear" w:color="auto" w:fill="FFFFFF"/>
          <w:lang w:eastAsia="pl-PL"/>
        </w:rPr>
        <w:t>870315750</w:t>
      </w:r>
    </w:p>
    <w:p w14:paraId="16B60C61" w14:textId="0723A5BD" w:rsidR="0077407F" w:rsidRPr="00276469" w:rsidRDefault="0077407F" w:rsidP="00AA0C42">
      <w:pPr>
        <w:widowControl w:val="0"/>
        <w:tabs>
          <w:tab w:val="left" w:pos="851"/>
        </w:tabs>
        <w:suppressAutoHyphens w:val="0"/>
        <w:spacing w:line="360" w:lineRule="auto"/>
        <w:ind w:left="851"/>
        <w:jc w:val="both"/>
        <w:rPr>
          <w:rFonts w:ascii="Calibri" w:hAnsi="Calibri" w:cs="Calibri"/>
          <w:bCs/>
          <w:spacing w:val="-6"/>
          <w:shd w:val="clear" w:color="auto" w:fill="FFFFFF"/>
          <w:lang w:eastAsia="pl-PL"/>
        </w:rPr>
      </w:pPr>
      <w:r w:rsidRPr="00276469">
        <w:rPr>
          <w:rFonts w:ascii="Calibri" w:hAnsi="Calibri" w:cs="Calibri"/>
          <w:spacing w:val="-6"/>
          <w:lang w:eastAsia="pl-PL"/>
        </w:rPr>
        <w:t xml:space="preserve">Zezwolenie na prowadzenie działalności brokerskiej: </w:t>
      </w:r>
      <w:r w:rsidRPr="00276469">
        <w:rPr>
          <w:rFonts w:ascii="Calibri" w:hAnsi="Calibri" w:cs="Calibri"/>
          <w:bCs/>
          <w:spacing w:val="-6"/>
          <w:shd w:val="clear" w:color="auto" w:fill="FFFFFF"/>
          <w:lang w:eastAsia="pl-PL"/>
        </w:rPr>
        <w:t>nr 404/98 z dnia 02 lipca 1998 r., wydane przez Państwowy Urząd Nadzoru Ubezpieczeń</w:t>
      </w:r>
      <w:r w:rsidR="002F5E71" w:rsidRPr="00276469">
        <w:rPr>
          <w:rFonts w:ascii="Calibri" w:hAnsi="Calibri" w:cs="Calibri"/>
          <w:bCs/>
          <w:spacing w:val="-6"/>
          <w:shd w:val="clear" w:color="auto" w:fill="FFFFFF"/>
          <w:lang w:eastAsia="pl-PL"/>
        </w:rPr>
        <w:t>.</w:t>
      </w:r>
    </w:p>
    <w:p w14:paraId="6105ADFE" w14:textId="61B1E10E" w:rsidR="0077407F" w:rsidRPr="00276469" w:rsidRDefault="0077407F" w:rsidP="00AA0C42">
      <w:pPr>
        <w:widowControl w:val="0"/>
        <w:tabs>
          <w:tab w:val="left" w:pos="851"/>
        </w:tabs>
        <w:suppressAutoHyphens w:val="0"/>
        <w:spacing w:line="360" w:lineRule="auto"/>
        <w:ind w:left="851"/>
        <w:jc w:val="both"/>
        <w:rPr>
          <w:rFonts w:ascii="Calibri" w:hAnsi="Calibri" w:cs="Calibri"/>
          <w:bCs/>
          <w:spacing w:val="-6"/>
          <w:lang w:val="en-US" w:eastAsia="pl-PL"/>
        </w:rPr>
      </w:pPr>
      <w:r w:rsidRPr="00276469">
        <w:rPr>
          <w:rFonts w:ascii="Calibri" w:hAnsi="Calibri" w:cs="Calibri"/>
          <w:bCs/>
          <w:spacing w:val="-6"/>
          <w:lang w:val="en-US" w:eastAsia="pl-PL"/>
        </w:rPr>
        <w:t>tel.: 56 658 42 60</w:t>
      </w:r>
      <w:r w:rsidR="00112E30" w:rsidRPr="00276469">
        <w:rPr>
          <w:rFonts w:ascii="Calibri" w:hAnsi="Calibri" w:cs="Calibri"/>
          <w:bCs/>
          <w:spacing w:val="-6"/>
          <w:lang w:val="en-US" w:eastAsia="pl-PL"/>
        </w:rPr>
        <w:t xml:space="preserve">, </w:t>
      </w:r>
      <w:proofErr w:type="spellStart"/>
      <w:r w:rsidRPr="00276469">
        <w:rPr>
          <w:rFonts w:ascii="Calibri" w:hAnsi="Calibri" w:cs="Calibri"/>
          <w:bCs/>
          <w:spacing w:val="-6"/>
          <w:lang w:val="en-US" w:eastAsia="pl-PL"/>
        </w:rPr>
        <w:t>faks</w:t>
      </w:r>
      <w:proofErr w:type="spellEnd"/>
      <w:r w:rsidRPr="00276469">
        <w:rPr>
          <w:rFonts w:ascii="Calibri" w:hAnsi="Calibri" w:cs="Calibri"/>
          <w:bCs/>
          <w:spacing w:val="-6"/>
          <w:lang w:val="en-US" w:eastAsia="pl-PL"/>
        </w:rPr>
        <w:t>: 56 658 42 61</w:t>
      </w:r>
    </w:p>
    <w:p w14:paraId="31F0D16D" w14:textId="4AB0CDCA" w:rsidR="0077407F" w:rsidRPr="00276469" w:rsidRDefault="0077407F" w:rsidP="00AA0C42">
      <w:pPr>
        <w:widowControl w:val="0"/>
        <w:tabs>
          <w:tab w:val="left" w:pos="851"/>
        </w:tabs>
        <w:suppressAutoHyphens w:val="0"/>
        <w:spacing w:line="360" w:lineRule="auto"/>
        <w:ind w:left="851"/>
        <w:jc w:val="both"/>
        <w:rPr>
          <w:rFonts w:ascii="Calibri" w:hAnsi="Calibri" w:cs="Calibri"/>
          <w:bCs/>
          <w:spacing w:val="-6"/>
          <w:lang w:val="en-US" w:eastAsia="pl-PL"/>
        </w:rPr>
      </w:pPr>
      <w:r w:rsidRPr="00276469">
        <w:rPr>
          <w:rFonts w:ascii="Calibri" w:hAnsi="Calibri" w:cs="Calibri"/>
          <w:bCs/>
          <w:spacing w:val="-6"/>
          <w:lang w:val="en-US" w:eastAsia="pl-PL"/>
        </w:rPr>
        <w:t xml:space="preserve">e-mail: </w:t>
      </w:r>
      <w:hyperlink r:id="rId12" w:history="1">
        <w:r w:rsidR="00DA0D97" w:rsidRPr="00276469">
          <w:rPr>
            <w:rStyle w:val="Hipercze"/>
            <w:rFonts w:ascii="Calibri" w:hAnsi="Calibri" w:cs="Calibri"/>
            <w:bCs/>
            <w:i/>
            <w:spacing w:val="-6"/>
            <w:lang w:val="en-US" w:eastAsia="pl-PL"/>
          </w:rPr>
          <w:t>interbroker@interbroker.pl</w:t>
        </w:r>
      </w:hyperlink>
      <w:r w:rsidR="00DA0D97" w:rsidRPr="00276469">
        <w:rPr>
          <w:rFonts w:ascii="Calibri" w:hAnsi="Calibri" w:cs="Calibri"/>
          <w:bCs/>
          <w:spacing w:val="-6"/>
          <w:lang w:val="en-US" w:eastAsia="pl-PL"/>
        </w:rPr>
        <w:t xml:space="preserve">  </w:t>
      </w:r>
    </w:p>
    <w:p w14:paraId="2B778B84" w14:textId="7BD39E23" w:rsidR="00DA0D97" w:rsidRPr="00276469" w:rsidRDefault="0077407F" w:rsidP="00AA0C42">
      <w:pPr>
        <w:widowControl w:val="0"/>
        <w:tabs>
          <w:tab w:val="left" w:pos="851"/>
        </w:tabs>
        <w:suppressAutoHyphens w:val="0"/>
        <w:spacing w:line="360" w:lineRule="auto"/>
        <w:ind w:left="851"/>
        <w:jc w:val="both"/>
        <w:rPr>
          <w:rFonts w:ascii="Calibri" w:hAnsi="Calibri" w:cs="Calibri"/>
          <w:spacing w:val="-6"/>
          <w:lang w:eastAsia="pl-PL"/>
        </w:rPr>
      </w:pPr>
      <w:bookmarkStart w:id="12" w:name="_Hlk17717858"/>
      <w:r w:rsidRPr="00276469">
        <w:rPr>
          <w:rFonts w:ascii="Calibri" w:hAnsi="Calibri" w:cs="Calibri"/>
          <w:bCs/>
          <w:spacing w:val="-6"/>
          <w:lang w:eastAsia="pl-PL"/>
        </w:rPr>
        <w:t xml:space="preserve">adres </w:t>
      </w:r>
      <w:bookmarkEnd w:id="12"/>
      <w:r w:rsidRPr="00276469">
        <w:rPr>
          <w:rFonts w:ascii="Calibri" w:hAnsi="Calibri" w:cs="Calibri"/>
          <w:bCs/>
          <w:spacing w:val="-6"/>
          <w:lang w:eastAsia="pl-PL"/>
        </w:rPr>
        <w:t xml:space="preserve">strony internetowej: </w:t>
      </w:r>
      <w:hyperlink r:id="rId13" w:history="1">
        <w:r w:rsidR="00DA0D97" w:rsidRPr="00276469">
          <w:rPr>
            <w:rStyle w:val="Hipercze"/>
            <w:rFonts w:ascii="Calibri" w:hAnsi="Calibri" w:cs="Calibri"/>
            <w:i/>
            <w:spacing w:val="-6"/>
            <w:lang w:eastAsia="pl-PL"/>
          </w:rPr>
          <w:t>www.interbroker.pl</w:t>
        </w:r>
      </w:hyperlink>
      <w:r w:rsidR="00DA0D97" w:rsidRPr="00276469">
        <w:rPr>
          <w:rFonts w:ascii="Calibri" w:hAnsi="Calibri" w:cs="Calibri"/>
          <w:spacing w:val="-6"/>
          <w:lang w:eastAsia="pl-PL"/>
        </w:rPr>
        <w:t xml:space="preserve"> </w:t>
      </w:r>
    </w:p>
    <w:p w14:paraId="3EE0DBD0" w14:textId="238AEE4A" w:rsidR="009B3AC0" w:rsidRPr="009B3AC0" w:rsidRDefault="009351C2" w:rsidP="009B3AC0">
      <w:pPr>
        <w:widowControl w:val="0"/>
        <w:tabs>
          <w:tab w:val="left" w:pos="851"/>
        </w:tabs>
        <w:suppressAutoHyphens w:val="0"/>
        <w:spacing w:line="360" w:lineRule="auto"/>
        <w:ind w:left="851"/>
        <w:jc w:val="both"/>
        <w:rPr>
          <w:rStyle w:val="Hipercze"/>
          <w:rFonts w:ascii="Calibri" w:hAnsi="Calibri" w:cs="Calibri"/>
          <w:color w:val="auto"/>
          <w:spacing w:val="-6"/>
          <w:u w:val="none"/>
          <w:lang w:eastAsia="pl-PL"/>
        </w:rPr>
      </w:pPr>
      <w:r w:rsidRPr="00276469">
        <w:rPr>
          <w:rFonts w:ascii="Calibri" w:hAnsi="Calibri" w:cs="Calibri"/>
          <w:spacing w:val="-6"/>
          <w:lang w:eastAsia="pl-PL"/>
        </w:rPr>
        <w:t xml:space="preserve">Inter-Broker sp. o. o. z siedzibą w Toruniu jest administratorem danych osobowych. Wszystkie informacje dotyczące przetwarzania danych osobowych dostępne są na stronie </w:t>
      </w:r>
      <w:r w:rsidR="00415482" w:rsidRPr="00276469">
        <w:rPr>
          <w:rFonts w:ascii="Calibri" w:hAnsi="Calibri" w:cs="Calibri"/>
          <w:spacing w:val="-6"/>
          <w:lang w:eastAsia="pl-PL"/>
        </w:rPr>
        <w:t xml:space="preserve">internetowej: </w:t>
      </w:r>
      <w:hyperlink r:id="rId14" w:history="1">
        <w:r w:rsidR="00FC0BDF" w:rsidRPr="00276469">
          <w:rPr>
            <w:rStyle w:val="Hipercze"/>
            <w:rFonts w:asciiTheme="minorHAnsi" w:hAnsiTheme="minorHAnsi" w:cstheme="minorHAnsi"/>
            <w:i/>
            <w:spacing w:val="-6"/>
          </w:rPr>
          <w:t>https://interbroker.pl/rodo/</w:t>
        </w:r>
      </w:hyperlink>
      <w:r w:rsidR="00FC0BDF" w:rsidRPr="00276469">
        <w:rPr>
          <w:spacing w:val="-6"/>
          <w:highlight w:val="yellow"/>
        </w:rPr>
        <w:t xml:space="preserve"> </w:t>
      </w:r>
    </w:p>
    <w:p w14:paraId="7FCC24C1" w14:textId="5BEC4D30" w:rsidR="009351C2" w:rsidRPr="009B3AC0" w:rsidRDefault="009B3AC0" w:rsidP="009B3AC0">
      <w:pPr>
        <w:pStyle w:val="Akapitzlist10"/>
        <w:widowControl w:val="0"/>
        <w:numPr>
          <w:ilvl w:val="0"/>
          <w:numId w:val="3"/>
        </w:numPr>
        <w:tabs>
          <w:tab w:val="left" w:pos="851"/>
        </w:tabs>
        <w:suppressAutoHyphens w:val="0"/>
        <w:spacing w:before="240" w:after="0" w:line="360" w:lineRule="auto"/>
        <w:ind w:left="851" w:hanging="851"/>
        <w:jc w:val="both"/>
        <w:outlineLvl w:val="0"/>
        <w:rPr>
          <w:rStyle w:val="Hipercze"/>
          <w:rFonts w:cs="Calibri"/>
          <w:bCs/>
          <w:i/>
          <w:iCs/>
          <w:color w:val="auto"/>
          <w:spacing w:val="-6"/>
          <w:sz w:val="24"/>
          <w:szCs w:val="24"/>
          <w:u w:val="none"/>
          <w:lang w:eastAsia="en-US"/>
        </w:rPr>
      </w:pPr>
      <w:bookmarkStart w:id="13" w:name="_Toc210819942"/>
      <w:r w:rsidRPr="00F0670B">
        <w:rPr>
          <w:rFonts w:cs="Calibri"/>
          <w:b/>
          <w:spacing w:val="-6"/>
          <w:sz w:val="24"/>
          <w:szCs w:val="24"/>
          <w:lang w:eastAsia="en-US"/>
        </w:rPr>
        <w:t xml:space="preserve">Adres strony internetowej, na której udostępniane będą zmiany i wyjaśnienia treści SWZ </w:t>
      </w:r>
      <w:r>
        <w:rPr>
          <w:rFonts w:cs="Calibri"/>
          <w:b/>
          <w:spacing w:val="-6"/>
          <w:sz w:val="24"/>
          <w:szCs w:val="24"/>
          <w:lang w:eastAsia="en-US"/>
        </w:rPr>
        <w:br/>
      </w:r>
      <w:r w:rsidRPr="00F0670B">
        <w:rPr>
          <w:rFonts w:cs="Calibri"/>
          <w:b/>
          <w:spacing w:val="-6"/>
          <w:sz w:val="24"/>
          <w:szCs w:val="24"/>
          <w:lang w:eastAsia="en-US"/>
        </w:rPr>
        <w:t>oraz inne dokumenty zamówienia, bezpośrednio związane z postępowaniem o udzielenie zamówienia.</w:t>
      </w:r>
      <w:bookmarkEnd w:id="13"/>
    </w:p>
    <w:p w14:paraId="696C9B37" w14:textId="77777777" w:rsidR="00A557F6" w:rsidRPr="00F0670B" w:rsidRDefault="00A557F6" w:rsidP="00A557F6">
      <w:pPr>
        <w:pStyle w:val="Akapitzlist10"/>
        <w:widowControl w:val="0"/>
        <w:numPr>
          <w:ilvl w:val="1"/>
          <w:numId w:val="3"/>
        </w:numPr>
        <w:tabs>
          <w:tab w:val="left" w:pos="851"/>
        </w:tabs>
        <w:suppressAutoHyphens w:val="0"/>
        <w:spacing w:after="0" w:line="360" w:lineRule="auto"/>
        <w:ind w:left="851" w:hanging="851"/>
        <w:jc w:val="both"/>
        <w:rPr>
          <w:rFonts w:cs="Calibri"/>
          <w:bCs/>
          <w:spacing w:val="-6"/>
          <w:sz w:val="24"/>
          <w:szCs w:val="24"/>
          <w:lang w:eastAsia="en-US"/>
        </w:rPr>
      </w:pPr>
      <w:bookmarkStart w:id="14" w:name="_Toc456007388"/>
      <w:bookmarkStart w:id="15" w:name="_Toc456007618"/>
      <w:bookmarkStart w:id="16" w:name="_Toc458156805"/>
      <w:bookmarkEnd w:id="3"/>
      <w:bookmarkEnd w:id="4"/>
      <w:bookmarkEnd w:id="5"/>
      <w:r w:rsidRPr="00F0670B">
        <w:rPr>
          <w:rFonts w:cs="Calibri"/>
          <w:bCs/>
          <w:spacing w:val="-6"/>
          <w:sz w:val="24"/>
          <w:szCs w:val="24"/>
          <w:lang w:eastAsia="en-US"/>
        </w:rPr>
        <w:t>Postępowanie prowadzone jest przy użyciu środków komunikacji elektronicznej – za pośredni</w:t>
      </w:r>
      <w:r w:rsidRPr="00F0670B">
        <w:rPr>
          <w:rFonts w:cs="Calibri"/>
          <w:bCs/>
          <w:spacing w:val="-6"/>
          <w:sz w:val="24"/>
          <w:szCs w:val="24"/>
          <w:lang w:eastAsia="en-US"/>
        </w:rPr>
        <w:softHyphen/>
        <w:t xml:space="preserve">ctwem systemu teleinformatycznego, dostępnego na stronie internetowej pod adresem: </w:t>
      </w:r>
      <w:hyperlink r:id="rId15" w:history="1">
        <w:r w:rsidRPr="00BB098C">
          <w:rPr>
            <w:rStyle w:val="Hipercze"/>
            <w:rFonts w:cs="Calibri"/>
            <w:bCs/>
            <w:i/>
            <w:spacing w:val="-6"/>
            <w:sz w:val="24"/>
            <w:szCs w:val="24"/>
            <w:lang w:eastAsia="en-US"/>
          </w:rPr>
          <w:t>https://interbroker.logintrade.net/rejestracja/ustawowe.html</w:t>
        </w:r>
      </w:hyperlink>
    </w:p>
    <w:p w14:paraId="068B80AC" w14:textId="5F98517C" w:rsidR="00A557F6" w:rsidRPr="00F0670B" w:rsidRDefault="00A557F6" w:rsidP="00A557F6">
      <w:pPr>
        <w:pStyle w:val="Akapitzlist10"/>
        <w:widowControl w:val="0"/>
        <w:numPr>
          <w:ilvl w:val="1"/>
          <w:numId w:val="3"/>
        </w:numPr>
        <w:tabs>
          <w:tab w:val="left" w:pos="851"/>
        </w:tabs>
        <w:suppressAutoHyphens w:val="0"/>
        <w:spacing w:after="0" w:line="360" w:lineRule="auto"/>
        <w:ind w:left="851" w:hanging="851"/>
        <w:jc w:val="both"/>
        <w:rPr>
          <w:rFonts w:cs="Calibri"/>
          <w:bCs/>
          <w:spacing w:val="-6"/>
          <w:sz w:val="24"/>
          <w:szCs w:val="24"/>
          <w:lang w:eastAsia="en-US"/>
        </w:rPr>
      </w:pPr>
      <w:r w:rsidRPr="00F0670B">
        <w:rPr>
          <w:rFonts w:cs="Calibri"/>
          <w:spacing w:val="-6"/>
          <w:sz w:val="24"/>
          <w:szCs w:val="24"/>
        </w:rPr>
        <w:t>Zamawiający informuje, że specyfikacja zawiera informacje o charakterze poufnym, obejmujące szczegółowy opis przedmiotu zamówienia określony w załą</w:t>
      </w:r>
      <w:r w:rsidRPr="007D1994">
        <w:rPr>
          <w:rFonts w:cs="Calibri"/>
          <w:spacing w:val="-6"/>
          <w:sz w:val="24"/>
          <w:szCs w:val="24"/>
        </w:rPr>
        <w:t xml:space="preserve">cznikach nr </w:t>
      </w:r>
      <w:r w:rsidR="007D1994" w:rsidRPr="007D1994">
        <w:rPr>
          <w:rFonts w:cs="Calibri"/>
          <w:spacing w:val="-6"/>
          <w:sz w:val="24"/>
          <w:szCs w:val="24"/>
        </w:rPr>
        <w:t>1, 1a, 1b, 1c, 1d, 1e i 1f</w:t>
      </w:r>
      <w:r w:rsidRPr="007D1994">
        <w:rPr>
          <w:rFonts w:cs="Calibri"/>
          <w:spacing w:val="-6"/>
          <w:sz w:val="24"/>
          <w:szCs w:val="24"/>
        </w:rPr>
        <w:t xml:space="preserve"> do SWZ.</w:t>
      </w:r>
    </w:p>
    <w:p w14:paraId="30D40B58" w14:textId="77777777" w:rsidR="00A557F6" w:rsidRPr="00F0670B" w:rsidRDefault="00A557F6" w:rsidP="00A557F6">
      <w:pPr>
        <w:pStyle w:val="Akapitzlist10"/>
        <w:widowControl w:val="0"/>
        <w:numPr>
          <w:ilvl w:val="1"/>
          <w:numId w:val="3"/>
        </w:numPr>
        <w:tabs>
          <w:tab w:val="left" w:pos="851"/>
        </w:tabs>
        <w:suppressAutoHyphens w:val="0"/>
        <w:spacing w:after="0" w:line="360" w:lineRule="auto"/>
        <w:ind w:left="851" w:hanging="851"/>
        <w:jc w:val="both"/>
        <w:rPr>
          <w:rFonts w:cs="Calibri"/>
          <w:bCs/>
          <w:spacing w:val="-6"/>
          <w:sz w:val="24"/>
          <w:szCs w:val="24"/>
          <w:lang w:eastAsia="en-US"/>
        </w:rPr>
      </w:pPr>
      <w:r w:rsidRPr="00F0670B">
        <w:rPr>
          <w:rFonts w:cs="Calibri"/>
          <w:spacing w:val="-6"/>
          <w:sz w:val="24"/>
          <w:szCs w:val="24"/>
        </w:rPr>
        <w:t>Sposób uzyskania informacji o charakterze poufnym:</w:t>
      </w:r>
    </w:p>
    <w:p w14:paraId="51C40609" w14:textId="77777777" w:rsidR="00A557F6" w:rsidRPr="00F0670B" w:rsidRDefault="00A557F6" w:rsidP="00A557F6">
      <w:pPr>
        <w:pStyle w:val="Akapitzlist10"/>
        <w:widowControl w:val="0"/>
        <w:numPr>
          <w:ilvl w:val="2"/>
          <w:numId w:val="3"/>
        </w:numPr>
        <w:tabs>
          <w:tab w:val="left" w:pos="851"/>
        </w:tabs>
        <w:suppressAutoHyphens w:val="0"/>
        <w:spacing w:after="0" w:line="360" w:lineRule="auto"/>
        <w:ind w:left="851" w:hanging="851"/>
        <w:jc w:val="both"/>
        <w:rPr>
          <w:rFonts w:cs="Calibri"/>
          <w:bCs/>
          <w:spacing w:val="-6"/>
          <w:sz w:val="24"/>
          <w:szCs w:val="24"/>
          <w:lang w:eastAsia="en-US"/>
        </w:rPr>
      </w:pPr>
      <w:r w:rsidRPr="00F0670B">
        <w:rPr>
          <w:rFonts w:cs="Calibri"/>
          <w:spacing w:val="-6"/>
          <w:sz w:val="24"/>
          <w:szCs w:val="24"/>
        </w:rPr>
        <w:t xml:space="preserve">szczegółowy opis przedmiotu zamówienia zostanie udostępniony na podstawie art. 18 ust. 4 </w:t>
      </w:r>
      <w:r>
        <w:rPr>
          <w:rFonts w:cs="Calibri"/>
          <w:spacing w:val="-6"/>
          <w:sz w:val="24"/>
          <w:szCs w:val="24"/>
        </w:rPr>
        <w:br/>
      </w:r>
      <w:r w:rsidRPr="00F0670B">
        <w:rPr>
          <w:rFonts w:cs="Calibri"/>
          <w:spacing w:val="-6"/>
          <w:sz w:val="24"/>
          <w:szCs w:val="24"/>
        </w:rPr>
        <w:t xml:space="preserve">w związku z art. 280 ust. 3 </w:t>
      </w:r>
      <w:proofErr w:type="spellStart"/>
      <w:r w:rsidRPr="00F0670B">
        <w:rPr>
          <w:rFonts w:cs="Calibri"/>
          <w:spacing w:val="-6"/>
          <w:sz w:val="24"/>
          <w:szCs w:val="24"/>
        </w:rPr>
        <w:t>u.p.z.p</w:t>
      </w:r>
      <w:proofErr w:type="spellEnd"/>
      <w:r w:rsidRPr="00F0670B">
        <w:rPr>
          <w:rFonts w:cs="Calibri"/>
          <w:spacing w:val="-6"/>
          <w:sz w:val="24"/>
          <w:szCs w:val="24"/>
        </w:rPr>
        <w:t xml:space="preserve">. tym wykonawcom, którzy zwrócą się z wnioskiem </w:t>
      </w:r>
      <w:r w:rsidRPr="00F0670B">
        <w:rPr>
          <w:rFonts w:cs="Calibri"/>
          <w:spacing w:val="-6"/>
          <w:sz w:val="24"/>
          <w:szCs w:val="24"/>
        </w:rPr>
        <w:br/>
        <w:t>o udostępnienie informacji poufnych, zgodnie ze wzorem określonym w załączniku nr 5 do SWZ i równocześnie z wnioskiem złożą oświadczenie o poufności, zawarte w przywołanym załączniku,</w:t>
      </w:r>
    </w:p>
    <w:p w14:paraId="682863A7" w14:textId="77777777" w:rsidR="00A557F6" w:rsidRPr="008950EE" w:rsidRDefault="00A557F6" w:rsidP="00A557F6">
      <w:pPr>
        <w:pStyle w:val="Akapitzlist10"/>
        <w:widowControl w:val="0"/>
        <w:numPr>
          <w:ilvl w:val="2"/>
          <w:numId w:val="3"/>
        </w:numPr>
        <w:tabs>
          <w:tab w:val="left" w:pos="851"/>
        </w:tabs>
        <w:suppressAutoHyphens w:val="0"/>
        <w:spacing w:after="0" w:line="360" w:lineRule="auto"/>
        <w:ind w:left="851" w:hanging="851"/>
        <w:jc w:val="both"/>
        <w:rPr>
          <w:rFonts w:cs="Calibri"/>
          <w:bCs/>
          <w:spacing w:val="-6"/>
          <w:sz w:val="24"/>
          <w:szCs w:val="24"/>
          <w:lang w:eastAsia="en-US"/>
        </w:rPr>
      </w:pPr>
      <w:r w:rsidRPr="00F0670B">
        <w:rPr>
          <w:rFonts w:cs="Calibri"/>
          <w:spacing w:val="-6"/>
          <w:sz w:val="24"/>
          <w:szCs w:val="24"/>
        </w:rPr>
        <w:t>informacje poufne udostępniane będą wyłącznie podmiotom prowadzącym działalność ubezpieczeniową – zgodnie z przepisami ustawy z dnia 11 września 2015 r. o działalności ubezpieczeniowej i reasekuracyjnej - z uwagi na fakt, że niniejsze postępowanie adresowane jest do wykonawców posiadających uprawnienia do wykonywania takiej działalności,</w:t>
      </w:r>
    </w:p>
    <w:p w14:paraId="7083FC72" w14:textId="77777777" w:rsidR="00A557F6" w:rsidRPr="00F0670B" w:rsidRDefault="00A557F6" w:rsidP="00A557F6">
      <w:pPr>
        <w:pStyle w:val="Akapitzlist10"/>
        <w:widowControl w:val="0"/>
        <w:numPr>
          <w:ilvl w:val="2"/>
          <w:numId w:val="3"/>
        </w:numPr>
        <w:tabs>
          <w:tab w:val="left" w:pos="851"/>
        </w:tabs>
        <w:suppressAutoHyphens w:val="0"/>
        <w:spacing w:after="0" w:line="360" w:lineRule="auto"/>
        <w:ind w:left="851" w:hanging="851"/>
        <w:jc w:val="both"/>
        <w:rPr>
          <w:rFonts w:cs="Calibri"/>
          <w:bCs/>
          <w:spacing w:val="-6"/>
          <w:sz w:val="24"/>
          <w:szCs w:val="24"/>
          <w:lang w:eastAsia="en-US"/>
        </w:rPr>
      </w:pPr>
      <w:r w:rsidRPr="00F0670B">
        <w:rPr>
          <w:rFonts w:cs="Calibri"/>
          <w:spacing w:val="-6"/>
          <w:sz w:val="24"/>
          <w:szCs w:val="24"/>
        </w:rPr>
        <w:t xml:space="preserve">wykonawca zobowiązany jest przesłać wniosek o udostępnienie informacji wraz </w:t>
      </w:r>
      <w:r w:rsidRPr="00F0670B">
        <w:rPr>
          <w:rFonts w:cs="Calibri"/>
          <w:spacing w:val="-6"/>
          <w:sz w:val="24"/>
          <w:szCs w:val="24"/>
        </w:rPr>
        <w:br/>
        <w:t xml:space="preserve">z oświadczeniem o poufności w formie elektronicznej, opatrzony kwalifikowanym podpisem elektronicznym lub w postaci elektronicznej, opatrzony podpisem zaufanym lub podpisem osobistym osoby uprawnionej lub umocowanej do reprezentowania wykonawcy, </w:t>
      </w:r>
    </w:p>
    <w:p w14:paraId="12788825" w14:textId="77777777" w:rsidR="00A557F6" w:rsidRPr="00EA04CC" w:rsidRDefault="00A557F6" w:rsidP="00A557F6">
      <w:pPr>
        <w:pStyle w:val="Akapitzlist10"/>
        <w:widowControl w:val="0"/>
        <w:numPr>
          <w:ilvl w:val="2"/>
          <w:numId w:val="3"/>
        </w:numPr>
        <w:tabs>
          <w:tab w:val="left" w:pos="851"/>
        </w:tabs>
        <w:suppressAutoHyphens w:val="0"/>
        <w:spacing w:after="0" w:line="360" w:lineRule="auto"/>
        <w:ind w:left="851" w:hanging="851"/>
        <w:jc w:val="both"/>
        <w:rPr>
          <w:rFonts w:cs="Calibri"/>
          <w:bCs/>
          <w:spacing w:val="-6"/>
          <w:sz w:val="24"/>
          <w:szCs w:val="24"/>
          <w:lang w:eastAsia="en-US"/>
        </w:rPr>
      </w:pPr>
      <w:r w:rsidRPr="00F0670B">
        <w:rPr>
          <w:rFonts w:cs="Calibri"/>
          <w:spacing w:val="-6"/>
          <w:sz w:val="24"/>
          <w:szCs w:val="24"/>
        </w:rPr>
        <w:t xml:space="preserve">wniosek i oświadczenie należy złożyć za pośrednictwem systemu teleinformatycznego, </w:t>
      </w:r>
      <w:r w:rsidRPr="00F0670B">
        <w:rPr>
          <w:rFonts w:cs="Calibri"/>
          <w:spacing w:val="-6"/>
          <w:sz w:val="24"/>
          <w:szCs w:val="24"/>
        </w:rPr>
        <w:br/>
        <w:t xml:space="preserve">z </w:t>
      </w:r>
      <w:r w:rsidRPr="00EA04CC">
        <w:rPr>
          <w:rFonts w:cs="Calibri"/>
          <w:spacing w:val="-6"/>
          <w:sz w:val="24"/>
          <w:szCs w:val="24"/>
        </w:rPr>
        <w:t xml:space="preserve">wykorzystaniem narzędzia – „Korespondencja”, </w:t>
      </w:r>
    </w:p>
    <w:p w14:paraId="350BA81E" w14:textId="0B367D62" w:rsidR="00A557F6" w:rsidRPr="00EA04CC" w:rsidRDefault="00A557F6" w:rsidP="00A557F6">
      <w:pPr>
        <w:pStyle w:val="Akapitzlist10"/>
        <w:widowControl w:val="0"/>
        <w:numPr>
          <w:ilvl w:val="3"/>
          <w:numId w:val="3"/>
        </w:numPr>
        <w:tabs>
          <w:tab w:val="left" w:pos="851"/>
        </w:tabs>
        <w:suppressAutoHyphens w:val="0"/>
        <w:spacing w:after="0" w:line="360" w:lineRule="auto"/>
        <w:ind w:hanging="862"/>
        <w:jc w:val="both"/>
        <w:rPr>
          <w:rFonts w:cs="Calibri"/>
          <w:bCs/>
          <w:spacing w:val="-2"/>
          <w:sz w:val="24"/>
          <w:szCs w:val="24"/>
          <w:lang w:eastAsia="en-US"/>
        </w:rPr>
      </w:pPr>
      <w:r w:rsidRPr="00527954">
        <w:rPr>
          <w:rFonts w:cs="Calibri"/>
          <w:bCs/>
          <w:spacing w:val="-2"/>
          <w:sz w:val="24"/>
          <w:szCs w:val="24"/>
          <w:lang w:eastAsia="en-US"/>
        </w:rPr>
        <w:t xml:space="preserve">zamawiający dopuszcza w wyjątkowych okolicznościach złożenie wniosku wraz </w:t>
      </w:r>
      <w:r w:rsidRPr="00527954">
        <w:rPr>
          <w:rFonts w:cs="Calibri"/>
          <w:bCs/>
          <w:spacing w:val="-2"/>
          <w:sz w:val="24"/>
          <w:szCs w:val="24"/>
          <w:lang w:eastAsia="en-US"/>
        </w:rPr>
        <w:br/>
        <w:t>z oświadczeniem i przesłanie załączników zastrzeżonych za pomocą poczty elektronicznej - adres e-mail:</w:t>
      </w:r>
      <w:r w:rsidRPr="00EA04CC">
        <w:rPr>
          <w:rFonts w:cs="Calibri"/>
          <w:bCs/>
          <w:spacing w:val="-2"/>
          <w:sz w:val="24"/>
          <w:szCs w:val="24"/>
          <w:lang w:eastAsia="en-US"/>
        </w:rPr>
        <w:t xml:space="preserve"> </w:t>
      </w:r>
      <w:r>
        <w:rPr>
          <w:rFonts w:cs="Calibri"/>
          <w:bCs/>
          <w:i/>
          <w:color w:val="0000FF"/>
          <w:spacing w:val="-2"/>
          <w:sz w:val="24"/>
          <w:szCs w:val="24"/>
          <w:u w:val="single"/>
          <w:lang w:eastAsia="en-US"/>
        </w:rPr>
        <w:t>k.puzio</w:t>
      </w:r>
      <w:r w:rsidRPr="00527954">
        <w:rPr>
          <w:rFonts w:cs="Calibri"/>
          <w:bCs/>
          <w:i/>
          <w:color w:val="0000FF"/>
          <w:spacing w:val="-2"/>
          <w:sz w:val="24"/>
          <w:szCs w:val="24"/>
          <w:u w:val="single"/>
          <w:lang w:eastAsia="en-US"/>
        </w:rPr>
        <w:t>@interbroker.pl</w:t>
      </w:r>
      <w:r w:rsidRPr="00EA04CC">
        <w:rPr>
          <w:rFonts w:cs="Calibri"/>
          <w:bCs/>
          <w:i/>
          <w:color w:val="0000FF"/>
          <w:spacing w:val="-2"/>
          <w:sz w:val="24"/>
          <w:szCs w:val="24"/>
          <w:u w:val="single"/>
          <w:lang w:eastAsia="en-US"/>
        </w:rPr>
        <w:t>,</w:t>
      </w:r>
      <w:r w:rsidRPr="00EA04CC">
        <w:rPr>
          <w:rFonts w:cs="Calibri"/>
          <w:bCs/>
          <w:color w:val="0000FF"/>
          <w:spacing w:val="-2"/>
          <w:sz w:val="24"/>
          <w:szCs w:val="24"/>
          <w:lang w:eastAsia="en-US"/>
        </w:rPr>
        <w:t xml:space="preserve"> </w:t>
      </w:r>
    </w:p>
    <w:p w14:paraId="1B3D54FA" w14:textId="77777777" w:rsidR="00A557F6" w:rsidRPr="00644ADE" w:rsidRDefault="00A557F6" w:rsidP="00A557F6">
      <w:pPr>
        <w:pStyle w:val="Akapitzlist10"/>
        <w:widowControl w:val="0"/>
        <w:numPr>
          <w:ilvl w:val="2"/>
          <w:numId w:val="3"/>
        </w:numPr>
        <w:tabs>
          <w:tab w:val="left" w:pos="851"/>
        </w:tabs>
        <w:suppressAutoHyphens w:val="0"/>
        <w:spacing w:after="0" w:line="360" w:lineRule="auto"/>
        <w:ind w:left="851" w:hanging="851"/>
        <w:jc w:val="both"/>
        <w:rPr>
          <w:rFonts w:cs="Calibri"/>
          <w:bCs/>
          <w:spacing w:val="-6"/>
          <w:sz w:val="24"/>
          <w:szCs w:val="24"/>
          <w:lang w:eastAsia="en-US"/>
        </w:rPr>
      </w:pPr>
      <w:r w:rsidRPr="00F0670B">
        <w:rPr>
          <w:rFonts w:cs="Calibri"/>
          <w:spacing w:val="-6"/>
          <w:sz w:val="24"/>
          <w:szCs w:val="24"/>
        </w:rPr>
        <w:t xml:space="preserve">po otrzymaniu od wykonawcy wniosku i oświadczenia, zamawiający </w:t>
      </w:r>
      <w:r>
        <w:rPr>
          <w:rFonts w:cs="Calibri"/>
          <w:spacing w:val="-6"/>
          <w:sz w:val="24"/>
          <w:szCs w:val="24"/>
        </w:rPr>
        <w:t>–</w:t>
      </w:r>
      <w:r w:rsidRPr="00F0670B">
        <w:rPr>
          <w:rFonts w:cs="Calibri"/>
          <w:spacing w:val="-6"/>
          <w:sz w:val="24"/>
          <w:szCs w:val="24"/>
        </w:rPr>
        <w:t xml:space="preserve"> </w:t>
      </w:r>
      <w:r w:rsidRPr="00644ADE">
        <w:rPr>
          <w:rFonts w:cs="Calibri"/>
          <w:spacing w:val="-6"/>
          <w:sz w:val="24"/>
          <w:szCs w:val="24"/>
        </w:rPr>
        <w:t xml:space="preserve">po zbadaniu </w:t>
      </w:r>
      <w:r w:rsidRPr="00644ADE">
        <w:rPr>
          <w:rFonts w:cs="Calibri"/>
          <w:spacing w:val="-6"/>
          <w:sz w:val="24"/>
          <w:szCs w:val="24"/>
        </w:rPr>
        <w:br/>
        <w:t xml:space="preserve">i zaakceptowaniu tych dokumentów – prześle na adres poczty elektronicznej wskazany </w:t>
      </w:r>
      <w:r w:rsidRPr="00644ADE">
        <w:rPr>
          <w:rFonts w:cs="Calibri"/>
          <w:spacing w:val="-6"/>
          <w:sz w:val="24"/>
          <w:szCs w:val="24"/>
        </w:rPr>
        <w:br/>
        <w:t>we wniosku część poufną specyfikacji,</w:t>
      </w:r>
    </w:p>
    <w:p w14:paraId="1AF1B8A4" w14:textId="77777777" w:rsidR="00A557F6" w:rsidRPr="00F0670B" w:rsidRDefault="00A557F6" w:rsidP="00A557F6">
      <w:pPr>
        <w:pStyle w:val="Akapitzlist10"/>
        <w:widowControl w:val="0"/>
        <w:numPr>
          <w:ilvl w:val="2"/>
          <w:numId w:val="3"/>
        </w:numPr>
        <w:tabs>
          <w:tab w:val="left" w:pos="851"/>
        </w:tabs>
        <w:suppressAutoHyphens w:val="0"/>
        <w:spacing w:after="0" w:line="360" w:lineRule="auto"/>
        <w:ind w:left="851" w:hanging="851"/>
        <w:jc w:val="both"/>
        <w:rPr>
          <w:rFonts w:cs="Calibri"/>
          <w:bCs/>
          <w:spacing w:val="-6"/>
          <w:sz w:val="24"/>
          <w:szCs w:val="24"/>
          <w:lang w:eastAsia="en-US"/>
        </w:rPr>
      </w:pPr>
      <w:r w:rsidRPr="00F0670B">
        <w:rPr>
          <w:rFonts w:cs="Calibri"/>
          <w:spacing w:val="-6"/>
          <w:sz w:val="24"/>
          <w:szCs w:val="24"/>
        </w:rPr>
        <w:t xml:space="preserve">zamawiający nie przekaże części poufnej SWZ w przypadku wadliwego sporządzenia wniosku </w:t>
      </w:r>
      <w:r>
        <w:rPr>
          <w:rFonts w:cs="Calibri"/>
          <w:spacing w:val="-6"/>
          <w:sz w:val="24"/>
          <w:szCs w:val="24"/>
        </w:rPr>
        <w:br/>
      </w:r>
      <w:r w:rsidRPr="00F0670B">
        <w:rPr>
          <w:rFonts w:cs="Calibri"/>
          <w:spacing w:val="-6"/>
          <w:sz w:val="24"/>
          <w:szCs w:val="24"/>
        </w:rPr>
        <w:t xml:space="preserve">lub oświadczenia o poufności, przekazania dokumentów tych w inny sposób niż wskazany </w:t>
      </w:r>
      <w:r>
        <w:rPr>
          <w:rFonts w:cs="Calibri"/>
          <w:spacing w:val="-6"/>
          <w:sz w:val="24"/>
          <w:szCs w:val="24"/>
        </w:rPr>
        <w:br/>
      </w:r>
      <w:r w:rsidRPr="00F0670B">
        <w:rPr>
          <w:rFonts w:cs="Calibri"/>
          <w:spacing w:val="-6"/>
          <w:sz w:val="24"/>
          <w:szCs w:val="24"/>
        </w:rPr>
        <w:t>w niniejszym rozdziale oraz w sytuacji, gdy wniosek i oświadczenie zosta</w:t>
      </w:r>
      <w:r w:rsidRPr="00F0670B">
        <w:rPr>
          <w:rFonts w:cs="Calibri"/>
          <w:spacing w:val="-6"/>
          <w:sz w:val="24"/>
          <w:szCs w:val="24"/>
        </w:rPr>
        <w:softHyphen/>
        <w:t xml:space="preserve">nie złożone przez osobę inną niż uprawniony lub umocowany przedstawiciel wykonawcy posiadającego uprawnienia </w:t>
      </w:r>
      <w:r>
        <w:rPr>
          <w:rFonts w:cs="Calibri"/>
          <w:spacing w:val="-6"/>
          <w:sz w:val="24"/>
          <w:szCs w:val="24"/>
        </w:rPr>
        <w:br/>
      </w:r>
      <w:r w:rsidRPr="00F0670B">
        <w:rPr>
          <w:rFonts w:cs="Calibri"/>
          <w:spacing w:val="-6"/>
          <w:sz w:val="24"/>
          <w:szCs w:val="24"/>
        </w:rPr>
        <w:t>do wykonywania działalności ubezpieczeniowej,</w:t>
      </w:r>
    </w:p>
    <w:p w14:paraId="4645196F" w14:textId="77777777" w:rsidR="00A557F6" w:rsidRPr="00F0670B" w:rsidRDefault="00A557F6" w:rsidP="00A557F6">
      <w:pPr>
        <w:pStyle w:val="Akapitzlist10"/>
        <w:widowControl w:val="0"/>
        <w:numPr>
          <w:ilvl w:val="2"/>
          <w:numId w:val="3"/>
        </w:numPr>
        <w:tabs>
          <w:tab w:val="left" w:pos="851"/>
        </w:tabs>
        <w:suppressAutoHyphens w:val="0"/>
        <w:spacing w:after="0" w:line="360" w:lineRule="auto"/>
        <w:ind w:left="851" w:hanging="851"/>
        <w:jc w:val="both"/>
        <w:rPr>
          <w:rFonts w:cs="Calibri"/>
          <w:bCs/>
          <w:spacing w:val="-6"/>
          <w:sz w:val="24"/>
          <w:szCs w:val="24"/>
          <w:lang w:eastAsia="en-US"/>
        </w:rPr>
      </w:pPr>
      <w:r w:rsidRPr="00F0670B">
        <w:rPr>
          <w:rFonts w:cs="Calibri"/>
          <w:spacing w:val="-6"/>
          <w:sz w:val="24"/>
          <w:szCs w:val="24"/>
        </w:rPr>
        <w:t>w przypadku przekazania zamawiającemu wadliwych wniosków lub oświadczeń, zamawiający wezwie do ich poprawienia, pod rygorem nieprzekazania części poufnej SWZ.</w:t>
      </w:r>
    </w:p>
    <w:p w14:paraId="63ED9775" w14:textId="77777777" w:rsidR="00A557F6" w:rsidRDefault="00A557F6" w:rsidP="00A557F6">
      <w:pPr>
        <w:pStyle w:val="Akapitzlist10"/>
        <w:widowControl w:val="0"/>
        <w:tabs>
          <w:tab w:val="left" w:pos="851"/>
        </w:tabs>
        <w:suppressAutoHyphens w:val="0"/>
        <w:spacing w:after="0" w:line="360" w:lineRule="auto"/>
        <w:ind w:left="851"/>
        <w:jc w:val="both"/>
        <w:rPr>
          <w:rFonts w:cs="Calibri"/>
          <w:bCs/>
          <w:spacing w:val="-6"/>
          <w:sz w:val="24"/>
          <w:szCs w:val="24"/>
          <w:lang w:eastAsia="en-US"/>
        </w:rPr>
      </w:pPr>
      <w:r w:rsidRPr="00F0670B">
        <w:rPr>
          <w:rFonts w:cs="Calibri"/>
          <w:bCs/>
          <w:spacing w:val="-6"/>
          <w:sz w:val="24"/>
          <w:szCs w:val="24"/>
          <w:lang w:eastAsia="en-US"/>
        </w:rPr>
        <w:t xml:space="preserve">Stroną internetową prowadzonego postępowania jest strona systemu teleinformatycznego. Ilekroć w niniejszej SWZ mowa jest o stronie internetowej postępowania, należy przez </w:t>
      </w:r>
      <w:r>
        <w:rPr>
          <w:rFonts w:cs="Calibri"/>
          <w:bCs/>
          <w:spacing w:val="-6"/>
          <w:sz w:val="24"/>
          <w:szCs w:val="24"/>
          <w:lang w:eastAsia="en-US"/>
        </w:rPr>
        <w:br/>
      </w:r>
      <w:r w:rsidRPr="00F0670B">
        <w:rPr>
          <w:rFonts w:cs="Calibri"/>
          <w:bCs/>
          <w:spacing w:val="-6"/>
          <w:sz w:val="24"/>
          <w:szCs w:val="24"/>
          <w:lang w:eastAsia="en-US"/>
        </w:rPr>
        <w:t>to rozumieć stronę, na której pod wskazanym powyżej adresem funkcjonuje system teleinformatyczny. Adres strony postępowania:</w:t>
      </w:r>
    </w:p>
    <w:p w14:paraId="75E13AF6" w14:textId="67806DE1" w:rsidR="006503A8" w:rsidRPr="00E51863" w:rsidRDefault="00645A9F" w:rsidP="00A557F6">
      <w:pPr>
        <w:pStyle w:val="Akapitzlist10"/>
        <w:widowControl w:val="0"/>
        <w:tabs>
          <w:tab w:val="left" w:pos="851"/>
        </w:tabs>
        <w:suppressAutoHyphens w:val="0"/>
        <w:spacing w:after="0" w:line="360" w:lineRule="auto"/>
        <w:ind w:left="851"/>
        <w:jc w:val="both"/>
        <w:rPr>
          <w:rFonts w:cs="Calibri"/>
          <w:bCs/>
          <w:i/>
          <w:color w:val="0000FF"/>
          <w:spacing w:val="-6"/>
          <w:sz w:val="24"/>
          <w:szCs w:val="24"/>
          <w:lang w:eastAsia="en-US"/>
        </w:rPr>
      </w:pPr>
      <w:hyperlink r:id="rId16" w:tgtFrame="_blank" w:history="1">
        <w:r w:rsidR="00E51863" w:rsidRPr="00E51863">
          <w:rPr>
            <w:rStyle w:val="Hipercze"/>
            <w:i/>
            <w:sz w:val="24"/>
            <w:szCs w:val="24"/>
          </w:rPr>
          <w:t>https://interbroker.logintrade.net/zapytania_email,214254,680605b2377fb8cf7dea12be64224943.html</w:t>
        </w:r>
      </w:hyperlink>
    </w:p>
    <w:p w14:paraId="7EF847AA" w14:textId="77777777" w:rsidR="00A557F6" w:rsidRPr="00F0670B" w:rsidRDefault="00A557F6" w:rsidP="00A557F6">
      <w:pPr>
        <w:pStyle w:val="Akapitzlist10"/>
        <w:widowControl w:val="0"/>
        <w:numPr>
          <w:ilvl w:val="1"/>
          <w:numId w:val="3"/>
        </w:numPr>
        <w:tabs>
          <w:tab w:val="left" w:pos="851"/>
        </w:tabs>
        <w:suppressAutoHyphens w:val="0"/>
        <w:spacing w:after="0" w:line="360" w:lineRule="auto"/>
        <w:ind w:left="851" w:hanging="851"/>
        <w:jc w:val="both"/>
        <w:rPr>
          <w:rFonts w:cs="Calibri"/>
          <w:bCs/>
          <w:spacing w:val="-6"/>
          <w:sz w:val="24"/>
          <w:szCs w:val="24"/>
          <w:lang w:eastAsia="en-US"/>
        </w:rPr>
      </w:pPr>
      <w:r w:rsidRPr="00F0670B">
        <w:rPr>
          <w:rFonts w:cs="Calibri"/>
          <w:bCs/>
          <w:spacing w:val="-6"/>
          <w:sz w:val="24"/>
          <w:szCs w:val="24"/>
          <w:lang w:eastAsia="en-US"/>
        </w:rPr>
        <w:t xml:space="preserve">System teleinformatyczny spełnia wymagania określone w </w:t>
      </w:r>
      <w:proofErr w:type="spellStart"/>
      <w:r w:rsidRPr="00F0670B">
        <w:rPr>
          <w:rFonts w:cs="Calibri"/>
          <w:bCs/>
          <w:spacing w:val="-6"/>
          <w:sz w:val="24"/>
          <w:szCs w:val="24"/>
          <w:lang w:eastAsia="en-US"/>
        </w:rPr>
        <w:t>u.p.z.p</w:t>
      </w:r>
      <w:proofErr w:type="spellEnd"/>
      <w:r w:rsidRPr="00F0670B">
        <w:rPr>
          <w:rFonts w:cs="Calibri"/>
          <w:bCs/>
          <w:spacing w:val="-6"/>
          <w:sz w:val="24"/>
          <w:szCs w:val="24"/>
          <w:lang w:eastAsia="en-US"/>
        </w:rPr>
        <w:t>., w szczególności w art. 64 i 68 ustawy oraz w § 11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15E23275" w14:textId="77777777" w:rsidR="00A557F6" w:rsidRPr="00F0670B" w:rsidRDefault="00A557F6" w:rsidP="00A557F6">
      <w:pPr>
        <w:pStyle w:val="Akapitzlist10"/>
        <w:widowControl w:val="0"/>
        <w:numPr>
          <w:ilvl w:val="2"/>
          <w:numId w:val="3"/>
        </w:numPr>
        <w:tabs>
          <w:tab w:val="left" w:pos="851"/>
        </w:tabs>
        <w:suppressAutoHyphens w:val="0"/>
        <w:spacing w:after="0" w:line="360" w:lineRule="auto"/>
        <w:ind w:left="851" w:hanging="851"/>
        <w:jc w:val="both"/>
        <w:rPr>
          <w:rFonts w:cs="Calibri"/>
          <w:bCs/>
          <w:spacing w:val="-6"/>
          <w:sz w:val="24"/>
          <w:szCs w:val="24"/>
          <w:lang w:eastAsia="en-US"/>
        </w:rPr>
      </w:pPr>
      <w:r w:rsidRPr="00F0670B">
        <w:rPr>
          <w:rFonts w:cs="Calibri"/>
          <w:bCs/>
          <w:spacing w:val="-6"/>
          <w:sz w:val="24"/>
          <w:szCs w:val="24"/>
          <w:lang w:eastAsia="en-US"/>
        </w:rPr>
        <w:t>Do połączenia z systemem używany jest szyfrowany protokół HTTPS. Szyfrowanie danych odbywa się przy pomocy protokołu SSL. Certyfikat SSL zapewnia poufność transmisji danych przesyłanych przez Internet. Każdy wykonawca posiada w systemie dostęp do możliwości złożenia, zmiany, wycofania oferty, a także funkcjonalności pozwalających na zadawanie pytań do treści SWZ oraz komunikację z zamawiającym w pozostałych obszarach.</w:t>
      </w:r>
    </w:p>
    <w:p w14:paraId="21B662FC" w14:textId="77777777" w:rsidR="00A557F6" w:rsidRPr="00F0670B" w:rsidRDefault="00A557F6" w:rsidP="00A557F6">
      <w:pPr>
        <w:pStyle w:val="Akapitzlist10"/>
        <w:widowControl w:val="0"/>
        <w:numPr>
          <w:ilvl w:val="2"/>
          <w:numId w:val="3"/>
        </w:numPr>
        <w:tabs>
          <w:tab w:val="left" w:pos="851"/>
        </w:tabs>
        <w:suppressAutoHyphens w:val="0"/>
        <w:spacing w:after="0" w:line="360" w:lineRule="auto"/>
        <w:ind w:left="851" w:hanging="851"/>
        <w:jc w:val="both"/>
        <w:rPr>
          <w:rFonts w:cs="Calibri"/>
          <w:bCs/>
          <w:spacing w:val="-6"/>
          <w:sz w:val="24"/>
          <w:szCs w:val="24"/>
          <w:lang w:eastAsia="en-US"/>
        </w:rPr>
      </w:pPr>
      <w:r w:rsidRPr="00F0670B">
        <w:rPr>
          <w:rFonts w:cs="Calibri"/>
          <w:bCs/>
          <w:spacing w:val="-6"/>
          <w:sz w:val="24"/>
          <w:szCs w:val="24"/>
          <w:lang w:eastAsia="en-US"/>
        </w:rPr>
        <w:t xml:space="preserve">Wymagania techniczne, które muszą spełniać urządzenia informatyczne w celu korzystania </w:t>
      </w:r>
      <w:r w:rsidRPr="00F0670B">
        <w:rPr>
          <w:rFonts w:cs="Calibri"/>
          <w:bCs/>
          <w:spacing w:val="-6"/>
          <w:sz w:val="24"/>
          <w:szCs w:val="24"/>
          <w:lang w:eastAsia="en-US"/>
        </w:rPr>
        <w:br/>
        <w:t xml:space="preserve">z systemu teleinformatycznego opisane zostały na stronie internetowej pod adresem: </w:t>
      </w:r>
    </w:p>
    <w:p w14:paraId="6D002507" w14:textId="77777777" w:rsidR="00A557F6" w:rsidRPr="00BB098C" w:rsidRDefault="00645A9F" w:rsidP="00A557F6">
      <w:pPr>
        <w:pStyle w:val="Akapitzlist10"/>
        <w:widowControl w:val="0"/>
        <w:tabs>
          <w:tab w:val="left" w:pos="851"/>
        </w:tabs>
        <w:suppressAutoHyphens w:val="0"/>
        <w:spacing w:after="0" w:line="360" w:lineRule="auto"/>
        <w:ind w:left="851"/>
        <w:jc w:val="both"/>
        <w:rPr>
          <w:rFonts w:cs="Calibri"/>
          <w:bCs/>
          <w:i/>
          <w:spacing w:val="-6"/>
          <w:sz w:val="24"/>
          <w:szCs w:val="24"/>
          <w:lang w:eastAsia="en-US"/>
        </w:rPr>
      </w:pPr>
      <w:hyperlink r:id="rId17" w:history="1">
        <w:r w:rsidR="00A557F6" w:rsidRPr="00BB098C">
          <w:rPr>
            <w:rStyle w:val="Hipercze"/>
            <w:rFonts w:cs="Calibri"/>
            <w:bCs/>
            <w:i/>
            <w:spacing w:val="-6"/>
            <w:sz w:val="24"/>
            <w:szCs w:val="24"/>
            <w:lang w:eastAsia="en-US"/>
          </w:rPr>
          <w:t>https://interbroker.logintrade.net/reg,info,wymaganiatechniczne.html</w:t>
        </w:r>
      </w:hyperlink>
    </w:p>
    <w:p w14:paraId="39996252" w14:textId="77777777" w:rsidR="00A557F6" w:rsidRPr="00F0670B" w:rsidRDefault="00A557F6" w:rsidP="00A557F6">
      <w:pPr>
        <w:pStyle w:val="Akapitzlist10"/>
        <w:widowControl w:val="0"/>
        <w:numPr>
          <w:ilvl w:val="2"/>
          <w:numId w:val="3"/>
        </w:numPr>
        <w:tabs>
          <w:tab w:val="left" w:pos="851"/>
        </w:tabs>
        <w:suppressAutoHyphens w:val="0"/>
        <w:spacing w:after="0" w:line="360" w:lineRule="auto"/>
        <w:ind w:left="851" w:hanging="851"/>
        <w:jc w:val="both"/>
        <w:rPr>
          <w:rFonts w:cs="Calibri"/>
          <w:bCs/>
          <w:spacing w:val="-6"/>
          <w:sz w:val="24"/>
          <w:szCs w:val="24"/>
          <w:lang w:eastAsia="en-US"/>
        </w:rPr>
      </w:pPr>
      <w:r w:rsidRPr="00F0670B">
        <w:rPr>
          <w:rFonts w:cs="Calibri"/>
          <w:bCs/>
          <w:spacing w:val="-6"/>
          <w:sz w:val="24"/>
          <w:szCs w:val="24"/>
          <w:lang w:eastAsia="en-US"/>
        </w:rPr>
        <w:t>Dopuszczalne formaty przesyłanych danych:</w:t>
      </w:r>
    </w:p>
    <w:p w14:paraId="4C5DC977" w14:textId="77777777" w:rsidR="00A557F6" w:rsidRPr="00E42A66" w:rsidRDefault="00A557F6" w:rsidP="00A557F6">
      <w:pPr>
        <w:pStyle w:val="Akapitzlist10"/>
        <w:widowControl w:val="0"/>
        <w:tabs>
          <w:tab w:val="left" w:pos="851"/>
        </w:tabs>
        <w:suppressAutoHyphens w:val="0"/>
        <w:spacing w:after="0" w:line="360" w:lineRule="auto"/>
        <w:ind w:left="851"/>
        <w:jc w:val="both"/>
        <w:rPr>
          <w:rFonts w:cs="Calibri"/>
          <w:bCs/>
          <w:color w:val="FF0000"/>
          <w:spacing w:val="-2"/>
          <w:sz w:val="24"/>
          <w:szCs w:val="24"/>
          <w:lang w:val="en-GB" w:eastAsia="en-US"/>
        </w:rPr>
      </w:pPr>
      <w:r w:rsidRPr="00E42A66">
        <w:rPr>
          <w:rFonts w:cs="Calibri"/>
          <w:spacing w:val="-2"/>
          <w:sz w:val="24"/>
          <w:szCs w:val="24"/>
          <w:lang w:val="en-GB" w:eastAsia="en-US"/>
        </w:rPr>
        <w:t>image/bmp, image/x-windows-bmp, application/msword, application/drafting, image/gif, application/x-compressed, application/x-gzip, multipart/x-gzip, image/jpeg, image/pjpeg, application/x-latex, application/pdf, image/pict, image/png, application/mspowerpoint, application/postscript, application/rtf, application/x-rtf, text/richtext, image/tiff, image/x-tiff, application/mswrite, application/excel, application/x-excel, application/vnd.ms-excel, application/x-</w:t>
      </w:r>
      <w:proofErr w:type="spellStart"/>
      <w:r w:rsidRPr="00E42A66">
        <w:rPr>
          <w:rFonts w:cs="Calibri"/>
          <w:spacing w:val="-2"/>
          <w:sz w:val="24"/>
          <w:szCs w:val="24"/>
          <w:lang w:val="en-GB" w:eastAsia="en-US"/>
        </w:rPr>
        <w:t>msexcel</w:t>
      </w:r>
      <w:proofErr w:type="spellEnd"/>
      <w:r w:rsidRPr="00E42A66">
        <w:rPr>
          <w:rFonts w:cs="Calibri"/>
          <w:spacing w:val="-2"/>
          <w:sz w:val="24"/>
          <w:szCs w:val="24"/>
          <w:lang w:val="en-GB" w:eastAsia="en-US"/>
        </w:rPr>
        <w:t>, application/vnd.ms-excel, text/xml, application/x-zip-compressed, application/zip, application/vnd.ms-office, image/x-</w:t>
      </w:r>
      <w:proofErr w:type="spellStart"/>
      <w:r w:rsidRPr="00E42A66">
        <w:rPr>
          <w:rFonts w:cs="Calibri"/>
          <w:spacing w:val="-2"/>
          <w:sz w:val="24"/>
          <w:szCs w:val="24"/>
          <w:lang w:val="en-GB" w:eastAsia="en-US"/>
        </w:rPr>
        <w:t>ms</w:t>
      </w:r>
      <w:proofErr w:type="spellEnd"/>
      <w:r w:rsidRPr="00E42A66">
        <w:rPr>
          <w:rFonts w:cs="Calibri"/>
          <w:spacing w:val="-2"/>
          <w:sz w:val="24"/>
          <w:szCs w:val="24"/>
          <w:lang w:val="en-GB" w:eastAsia="en-US"/>
        </w:rPr>
        <w:t>-bmp, video/x-</w:t>
      </w:r>
      <w:proofErr w:type="spellStart"/>
      <w:r w:rsidRPr="00E42A66">
        <w:rPr>
          <w:rFonts w:cs="Calibri"/>
          <w:spacing w:val="-2"/>
          <w:sz w:val="24"/>
          <w:szCs w:val="24"/>
          <w:lang w:val="en-GB" w:eastAsia="en-US"/>
        </w:rPr>
        <w:t>msvideo</w:t>
      </w:r>
      <w:proofErr w:type="spellEnd"/>
      <w:r w:rsidRPr="00E42A66">
        <w:rPr>
          <w:rFonts w:cs="Calibri"/>
          <w:spacing w:val="-2"/>
          <w:sz w:val="24"/>
          <w:szCs w:val="24"/>
          <w:lang w:val="en-GB" w:eastAsia="en-US"/>
        </w:rPr>
        <w:t>, audio/x-</w:t>
      </w:r>
      <w:proofErr w:type="spellStart"/>
      <w:r w:rsidRPr="00E42A66">
        <w:rPr>
          <w:rFonts w:cs="Calibri"/>
          <w:spacing w:val="-2"/>
          <w:sz w:val="24"/>
          <w:szCs w:val="24"/>
          <w:lang w:val="en-GB" w:eastAsia="en-US"/>
        </w:rPr>
        <w:t>ms</w:t>
      </w:r>
      <w:proofErr w:type="spellEnd"/>
      <w:r w:rsidRPr="00E42A66">
        <w:rPr>
          <w:rFonts w:cs="Calibri"/>
          <w:spacing w:val="-2"/>
          <w:sz w:val="24"/>
          <w:szCs w:val="24"/>
          <w:lang w:val="en-GB" w:eastAsia="en-US"/>
        </w:rPr>
        <w:t>-</w:t>
      </w:r>
      <w:proofErr w:type="spellStart"/>
      <w:r w:rsidRPr="00E42A66">
        <w:rPr>
          <w:rFonts w:cs="Calibri"/>
          <w:spacing w:val="-2"/>
          <w:sz w:val="24"/>
          <w:szCs w:val="24"/>
          <w:lang w:val="en-GB" w:eastAsia="en-US"/>
        </w:rPr>
        <w:t>wma</w:t>
      </w:r>
      <w:proofErr w:type="spellEnd"/>
      <w:r w:rsidRPr="00E42A66">
        <w:rPr>
          <w:rFonts w:cs="Calibri"/>
          <w:spacing w:val="-2"/>
          <w:sz w:val="24"/>
          <w:szCs w:val="24"/>
          <w:lang w:val="en-GB" w:eastAsia="en-US"/>
        </w:rPr>
        <w:t>, application/</w:t>
      </w:r>
      <w:proofErr w:type="spellStart"/>
      <w:r w:rsidRPr="00E42A66">
        <w:rPr>
          <w:rFonts w:cs="Calibri"/>
          <w:spacing w:val="-2"/>
          <w:sz w:val="24"/>
          <w:szCs w:val="24"/>
          <w:lang w:val="en-GB" w:eastAsia="en-US"/>
        </w:rPr>
        <w:t>vnd.oasis.opendocument.spreadsheet</w:t>
      </w:r>
      <w:proofErr w:type="spellEnd"/>
      <w:r w:rsidRPr="00E42A66">
        <w:rPr>
          <w:rFonts w:cs="Calibri"/>
          <w:spacing w:val="-2"/>
          <w:sz w:val="24"/>
          <w:szCs w:val="24"/>
          <w:lang w:val="en-GB" w:eastAsia="en-US"/>
        </w:rPr>
        <w:t>, application/acad, application/x-acad, application/autocad_dwg, image/x-dwg, application/dwg, application/x-dwg, application/x-autocad, image/vnd.dwg, drawing/dwg, XadES (XML Advanced Electronic Signatures), PadES (PDF Advanced Electronic Signatures), CadES (CMS Advanced Electronic Signatures).</w:t>
      </w:r>
    </w:p>
    <w:p w14:paraId="4506C6BA" w14:textId="77777777" w:rsidR="00A557F6" w:rsidRPr="00F0670B" w:rsidRDefault="00A557F6" w:rsidP="00A557F6">
      <w:pPr>
        <w:pStyle w:val="Akapitzlist10"/>
        <w:widowControl w:val="0"/>
        <w:numPr>
          <w:ilvl w:val="2"/>
          <w:numId w:val="3"/>
        </w:numPr>
        <w:tabs>
          <w:tab w:val="left" w:pos="851"/>
        </w:tabs>
        <w:suppressAutoHyphens w:val="0"/>
        <w:spacing w:after="0" w:line="360" w:lineRule="auto"/>
        <w:ind w:left="851" w:hanging="851"/>
        <w:jc w:val="both"/>
        <w:rPr>
          <w:rFonts w:cs="Calibri"/>
          <w:bCs/>
          <w:spacing w:val="-6"/>
          <w:sz w:val="24"/>
          <w:szCs w:val="24"/>
          <w:lang w:eastAsia="en-US"/>
        </w:rPr>
      </w:pPr>
      <w:r w:rsidRPr="00F0670B">
        <w:rPr>
          <w:rFonts w:cs="Calibri"/>
          <w:bCs/>
          <w:spacing w:val="-6"/>
          <w:sz w:val="24"/>
          <w:szCs w:val="24"/>
          <w:lang w:eastAsia="en-US"/>
        </w:rPr>
        <w:t>Maksymalny rozmiar przesyłanych plików: 150MB</w:t>
      </w:r>
    </w:p>
    <w:p w14:paraId="3002A803" w14:textId="77777777" w:rsidR="00A557F6" w:rsidRDefault="00A557F6" w:rsidP="00A557F6">
      <w:pPr>
        <w:pStyle w:val="Akapitzlist10"/>
        <w:widowControl w:val="0"/>
        <w:numPr>
          <w:ilvl w:val="2"/>
          <w:numId w:val="3"/>
        </w:numPr>
        <w:tabs>
          <w:tab w:val="left" w:pos="851"/>
        </w:tabs>
        <w:suppressAutoHyphens w:val="0"/>
        <w:spacing w:after="0" w:line="360" w:lineRule="auto"/>
        <w:ind w:left="851" w:hanging="851"/>
        <w:jc w:val="both"/>
        <w:rPr>
          <w:rFonts w:cs="Calibri"/>
          <w:bCs/>
          <w:spacing w:val="-2"/>
          <w:sz w:val="24"/>
          <w:szCs w:val="24"/>
          <w:lang w:eastAsia="en-US"/>
        </w:rPr>
      </w:pPr>
      <w:r w:rsidRPr="00E42A66">
        <w:rPr>
          <w:rFonts w:cs="Calibri"/>
          <w:spacing w:val="-2"/>
          <w:sz w:val="24"/>
          <w:szCs w:val="24"/>
        </w:rPr>
        <w:t>Kodowanie i oznaczenie czasu przekazania danych: c</w:t>
      </w:r>
      <w:r w:rsidRPr="00E42A66">
        <w:rPr>
          <w:rFonts w:cs="Calibri"/>
          <w:bCs/>
          <w:spacing w:val="-2"/>
          <w:sz w:val="24"/>
          <w:szCs w:val="24"/>
          <w:lang w:eastAsia="en-US"/>
        </w:rPr>
        <w:t>zas zapisywany jest w formacie YYYY-MM-DD HH:MM:SS. Czas przekazania danych jest to czas, w którym zostanie potwierdzone złożenie oferty lub dokumentu przez wykonawcę. W przypadku wybrania opcji złożenia oferty lub dokumentu bez logowania, potwierdzenie odbywa się poprzez kliknięcie w link dostępny w wiadomości e-mail, wysłanej automatycznie po złożeniu oferty lub dokumentu. Wykonawca otrzymuje wiadomość na wskazany przez siebie adres e-mail. W przypadku wykonawcy zalogowanego w systemie teleinformatycznym, czas przekazania danych jest to czas wysłania dokumentu lub oferty przez system.</w:t>
      </w:r>
    </w:p>
    <w:p w14:paraId="70F437C7" w14:textId="77777777" w:rsidR="00A557F6" w:rsidRPr="00F0670B" w:rsidRDefault="00A557F6" w:rsidP="00A557F6">
      <w:pPr>
        <w:pStyle w:val="Akapitzlist10"/>
        <w:widowControl w:val="0"/>
        <w:numPr>
          <w:ilvl w:val="2"/>
          <w:numId w:val="3"/>
        </w:numPr>
        <w:tabs>
          <w:tab w:val="left" w:pos="851"/>
        </w:tabs>
        <w:suppressAutoHyphens w:val="0"/>
        <w:spacing w:after="0" w:line="360" w:lineRule="auto"/>
        <w:ind w:left="851" w:hanging="851"/>
        <w:jc w:val="both"/>
        <w:rPr>
          <w:rFonts w:cs="Calibri"/>
          <w:bCs/>
          <w:spacing w:val="-6"/>
          <w:sz w:val="24"/>
          <w:szCs w:val="24"/>
          <w:lang w:eastAsia="en-US"/>
        </w:rPr>
      </w:pPr>
      <w:r w:rsidRPr="00F0670B">
        <w:rPr>
          <w:rFonts w:cs="Calibri"/>
          <w:bCs/>
          <w:spacing w:val="-6"/>
          <w:sz w:val="24"/>
          <w:szCs w:val="24"/>
          <w:lang w:eastAsia="en-US"/>
        </w:rPr>
        <w:t>Szczegółowe instrukcje dla wykonawców znajdują się na stronie:</w:t>
      </w:r>
    </w:p>
    <w:p w14:paraId="640CD270" w14:textId="77777777" w:rsidR="00A557F6" w:rsidRPr="00BB098C" w:rsidRDefault="00645A9F" w:rsidP="00A557F6">
      <w:pPr>
        <w:pStyle w:val="Akapitzlist10"/>
        <w:widowControl w:val="0"/>
        <w:tabs>
          <w:tab w:val="left" w:pos="851"/>
        </w:tabs>
        <w:suppressAutoHyphens w:val="0"/>
        <w:spacing w:after="0" w:line="360" w:lineRule="auto"/>
        <w:ind w:left="851"/>
        <w:jc w:val="both"/>
        <w:rPr>
          <w:rFonts w:cs="Calibri"/>
          <w:bCs/>
          <w:i/>
          <w:color w:val="FF0000"/>
          <w:spacing w:val="-6"/>
          <w:sz w:val="24"/>
          <w:szCs w:val="24"/>
          <w:lang w:eastAsia="en-US"/>
        </w:rPr>
      </w:pPr>
      <w:hyperlink r:id="rId18" w:history="1">
        <w:r w:rsidR="00A557F6" w:rsidRPr="00BB098C">
          <w:rPr>
            <w:rFonts w:cs="Calibri"/>
            <w:i/>
            <w:color w:val="0000FF"/>
            <w:spacing w:val="-6"/>
            <w:sz w:val="24"/>
            <w:szCs w:val="24"/>
            <w:lang w:eastAsia="en-US"/>
          </w:rPr>
          <w:t>https://interbroker.logintrade.net/rejestracja/instrukcje.html</w:t>
        </w:r>
      </w:hyperlink>
    </w:p>
    <w:p w14:paraId="5AF20A59" w14:textId="77777777" w:rsidR="00A557F6" w:rsidRPr="00F0670B" w:rsidRDefault="00A557F6" w:rsidP="00A557F6">
      <w:pPr>
        <w:pStyle w:val="Akapitzlist10"/>
        <w:widowControl w:val="0"/>
        <w:numPr>
          <w:ilvl w:val="2"/>
          <w:numId w:val="3"/>
        </w:numPr>
        <w:tabs>
          <w:tab w:val="left" w:pos="851"/>
        </w:tabs>
        <w:suppressAutoHyphens w:val="0"/>
        <w:spacing w:after="0" w:line="360" w:lineRule="auto"/>
        <w:ind w:left="851" w:hanging="851"/>
        <w:jc w:val="both"/>
        <w:rPr>
          <w:rFonts w:cs="Calibri"/>
          <w:bCs/>
          <w:spacing w:val="-6"/>
          <w:sz w:val="24"/>
          <w:szCs w:val="24"/>
          <w:lang w:eastAsia="en-US"/>
        </w:rPr>
      </w:pPr>
      <w:r w:rsidRPr="00F0670B">
        <w:rPr>
          <w:rFonts w:cs="Calibri"/>
          <w:bCs/>
          <w:spacing w:val="-6"/>
          <w:sz w:val="24"/>
          <w:szCs w:val="24"/>
          <w:lang w:eastAsia="en-US"/>
        </w:rPr>
        <w:t xml:space="preserve">Regulamin systemu teleinformatycznego dostępny jest pod adresem: </w:t>
      </w:r>
    </w:p>
    <w:p w14:paraId="1283D53F" w14:textId="77777777" w:rsidR="00A557F6" w:rsidRPr="00BB098C" w:rsidRDefault="00645A9F" w:rsidP="00A557F6">
      <w:pPr>
        <w:pStyle w:val="Akapitzlist10"/>
        <w:widowControl w:val="0"/>
        <w:tabs>
          <w:tab w:val="left" w:pos="851"/>
        </w:tabs>
        <w:suppressAutoHyphens w:val="0"/>
        <w:spacing w:after="0" w:line="360" w:lineRule="auto"/>
        <w:ind w:left="851"/>
        <w:jc w:val="both"/>
        <w:rPr>
          <w:rFonts w:cs="Calibri"/>
          <w:bCs/>
          <w:i/>
          <w:color w:val="FF0000"/>
          <w:spacing w:val="-6"/>
          <w:sz w:val="24"/>
          <w:szCs w:val="24"/>
          <w:lang w:eastAsia="en-US"/>
        </w:rPr>
      </w:pPr>
      <w:hyperlink r:id="rId19" w:history="1">
        <w:r w:rsidR="00A557F6" w:rsidRPr="00BB098C">
          <w:rPr>
            <w:rStyle w:val="Hipercze"/>
            <w:rFonts w:cs="Calibri"/>
            <w:bCs/>
            <w:i/>
            <w:spacing w:val="-6"/>
            <w:sz w:val="24"/>
            <w:szCs w:val="24"/>
            <w:u w:val="none"/>
            <w:lang w:eastAsia="en-US"/>
          </w:rPr>
          <w:t>https://interbroker.logintrade.net/rejestracja/regulamin.html</w:t>
        </w:r>
      </w:hyperlink>
      <w:r w:rsidR="00A557F6" w:rsidRPr="00BB098C">
        <w:rPr>
          <w:rFonts w:cs="Calibri"/>
          <w:bCs/>
          <w:i/>
          <w:color w:val="FF0000"/>
          <w:spacing w:val="-6"/>
          <w:sz w:val="24"/>
          <w:szCs w:val="24"/>
          <w:lang w:eastAsia="en-US"/>
        </w:rPr>
        <w:t xml:space="preserve"> </w:t>
      </w:r>
    </w:p>
    <w:p w14:paraId="66988E5A" w14:textId="77777777" w:rsidR="00A557F6" w:rsidRPr="00F0670B" w:rsidRDefault="00A557F6" w:rsidP="00A557F6">
      <w:pPr>
        <w:pStyle w:val="Akapitzlist10"/>
        <w:widowControl w:val="0"/>
        <w:numPr>
          <w:ilvl w:val="2"/>
          <w:numId w:val="3"/>
        </w:numPr>
        <w:tabs>
          <w:tab w:val="left" w:pos="851"/>
        </w:tabs>
        <w:suppressAutoHyphens w:val="0"/>
        <w:spacing w:after="0" w:line="360" w:lineRule="auto"/>
        <w:ind w:left="851" w:hanging="851"/>
        <w:jc w:val="both"/>
        <w:rPr>
          <w:rFonts w:cs="Calibri"/>
          <w:bCs/>
          <w:spacing w:val="-6"/>
          <w:sz w:val="24"/>
          <w:szCs w:val="24"/>
          <w:lang w:eastAsia="en-US"/>
        </w:rPr>
      </w:pPr>
      <w:r w:rsidRPr="00F0670B">
        <w:rPr>
          <w:rFonts w:cs="Calibri"/>
          <w:bCs/>
          <w:spacing w:val="-6"/>
          <w:sz w:val="24"/>
          <w:szCs w:val="24"/>
          <w:lang w:eastAsia="en-US"/>
        </w:rPr>
        <w:t xml:space="preserve">Rejestracja do systemu teleinformatycznego dostępna jest pod adresem: </w:t>
      </w:r>
    </w:p>
    <w:p w14:paraId="059A02F1" w14:textId="77777777" w:rsidR="00A557F6" w:rsidRPr="00BB098C" w:rsidRDefault="00645A9F" w:rsidP="00A557F6">
      <w:pPr>
        <w:pStyle w:val="Akapitzlist10"/>
        <w:widowControl w:val="0"/>
        <w:tabs>
          <w:tab w:val="left" w:pos="851"/>
        </w:tabs>
        <w:suppressAutoHyphens w:val="0"/>
        <w:spacing w:after="0" w:line="360" w:lineRule="auto"/>
        <w:ind w:left="851"/>
        <w:jc w:val="both"/>
        <w:rPr>
          <w:rFonts w:cs="Calibri"/>
          <w:bCs/>
          <w:i/>
          <w:color w:val="FF0000"/>
          <w:spacing w:val="-6"/>
          <w:sz w:val="24"/>
          <w:szCs w:val="24"/>
          <w:lang w:eastAsia="en-US"/>
        </w:rPr>
      </w:pPr>
      <w:hyperlink r:id="rId20" w:history="1">
        <w:r w:rsidR="00A557F6" w:rsidRPr="00BB098C">
          <w:rPr>
            <w:rFonts w:cs="Calibri"/>
            <w:i/>
            <w:color w:val="0000FF"/>
            <w:spacing w:val="-6"/>
            <w:sz w:val="24"/>
            <w:szCs w:val="24"/>
            <w:lang w:eastAsia="en-US"/>
          </w:rPr>
          <w:t>https://interbroker.logintrade.net/rejestracja/rejestracja.html</w:t>
        </w:r>
      </w:hyperlink>
    </w:p>
    <w:p w14:paraId="006F8EC7" w14:textId="77777777" w:rsidR="00A557F6" w:rsidRPr="00F0670B" w:rsidRDefault="00A557F6" w:rsidP="00A557F6">
      <w:pPr>
        <w:pStyle w:val="Akapitzlist10"/>
        <w:widowControl w:val="0"/>
        <w:numPr>
          <w:ilvl w:val="2"/>
          <w:numId w:val="3"/>
        </w:numPr>
        <w:tabs>
          <w:tab w:val="left" w:pos="851"/>
        </w:tabs>
        <w:suppressAutoHyphens w:val="0"/>
        <w:spacing w:after="0" w:line="360" w:lineRule="auto"/>
        <w:ind w:left="851" w:hanging="851"/>
        <w:jc w:val="both"/>
        <w:rPr>
          <w:rFonts w:cs="Calibri"/>
          <w:bCs/>
          <w:spacing w:val="-6"/>
          <w:sz w:val="24"/>
          <w:szCs w:val="24"/>
          <w:lang w:eastAsia="en-US"/>
        </w:rPr>
      </w:pPr>
      <w:r w:rsidRPr="00F0670B">
        <w:rPr>
          <w:rFonts w:cs="Calibri"/>
          <w:bCs/>
          <w:spacing w:val="-6"/>
          <w:sz w:val="24"/>
          <w:szCs w:val="24"/>
          <w:lang w:eastAsia="en-US"/>
        </w:rPr>
        <w:t>Korzystanie z systemu teleinformatycznego jest bezpłatne.</w:t>
      </w:r>
    </w:p>
    <w:p w14:paraId="0015F2F0" w14:textId="4722A58D" w:rsidR="009B3AC0" w:rsidRPr="00A557F6" w:rsidRDefault="00A557F6" w:rsidP="00A557F6">
      <w:pPr>
        <w:pStyle w:val="Akapitzlist10"/>
        <w:widowControl w:val="0"/>
        <w:numPr>
          <w:ilvl w:val="2"/>
          <w:numId w:val="3"/>
        </w:numPr>
        <w:tabs>
          <w:tab w:val="left" w:pos="851"/>
        </w:tabs>
        <w:suppressAutoHyphens w:val="0"/>
        <w:spacing w:after="0" w:line="360" w:lineRule="auto"/>
        <w:ind w:left="851" w:hanging="851"/>
        <w:jc w:val="both"/>
        <w:rPr>
          <w:rFonts w:cs="Calibri"/>
          <w:bCs/>
          <w:spacing w:val="-6"/>
          <w:sz w:val="24"/>
          <w:szCs w:val="24"/>
          <w:lang w:eastAsia="en-US"/>
        </w:rPr>
      </w:pPr>
      <w:r w:rsidRPr="00F0670B">
        <w:rPr>
          <w:rFonts w:cs="Calibri"/>
          <w:spacing w:val="-6"/>
          <w:sz w:val="24"/>
          <w:szCs w:val="24"/>
          <w:lang w:eastAsia="en-US"/>
        </w:rPr>
        <w:t xml:space="preserve">Pełną obsługę techniczną platformy zakupowej świadczy administrator systemu, </w:t>
      </w:r>
      <w:proofErr w:type="spellStart"/>
      <w:r w:rsidRPr="00F0670B">
        <w:rPr>
          <w:rFonts w:cs="Calibri"/>
          <w:spacing w:val="-6"/>
          <w:sz w:val="24"/>
          <w:szCs w:val="24"/>
          <w:lang w:eastAsia="en-US"/>
        </w:rPr>
        <w:t>Logintrade</w:t>
      </w:r>
      <w:proofErr w:type="spellEnd"/>
      <w:r w:rsidRPr="00F0670B">
        <w:rPr>
          <w:rFonts w:cs="Calibri"/>
          <w:spacing w:val="-6"/>
          <w:sz w:val="24"/>
          <w:szCs w:val="24"/>
          <w:lang w:eastAsia="en-US"/>
        </w:rPr>
        <w:t xml:space="preserve"> S.A., ul. Legnicka 57D lok. B/J, 54-203 Wrocław. W przypadku ewentualnych problemów technicznych prosimy o kontakt z infolinią techniczną 71 7873534; email: </w:t>
      </w:r>
      <w:hyperlink r:id="rId21" w:history="1">
        <w:r w:rsidRPr="00BB098C">
          <w:rPr>
            <w:rStyle w:val="Hipercze"/>
            <w:rFonts w:cs="Calibri"/>
            <w:i/>
            <w:spacing w:val="-6"/>
            <w:sz w:val="24"/>
            <w:szCs w:val="24"/>
            <w:lang w:eastAsia="en-US"/>
          </w:rPr>
          <w:t>helpdesk@logintrade.net</w:t>
        </w:r>
      </w:hyperlink>
      <w:r w:rsidRPr="00F0670B">
        <w:rPr>
          <w:rFonts w:cs="Calibri"/>
          <w:spacing w:val="-6"/>
          <w:sz w:val="24"/>
          <w:szCs w:val="24"/>
          <w:lang w:eastAsia="en-US"/>
        </w:rPr>
        <w:t xml:space="preserve">   </w:t>
      </w:r>
      <w:r w:rsidR="00F0670B" w:rsidRPr="00A557F6">
        <w:rPr>
          <w:rFonts w:cs="Calibri"/>
          <w:spacing w:val="-6"/>
          <w:sz w:val="24"/>
          <w:szCs w:val="24"/>
          <w:lang w:eastAsia="en-US"/>
        </w:rPr>
        <w:t xml:space="preserve"> </w:t>
      </w:r>
    </w:p>
    <w:p w14:paraId="2C35EFD3" w14:textId="5B6936D3" w:rsidR="00AB3F5B" w:rsidRPr="00151817" w:rsidRDefault="009B3AC0" w:rsidP="00151817">
      <w:pPr>
        <w:pStyle w:val="Akapitzlist10"/>
        <w:widowControl w:val="0"/>
        <w:numPr>
          <w:ilvl w:val="0"/>
          <w:numId w:val="3"/>
        </w:numPr>
        <w:tabs>
          <w:tab w:val="left" w:pos="851"/>
        </w:tabs>
        <w:suppressAutoHyphens w:val="0"/>
        <w:spacing w:before="240" w:after="0" w:line="360" w:lineRule="auto"/>
        <w:ind w:left="851" w:hanging="851"/>
        <w:jc w:val="both"/>
        <w:outlineLvl w:val="0"/>
        <w:rPr>
          <w:rFonts w:cs="Calibri"/>
          <w:b/>
          <w:spacing w:val="-6"/>
          <w:sz w:val="24"/>
          <w:szCs w:val="24"/>
          <w:lang w:eastAsia="en-US"/>
        </w:rPr>
      </w:pPr>
      <w:bookmarkStart w:id="17" w:name="_Toc210819943"/>
      <w:r w:rsidRPr="00ED16E4">
        <w:rPr>
          <w:rFonts w:cs="Calibri"/>
          <w:b/>
          <w:spacing w:val="-6"/>
          <w:sz w:val="24"/>
          <w:szCs w:val="24"/>
          <w:lang w:eastAsia="en-US"/>
        </w:rPr>
        <w:t>Tryb udzielenia zamówienia</w:t>
      </w:r>
      <w:bookmarkEnd w:id="14"/>
      <w:bookmarkEnd w:id="15"/>
      <w:bookmarkEnd w:id="16"/>
      <w:r w:rsidR="00273E1D" w:rsidRPr="00151817">
        <w:rPr>
          <w:rFonts w:cs="Calibri"/>
          <w:b/>
          <w:spacing w:val="-6"/>
          <w:sz w:val="24"/>
          <w:szCs w:val="24"/>
          <w:lang w:eastAsia="en-US"/>
        </w:rPr>
        <w:t>.</w:t>
      </w:r>
      <w:bookmarkEnd w:id="17"/>
    </w:p>
    <w:p w14:paraId="00A84302" w14:textId="7C7616A2" w:rsidR="003B52E5" w:rsidRPr="00E7527B" w:rsidRDefault="003B52E5" w:rsidP="00E7527B">
      <w:pPr>
        <w:pStyle w:val="Akapitzlist"/>
        <w:widowControl w:val="0"/>
        <w:numPr>
          <w:ilvl w:val="1"/>
          <w:numId w:val="3"/>
        </w:numPr>
        <w:suppressAutoHyphens w:val="0"/>
        <w:spacing w:line="360" w:lineRule="auto"/>
        <w:ind w:left="851" w:hanging="851"/>
        <w:jc w:val="both"/>
        <w:rPr>
          <w:rFonts w:ascii="Calibri" w:hAnsi="Calibri" w:cs="Calibri"/>
          <w:spacing w:val="-6"/>
        </w:rPr>
      </w:pPr>
      <w:bookmarkStart w:id="18" w:name="_Toc456085559"/>
      <w:bookmarkStart w:id="19" w:name="_Toc456007619"/>
      <w:bookmarkStart w:id="20" w:name="_Toc456007389"/>
      <w:bookmarkStart w:id="21" w:name="_Toc456085560"/>
      <w:bookmarkStart w:id="22" w:name="_Toc456007620"/>
      <w:bookmarkStart w:id="23" w:name="_Toc456007390"/>
      <w:bookmarkStart w:id="24" w:name="_Toc456007397"/>
      <w:bookmarkStart w:id="25" w:name="_Toc456007627"/>
      <w:bookmarkStart w:id="26" w:name="_Toc458156806"/>
      <w:r w:rsidRPr="00E7527B">
        <w:rPr>
          <w:rFonts w:ascii="Calibri" w:hAnsi="Calibri" w:cs="Calibri"/>
          <w:spacing w:val="-6"/>
        </w:rPr>
        <w:t xml:space="preserve">Postępowanie o udzielenie zamówienia publicznego prowadzone jest w trybie podstawowym </w:t>
      </w:r>
      <w:r w:rsidR="00EA42E4" w:rsidRPr="00E7527B">
        <w:rPr>
          <w:rFonts w:ascii="Calibri" w:hAnsi="Calibri" w:cs="Calibri"/>
          <w:spacing w:val="-6"/>
        </w:rPr>
        <w:br/>
      </w:r>
      <w:r w:rsidR="00D9748F" w:rsidRPr="00E7527B">
        <w:rPr>
          <w:rFonts w:ascii="Calibri" w:hAnsi="Calibri" w:cs="Calibri"/>
          <w:spacing w:val="-6"/>
        </w:rPr>
        <w:t>bez</w:t>
      </w:r>
      <w:r w:rsidRPr="00E7527B">
        <w:rPr>
          <w:rFonts w:ascii="Calibri" w:hAnsi="Calibri" w:cs="Calibri"/>
          <w:spacing w:val="-6"/>
        </w:rPr>
        <w:t xml:space="preserve"> negocjacji.</w:t>
      </w:r>
      <w:bookmarkEnd w:id="18"/>
      <w:bookmarkEnd w:id="19"/>
      <w:bookmarkEnd w:id="20"/>
    </w:p>
    <w:bookmarkEnd w:id="21"/>
    <w:bookmarkEnd w:id="22"/>
    <w:bookmarkEnd w:id="23"/>
    <w:p w14:paraId="3ADC9AC5" w14:textId="636DA65E" w:rsidR="003B52E5" w:rsidRPr="00E7527B" w:rsidRDefault="003B52E5" w:rsidP="00AA0C42">
      <w:pPr>
        <w:pStyle w:val="Akapitzlist"/>
        <w:widowControl w:val="0"/>
        <w:numPr>
          <w:ilvl w:val="1"/>
          <w:numId w:val="3"/>
        </w:numPr>
        <w:tabs>
          <w:tab w:val="left" w:pos="851"/>
        </w:tabs>
        <w:suppressAutoHyphens w:val="0"/>
        <w:spacing w:line="360" w:lineRule="auto"/>
        <w:ind w:left="851" w:hanging="851"/>
        <w:jc w:val="both"/>
        <w:rPr>
          <w:rFonts w:ascii="Calibri" w:hAnsi="Calibri" w:cs="Calibri"/>
          <w:spacing w:val="-6"/>
        </w:rPr>
      </w:pPr>
      <w:r w:rsidRPr="00E7527B">
        <w:rPr>
          <w:rFonts w:ascii="Calibri" w:hAnsi="Calibri" w:cs="Calibri"/>
          <w:spacing w:val="-6"/>
        </w:rPr>
        <w:t xml:space="preserve">Podstawa prawna udzielenia zamówienia publicznego: art. 275 pkt </w:t>
      </w:r>
      <w:r w:rsidR="00D9748F" w:rsidRPr="00E7527B">
        <w:rPr>
          <w:rFonts w:ascii="Calibri" w:hAnsi="Calibri" w:cs="Calibri"/>
          <w:spacing w:val="-6"/>
        </w:rPr>
        <w:t>1</w:t>
      </w:r>
      <w:r w:rsidRPr="00E7527B">
        <w:rPr>
          <w:rFonts w:ascii="Calibri" w:hAnsi="Calibri" w:cs="Calibri"/>
          <w:spacing w:val="-6"/>
        </w:rPr>
        <w:t xml:space="preserve"> ustawy z</w:t>
      </w:r>
      <w:r w:rsidR="00817FA6" w:rsidRPr="00E7527B">
        <w:rPr>
          <w:rFonts w:ascii="Calibri" w:hAnsi="Calibri" w:cs="Calibri"/>
          <w:spacing w:val="-6"/>
        </w:rPr>
        <w:t xml:space="preserve"> </w:t>
      </w:r>
      <w:r w:rsidRPr="00E7527B">
        <w:rPr>
          <w:rFonts w:ascii="Calibri" w:hAnsi="Calibri" w:cs="Calibri"/>
          <w:spacing w:val="-6"/>
        </w:rPr>
        <w:t>dnia 11 września 2019 r. - Prawo zamówień publicznych (</w:t>
      </w:r>
      <w:r w:rsidR="00817FA6" w:rsidRPr="00E7527B">
        <w:rPr>
          <w:rFonts w:ascii="Calibri" w:hAnsi="Calibri" w:cs="Calibri"/>
          <w:spacing w:val="-6"/>
        </w:rPr>
        <w:t>tekst jednolity Dz.U. z 2024 r. poz. 1320 ze zm.</w:t>
      </w:r>
      <w:r w:rsidRPr="00E7527B">
        <w:rPr>
          <w:rFonts w:ascii="Calibri" w:hAnsi="Calibri" w:cs="Calibri"/>
          <w:spacing w:val="-6"/>
        </w:rPr>
        <w:t xml:space="preserve">), pozostałe, odpowiednie przepisy ustawy, a także inne obowiązujące akty prawne, w tym m.in.: przepisy wykonawcze do </w:t>
      </w:r>
      <w:proofErr w:type="spellStart"/>
      <w:r w:rsidRPr="00E7527B">
        <w:rPr>
          <w:rFonts w:ascii="Calibri" w:hAnsi="Calibri" w:cs="Calibri"/>
          <w:spacing w:val="-6"/>
        </w:rPr>
        <w:t>u.p.z.p</w:t>
      </w:r>
      <w:proofErr w:type="spellEnd"/>
      <w:r w:rsidRPr="00E7527B">
        <w:rPr>
          <w:rFonts w:ascii="Calibri" w:hAnsi="Calibri" w:cs="Calibri"/>
          <w:spacing w:val="-6"/>
        </w:rPr>
        <w:t>., ustawa z dnia 11 września 2015 r. o działalności ubezpieczeniowej i reasekuracyjnej, ustawa z dnia 15 grudnia 2017 r. o dystrybucji ubezpieczeń, ustawa z dnia 23 kwietnia 1964 r. – Kodeks cywilny.</w:t>
      </w:r>
    </w:p>
    <w:p w14:paraId="78EB4323" w14:textId="3C2A5DC5" w:rsidR="003F3354" w:rsidRPr="00E7527B" w:rsidRDefault="003B52E5" w:rsidP="00AA0C42">
      <w:pPr>
        <w:pStyle w:val="Akapitzlist"/>
        <w:widowControl w:val="0"/>
        <w:numPr>
          <w:ilvl w:val="1"/>
          <w:numId w:val="3"/>
        </w:numPr>
        <w:tabs>
          <w:tab w:val="left" w:pos="851"/>
        </w:tabs>
        <w:suppressAutoHyphens w:val="0"/>
        <w:spacing w:line="360" w:lineRule="auto"/>
        <w:ind w:left="851" w:hanging="851"/>
        <w:jc w:val="both"/>
        <w:rPr>
          <w:rFonts w:ascii="Calibri" w:hAnsi="Calibri" w:cs="Calibri"/>
          <w:spacing w:val="-6"/>
        </w:rPr>
      </w:pPr>
      <w:r w:rsidRPr="00E7527B">
        <w:rPr>
          <w:rFonts w:ascii="Calibri" w:hAnsi="Calibri" w:cs="Calibri"/>
          <w:spacing w:val="-6"/>
        </w:rPr>
        <w:t>Ilekroć w niniejszej SWZ przywoływane są akty normatywne lub inne akty prawne, obowiązującą moc posiadają zawsze ich aktualne wersje, bez konieczności podawania przez zamawiającego dzienników urzędowych.</w:t>
      </w:r>
    </w:p>
    <w:p w14:paraId="747B9B9C" w14:textId="615A11E4" w:rsidR="006622B2" w:rsidRPr="00E7527B" w:rsidRDefault="006622B2" w:rsidP="00AA0C42">
      <w:pPr>
        <w:pStyle w:val="Akapitzlist1"/>
        <w:widowControl w:val="0"/>
        <w:numPr>
          <w:ilvl w:val="0"/>
          <w:numId w:val="3"/>
        </w:numPr>
        <w:tabs>
          <w:tab w:val="left" w:pos="851"/>
        </w:tabs>
        <w:suppressAutoHyphens w:val="0"/>
        <w:spacing w:before="240" w:after="0" w:line="360" w:lineRule="auto"/>
        <w:ind w:left="851" w:hanging="851"/>
        <w:jc w:val="both"/>
        <w:outlineLvl w:val="0"/>
        <w:rPr>
          <w:rFonts w:cs="Calibri"/>
          <w:b/>
          <w:spacing w:val="-6"/>
          <w:sz w:val="24"/>
          <w:szCs w:val="24"/>
          <w:lang w:eastAsia="en-US"/>
        </w:rPr>
      </w:pPr>
      <w:bookmarkStart w:id="27" w:name="_Toc210819944"/>
      <w:r w:rsidRPr="00E7527B">
        <w:rPr>
          <w:rFonts w:cs="Calibri"/>
          <w:b/>
          <w:spacing w:val="-6"/>
          <w:sz w:val="24"/>
          <w:szCs w:val="24"/>
          <w:lang w:eastAsia="en-US"/>
        </w:rPr>
        <w:t>Informacja, czy zamawiający przewiduje wybór najkorzystniejszej oferty z możliwością prowadzenia negocjacji</w:t>
      </w:r>
      <w:r w:rsidR="00273E1D" w:rsidRPr="00E7527B">
        <w:rPr>
          <w:rFonts w:cs="Calibri"/>
          <w:b/>
          <w:spacing w:val="-6"/>
          <w:sz w:val="24"/>
          <w:szCs w:val="24"/>
          <w:lang w:eastAsia="en-US"/>
        </w:rPr>
        <w:t>.</w:t>
      </w:r>
      <w:bookmarkEnd w:id="27"/>
    </w:p>
    <w:p w14:paraId="450DA04A" w14:textId="5DD81E3A" w:rsidR="006622B2" w:rsidRPr="00E7527B" w:rsidRDefault="00BE5300" w:rsidP="00AA0C42">
      <w:pPr>
        <w:pStyle w:val="Akapitzlist1"/>
        <w:widowControl w:val="0"/>
        <w:tabs>
          <w:tab w:val="left" w:pos="851"/>
        </w:tabs>
        <w:suppressAutoHyphens w:val="0"/>
        <w:spacing w:after="0" w:line="360" w:lineRule="auto"/>
        <w:ind w:left="851"/>
        <w:jc w:val="both"/>
        <w:rPr>
          <w:rFonts w:cs="Calibri"/>
          <w:spacing w:val="-6"/>
          <w:sz w:val="24"/>
          <w:szCs w:val="24"/>
          <w:lang w:eastAsia="en-US"/>
        </w:rPr>
      </w:pPr>
      <w:r w:rsidRPr="00E7527B">
        <w:rPr>
          <w:rFonts w:cs="Calibri"/>
          <w:spacing w:val="-6"/>
          <w:sz w:val="24"/>
          <w:szCs w:val="24"/>
          <w:lang w:eastAsia="en-US"/>
        </w:rPr>
        <w:t xml:space="preserve">Zgodnie z art. 275 pkt </w:t>
      </w:r>
      <w:r w:rsidR="00D9748F" w:rsidRPr="00E7527B">
        <w:rPr>
          <w:rFonts w:cs="Calibri"/>
          <w:spacing w:val="-6"/>
          <w:sz w:val="24"/>
          <w:szCs w:val="24"/>
          <w:lang w:eastAsia="en-US"/>
        </w:rPr>
        <w:t>1</w:t>
      </w:r>
      <w:r w:rsidRPr="00E7527B">
        <w:rPr>
          <w:rFonts w:cs="Calibri"/>
          <w:spacing w:val="-6"/>
          <w:sz w:val="24"/>
          <w:szCs w:val="24"/>
          <w:lang w:eastAsia="en-US"/>
        </w:rPr>
        <w:t xml:space="preserve"> </w:t>
      </w:r>
      <w:proofErr w:type="spellStart"/>
      <w:r w:rsidR="006076AD" w:rsidRPr="00E7527B">
        <w:rPr>
          <w:rFonts w:cs="Calibri"/>
          <w:spacing w:val="-6"/>
          <w:sz w:val="24"/>
          <w:szCs w:val="24"/>
          <w:lang w:eastAsia="en-US"/>
        </w:rPr>
        <w:t>u.p.z.p</w:t>
      </w:r>
      <w:proofErr w:type="spellEnd"/>
      <w:r w:rsidR="006076AD" w:rsidRPr="00E7527B">
        <w:rPr>
          <w:rFonts w:cs="Calibri"/>
          <w:spacing w:val="-6"/>
          <w:sz w:val="24"/>
          <w:szCs w:val="24"/>
          <w:lang w:eastAsia="en-US"/>
        </w:rPr>
        <w:t>.</w:t>
      </w:r>
      <w:r w:rsidRPr="00E7527B">
        <w:rPr>
          <w:rFonts w:cs="Calibri"/>
          <w:spacing w:val="-6"/>
          <w:sz w:val="24"/>
          <w:szCs w:val="24"/>
          <w:lang w:eastAsia="en-US"/>
        </w:rPr>
        <w:t xml:space="preserve"> </w:t>
      </w:r>
      <w:r w:rsidR="00EA04CC" w:rsidRPr="00E7527B">
        <w:rPr>
          <w:rFonts w:cs="Calibri"/>
          <w:sz w:val="24"/>
          <w:szCs w:val="24"/>
          <w:lang w:eastAsia="en-US"/>
        </w:rPr>
        <w:t>zamawiający wybierze najkorzystniejszą ofertę bez przepro</w:t>
      </w:r>
      <w:r w:rsidR="00EA04CC" w:rsidRPr="00E7527B">
        <w:rPr>
          <w:rFonts w:cs="Calibri"/>
          <w:sz w:val="24"/>
          <w:szCs w:val="24"/>
          <w:lang w:eastAsia="en-US"/>
        </w:rPr>
        <w:softHyphen/>
        <w:t>wadzenia negocjacji.</w:t>
      </w:r>
      <w:r w:rsidR="00EA04CC" w:rsidRPr="00E7527B" w:rsidDel="00EA04CC">
        <w:rPr>
          <w:rFonts w:cs="Calibri"/>
          <w:spacing w:val="-6"/>
          <w:sz w:val="24"/>
          <w:szCs w:val="24"/>
          <w:lang w:eastAsia="en-US"/>
        </w:rPr>
        <w:t xml:space="preserve"> </w:t>
      </w:r>
    </w:p>
    <w:p w14:paraId="36CB1106" w14:textId="349B94F3" w:rsidR="00AB3F5B" w:rsidRPr="00E7527B" w:rsidRDefault="00AB3F5B" w:rsidP="00F1040E">
      <w:pPr>
        <w:pStyle w:val="Akapitzlist1"/>
        <w:widowControl w:val="0"/>
        <w:numPr>
          <w:ilvl w:val="0"/>
          <w:numId w:val="70"/>
        </w:numPr>
        <w:tabs>
          <w:tab w:val="left" w:pos="851"/>
        </w:tabs>
        <w:suppressAutoHyphens w:val="0"/>
        <w:spacing w:before="240" w:after="0" w:line="360" w:lineRule="auto"/>
        <w:ind w:left="851" w:hanging="851"/>
        <w:jc w:val="both"/>
        <w:outlineLvl w:val="0"/>
        <w:rPr>
          <w:rFonts w:cs="Calibri"/>
          <w:b/>
          <w:spacing w:val="-6"/>
          <w:sz w:val="24"/>
          <w:szCs w:val="24"/>
          <w:lang w:eastAsia="en-US"/>
        </w:rPr>
      </w:pPr>
      <w:bookmarkStart w:id="28" w:name="_Toc210819945"/>
      <w:r w:rsidRPr="00E7527B">
        <w:rPr>
          <w:rFonts w:cs="Calibri"/>
          <w:b/>
          <w:spacing w:val="-6"/>
          <w:sz w:val="24"/>
          <w:szCs w:val="24"/>
          <w:lang w:eastAsia="en-US"/>
        </w:rPr>
        <w:t>Opis przedmiotu zamówienia oraz</w:t>
      </w:r>
      <w:r w:rsidR="008C3154" w:rsidRPr="00E7527B">
        <w:rPr>
          <w:rFonts w:cs="Calibri"/>
          <w:b/>
          <w:spacing w:val="-6"/>
          <w:sz w:val="24"/>
          <w:szCs w:val="24"/>
          <w:lang w:eastAsia="en-US"/>
        </w:rPr>
        <w:t xml:space="preserve"> </w:t>
      </w:r>
      <w:r w:rsidRPr="00E7527B">
        <w:rPr>
          <w:rFonts w:cs="Calibri"/>
          <w:b/>
          <w:spacing w:val="-6"/>
          <w:sz w:val="24"/>
          <w:szCs w:val="24"/>
          <w:lang w:eastAsia="en-US"/>
        </w:rPr>
        <w:t>opis części zamówienia</w:t>
      </w:r>
      <w:bookmarkEnd w:id="24"/>
      <w:bookmarkEnd w:id="25"/>
      <w:bookmarkEnd w:id="26"/>
      <w:r w:rsidR="00273E1D" w:rsidRPr="00E7527B">
        <w:rPr>
          <w:rFonts w:cs="Calibri"/>
          <w:b/>
          <w:spacing w:val="-6"/>
          <w:sz w:val="24"/>
          <w:szCs w:val="24"/>
          <w:lang w:eastAsia="en-US"/>
        </w:rPr>
        <w:t>.</w:t>
      </w:r>
      <w:bookmarkEnd w:id="28"/>
    </w:p>
    <w:p w14:paraId="2758DA5D" w14:textId="3DDFD11E" w:rsidR="00804170" w:rsidRPr="00E7527B" w:rsidRDefault="00804170" w:rsidP="00F1040E">
      <w:pPr>
        <w:widowControl w:val="0"/>
        <w:numPr>
          <w:ilvl w:val="1"/>
          <w:numId w:val="70"/>
        </w:numPr>
        <w:tabs>
          <w:tab w:val="left" w:pos="851"/>
        </w:tabs>
        <w:suppressAutoHyphens w:val="0"/>
        <w:spacing w:line="360" w:lineRule="auto"/>
        <w:ind w:left="851" w:hanging="851"/>
        <w:jc w:val="both"/>
        <w:rPr>
          <w:rFonts w:ascii="Calibri" w:hAnsi="Calibri" w:cs="Calibri"/>
          <w:spacing w:val="-6"/>
          <w:lang w:eastAsia="en-US"/>
        </w:rPr>
      </w:pPr>
      <w:r w:rsidRPr="00E7527B">
        <w:rPr>
          <w:rFonts w:ascii="Calibri" w:hAnsi="Calibri" w:cs="Calibri"/>
          <w:spacing w:val="-6"/>
          <w:lang w:eastAsia="en-US"/>
        </w:rPr>
        <w:t xml:space="preserve">Przedmiotem zamówienia jest Ubezpieczenie majątku i innych interesów </w:t>
      </w:r>
      <w:r w:rsidR="00236C34" w:rsidRPr="00E7527B">
        <w:rPr>
          <w:rFonts w:ascii="Calibri" w:hAnsi="Calibri" w:cs="Calibri"/>
          <w:spacing w:val="-6"/>
          <w:lang w:eastAsia="en-US"/>
        </w:rPr>
        <w:t xml:space="preserve">Gminy </w:t>
      </w:r>
      <w:r w:rsidR="007D1994">
        <w:rPr>
          <w:rFonts w:ascii="Calibri" w:hAnsi="Calibri" w:cs="Calibri"/>
          <w:spacing w:val="-6"/>
          <w:lang w:eastAsia="en-US"/>
        </w:rPr>
        <w:t>Zator</w:t>
      </w:r>
      <w:r w:rsidR="00BB098C" w:rsidRPr="00E7527B">
        <w:rPr>
          <w:rFonts w:ascii="Calibri" w:hAnsi="Calibri" w:cs="Calibri"/>
          <w:spacing w:val="-6"/>
          <w:lang w:eastAsia="en-US"/>
        </w:rPr>
        <w:t>.</w:t>
      </w:r>
      <w:r w:rsidR="00752B00" w:rsidRPr="00E7527B">
        <w:rPr>
          <w:rFonts w:ascii="Calibri" w:hAnsi="Calibri" w:cs="Calibri"/>
          <w:spacing w:val="-6"/>
          <w:lang w:eastAsia="en-US"/>
        </w:rPr>
        <w:t xml:space="preserve"> </w:t>
      </w:r>
      <w:r w:rsidRPr="00E7527B">
        <w:rPr>
          <w:rFonts w:ascii="Calibri" w:hAnsi="Calibri" w:cs="Calibri"/>
          <w:spacing w:val="-6"/>
          <w:lang w:eastAsia="en-US"/>
        </w:rPr>
        <w:t xml:space="preserve">Przedmiot zamówienia podzielony został na </w:t>
      </w:r>
      <w:r w:rsidR="002816F0">
        <w:rPr>
          <w:rFonts w:ascii="Calibri" w:hAnsi="Calibri" w:cs="Calibri"/>
          <w:spacing w:val="-6"/>
          <w:lang w:eastAsia="en-US"/>
        </w:rPr>
        <w:t>trzy</w:t>
      </w:r>
      <w:r w:rsidRPr="00E7527B">
        <w:rPr>
          <w:rFonts w:ascii="Calibri" w:hAnsi="Calibri" w:cs="Calibri"/>
          <w:spacing w:val="-6"/>
          <w:lang w:eastAsia="en-US"/>
        </w:rPr>
        <w:t xml:space="preserve"> następujące części:</w:t>
      </w:r>
    </w:p>
    <w:p w14:paraId="16BDEAB1" w14:textId="0B27614B" w:rsidR="00804170" w:rsidRPr="00E7527B" w:rsidRDefault="00804170" w:rsidP="00F1040E">
      <w:pPr>
        <w:widowControl w:val="0"/>
        <w:numPr>
          <w:ilvl w:val="2"/>
          <w:numId w:val="70"/>
        </w:numPr>
        <w:tabs>
          <w:tab w:val="left" w:pos="851"/>
        </w:tabs>
        <w:suppressAutoHyphens w:val="0"/>
        <w:spacing w:before="120" w:line="360" w:lineRule="auto"/>
        <w:ind w:left="851" w:hanging="862"/>
        <w:jc w:val="both"/>
        <w:rPr>
          <w:rFonts w:ascii="Calibri" w:hAnsi="Calibri" w:cs="Calibri"/>
          <w:spacing w:val="-6"/>
          <w:lang w:eastAsia="en-US"/>
        </w:rPr>
      </w:pPr>
      <w:r w:rsidRPr="00E7527B">
        <w:rPr>
          <w:rFonts w:ascii="Calibri" w:hAnsi="Calibri" w:cs="Calibri"/>
          <w:b/>
          <w:spacing w:val="-6"/>
          <w:lang w:eastAsia="en-US"/>
        </w:rPr>
        <w:t xml:space="preserve">Część I: Ubezpieczenie majątku i odpowiedzialności cywilnej </w:t>
      </w:r>
      <w:r w:rsidR="00236C34" w:rsidRPr="00E7527B">
        <w:rPr>
          <w:rFonts w:ascii="Calibri" w:hAnsi="Calibri" w:cs="Calibri"/>
          <w:b/>
          <w:spacing w:val="-6"/>
          <w:lang w:eastAsia="en-US"/>
        </w:rPr>
        <w:t xml:space="preserve">Gminy </w:t>
      </w:r>
      <w:r w:rsidR="007D1994">
        <w:rPr>
          <w:rFonts w:ascii="Calibri" w:hAnsi="Calibri" w:cs="Calibri"/>
          <w:b/>
          <w:spacing w:val="-6"/>
          <w:lang w:eastAsia="en-US"/>
        </w:rPr>
        <w:t>Zator</w:t>
      </w:r>
      <w:r w:rsidR="006402AB" w:rsidRPr="00E7527B">
        <w:rPr>
          <w:rFonts w:ascii="Calibri" w:hAnsi="Calibri" w:cs="Calibri"/>
          <w:b/>
          <w:spacing w:val="-6"/>
          <w:lang w:eastAsia="en-US"/>
        </w:rPr>
        <w:t>.</w:t>
      </w:r>
      <w:r w:rsidRPr="00E7527B">
        <w:rPr>
          <w:rFonts w:ascii="Calibri" w:hAnsi="Calibri" w:cs="Calibri"/>
          <w:spacing w:val="-6"/>
          <w:lang w:eastAsia="en-US"/>
        </w:rPr>
        <w:t xml:space="preserve"> Zakres ubezpieczenia obejmuje:</w:t>
      </w:r>
    </w:p>
    <w:p w14:paraId="0EE15807" w14:textId="77777777" w:rsidR="00804170" w:rsidRPr="00E7527B" w:rsidRDefault="00804170" w:rsidP="00F1040E">
      <w:pPr>
        <w:widowControl w:val="0"/>
        <w:numPr>
          <w:ilvl w:val="0"/>
          <w:numId w:val="22"/>
        </w:numPr>
        <w:tabs>
          <w:tab w:val="left" w:pos="1134"/>
        </w:tabs>
        <w:suppressAutoHyphens w:val="0"/>
        <w:spacing w:line="360" w:lineRule="auto"/>
        <w:ind w:left="1134" w:hanging="283"/>
        <w:jc w:val="both"/>
        <w:rPr>
          <w:rFonts w:ascii="Calibri" w:hAnsi="Calibri" w:cs="Calibri"/>
          <w:spacing w:val="-6"/>
          <w:lang w:eastAsia="en-US"/>
        </w:rPr>
      </w:pPr>
      <w:r w:rsidRPr="00E7527B">
        <w:rPr>
          <w:rFonts w:ascii="Calibri" w:hAnsi="Calibri" w:cs="Calibri"/>
          <w:spacing w:val="-6"/>
          <w:lang w:eastAsia="en-US"/>
        </w:rPr>
        <w:t>ubezpieczenie mienia od wszystkich ryzyk,</w:t>
      </w:r>
    </w:p>
    <w:p w14:paraId="75FAC235" w14:textId="77777777" w:rsidR="00804170" w:rsidRPr="00E7527B" w:rsidRDefault="00804170" w:rsidP="00F1040E">
      <w:pPr>
        <w:widowControl w:val="0"/>
        <w:numPr>
          <w:ilvl w:val="0"/>
          <w:numId w:val="22"/>
        </w:numPr>
        <w:tabs>
          <w:tab w:val="left" w:pos="1134"/>
        </w:tabs>
        <w:suppressAutoHyphens w:val="0"/>
        <w:spacing w:line="360" w:lineRule="auto"/>
        <w:ind w:left="1134" w:hanging="283"/>
        <w:jc w:val="both"/>
        <w:rPr>
          <w:rFonts w:ascii="Calibri" w:hAnsi="Calibri" w:cs="Calibri"/>
          <w:spacing w:val="-6"/>
          <w:lang w:eastAsia="en-US"/>
        </w:rPr>
      </w:pPr>
      <w:r w:rsidRPr="00E7527B">
        <w:rPr>
          <w:rFonts w:ascii="Calibri" w:hAnsi="Calibri" w:cs="Calibri"/>
          <w:spacing w:val="-6"/>
          <w:lang w:eastAsia="en-US"/>
        </w:rPr>
        <w:t xml:space="preserve">ubezpieczenie sprzętu elektronicznego od wszystkich ryzyk, </w:t>
      </w:r>
    </w:p>
    <w:p w14:paraId="729D9416" w14:textId="2A972374" w:rsidR="000F0C0D" w:rsidRPr="00E7527B" w:rsidRDefault="00804170" w:rsidP="00F1040E">
      <w:pPr>
        <w:widowControl w:val="0"/>
        <w:numPr>
          <w:ilvl w:val="0"/>
          <w:numId w:val="22"/>
        </w:numPr>
        <w:tabs>
          <w:tab w:val="left" w:pos="1134"/>
        </w:tabs>
        <w:suppressAutoHyphens w:val="0"/>
        <w:spacing w:line="360" w:lineRule="auto"/>
        <w:ind w:left="1134" w:hanging="283"/>
        <w:jc w:val="both"/>
        <w:rPr>
          <w:rFonts w:ascii="Calibri" w:hAnsi="Calibri" w:cs="Calibri"/>
          <w:spacing w:val="-6"/>
          <w:lang w:eastAsia="en-US"/>
        </w:rPr>
      </w:pPr>
      <w:r w:rsidRPr="00E7527B">
        <w:rPr>
          <w:rFonts w:ascii="Calibri" w:hAnsi="Calibri" w:cs="Calibri"/>
          <w:spacing w:val="-6"/>
          <w:lang w:eastAsia="en-US"/>
        </w:rPr>
        <w:t>ubezpieczenie odpowiedzialności cywilnej</w:t>
      </w:r>
      <w:r w:rsidR="000F0C0D" w:rsidRPr="00E7527B">
        <w:rPr>
          <w:rFonts w:ascii="Calibri" w:hAnsi="Calibri" w:cs="Calibri"/>
          <w:spacing w:val="-6"/>
          <w:lang w:eastAsia="en-US"/>
        </w:rPr>
        <w:t>.</w:t>
      </w:r>
    </w:p>
    <w:p w14:paraId="2C861704" w14:textId="32C991FA" w:rsidR="00804170" w:rsidRPr="00E7527B" w:rsidRDefault="00804170" w:rsidP="00F1040E">
      <w:pPr>
        <w:widowControl w:val="0"/>
        <w:numPr>
          <w:ilvl w:val="2"/>
          <w:numId w:val="70"/>
        </w:numPr>
        <w:tabs>
          <w:tab w:val="left" w:pos="851"/>
        </w:tabs>
        <w:suppressAutoHyphens w:val="0"/>
        <w:spacing w:before="120" w:line="360" w:lineRule="auto"/>
        <w:ind w:left="851" w:hanging="851"/>
        <w:jc w:val="both"/>
        <w:rPr>
          <w:rFonts w:ascii="Calibri" w:hAnsi="Calibri" w:cs="Calibri"/>
          <w:spacing w:val="-6"/>
          <w:lang w:eastAsia="en-US"/>
        </w:rPr>
      </w:pPr>
      <w:r w:rsidRPr="00E7527B">
        <w:rPr>
          <w:rFonts w:ascii="Calibri" w:hAnsi="Calibri" w:cs="Calibri"/>
          <w:b/>
          <w:spacing w:val="-6"/>
          <w:lang w:eastAsia="en-US"/>
        </w:rPr>
        <w:t xml:space="preserve">Część II: Ubezpieczenie pojazdów mechanicznych </w:t>
      </w:r>
      <w:r w:rsidR="00BB098C" w:rsidRPr="00E7527B">
        <w:rPr>
          <w:rFonts w:ascii="Calibri" w:hAnsi="Calibri" w:cs="Calibri"/>
          <w:b/>
          <w:spacing w:val="-6"/>
          <w:lang w:eastAsia="en-US"/>
        </w:rPr>
        <w:t xml:space="preserve">Gminy </w:t>
      </w:r>
      <w:r w:rsidR="007D1994">
        <w:rPr>
          <w:rFonts w:ascii="Calibri" w:hAnsi="Calibri" w:cs="Calibri"/>
          <w:b/>
          <w:spacing w:val="-6"/>
          <w:lang w:eastAsia="en-US"/>
        </w:rPr>
        <w:t>Zator</w:t>
      </w:r>
      <w:r w:rsidRPr="00E7527B">
        <w:rPr>
          <w:rFonts w:ascii="Calibri" w:hAnsi="Calibri" w:cs="Calibri"/>
          <w:spacing w:val="-6"/>
          <w:lang w:eastAsia="en-US"/>
        </w:rPr>
        <w:t xml:space="preserve">. Zakres ubezpieczenia obejmuje: </w:t>
      </w:r>
    </w:p>
    <w:p w14:paraId="2F2DCBBF" w14:textId="77777777" w:rsidR="00804170" w:rsidRPr="00E7527B" w:rsidRDefault="00804170" w:rsidP="00F1040E">
      <w:pPr>
        <w:widowControl w:val="0"/>
        <w:numPr>
          <w:ilvl w:val="0"/>
          <w:numId w:val="23"/>
        </w:numPr>
        <w:tabs>
          <w:tab w:val="left" w:pos="1134"/>
        </w:tabs>
        <w:suppressAutoHyphens w:val="0"/>
        <w:spacing w:line="360" w:lineRule="auto"/>
        <w:ind w:left="1134" w:hanging="284"/>
        <w:jc w:val="both"/>
        <w:rPr>
          <w:rFonts w:ascii="Calibri" w:hAnsi="Calibri" w:cs="Calibri"/>
          <w:spacing w:val="-8"/>
          <w:lang w:eastAsia="en-US"/>
        </w:rPr>
      </w:pPr>
      <w:r w:rsidRPr="00E7527B">
        <w:rPr>
          <w:rFonts w:ascii="Calibri" w:hAnsi="Calibri" w:cs="Calibri"/>
          <w:spacing w:val="-8"/>
          <w:lang w:eastAsia="en-US"/>
        </w:rPr>
        <w:t>obowiązkowe ubezpieczenie odpowiedzialności cywilnej posiadaczy pojazdów mechanicznych,</w:t>
      </w:r>
    </w:p>
    <w:p w14:paraId="0AEE2952" w14:textId="652A1F0F" w:rsidR="00804170" w:rsidRPr="00E7527B" w:rsidRDefault="00804170" w:rsidP="00F1040E">
      <w:pPr>
        <w:widowControl w:val="0"/>
        <w:numPr>
          <w:ilvl w:val="0"/>
          <w:numId w:val="23"/>
        </w:numPr>
        <w:tabs>
          <w:tab w:val="left" w:pos="1134"/>
        </w:tabs>
        <w:suppressAutoHyphens w:val="0"/>
        <w:spacing w:line="360" w:lineRule="auto"/>
        <w:ind w:left="1134" w:hanging="284"/>
        <w:jc w:val="both"/>
        <w:rPr>
          <w:rFonts w:ascii="Calibri" w:hAnsi="Calibri" w:cs="Calibri"/>
          <w:spacing w:val="-6"/>
          <w:lang w:eastAsia="en-US"/>
        </w:rPr>
      </w:pPr>
      <w:r w:rsidRPr="00E7527B">
        <w:rPr>
          <w:rFonts w:ascii="Calibri" w:hAnsi="Calibri" w:cs="Calibri"/>
          <w:spacing w:val="-6"/>
          <w:lang w:eastAsia="en-US"/>
        </w:rPr>
        <w:t>ubezpieczenie odpowiedzialności cywilnej posiadaczy pojazdów mechanicznych za szkody powstałe w związku z ruchem pojazdów na</w:t>
      </w:r>
      <w:r w:rsidR="00121B56" w:rsidRPr="00E7527B">
        <w:rPr>
          <w:rFonts w:ascii="Calibri" w:hAnsi="Calibri" w:cs="Calibri"/>
          <w:spacing w:val="-6"/>
          <w:lang w:eastAsia="en-US"/>
        </w:rPr>
        <w:t xml:space="preserve"> </w:t>
      </w:r>
      <w:r w:rsidRPr="00E7527B">
        <w:rPr>
          <w:rFonts w:ascii="Calibri" w:hAnsi="Calibri" w:cs="Calibri"/>
          <w:spacing w:val="-6"/>
          <w:lang w:eastAsia="en-US"/>
        </w:rPr>
        <w:t>terenie państw należących do Systemu Zielonej Karty, a niebędących członkami Unii Europejskiej</w:t>
      </w:r>
      <w:r w:rsidR="00E26B1E" w:rsidRPr="00E7527B">
        <w:rPr>
          <w:rFonts w:ascii="Calibri" w:hAnsi="Calibri" w:cs="Calibri"/>
          <w:spacing w:val="-6"/>
          <w:lang w:eastAsia="en-US"/>
        </w:rPr>
        <w:t xml:space="preserve"> </w:t>
      </w:r>
      <w:r w:rsidRPr="00E7527B">
        <w:rPr>
          <w:rFonts w:ascii="Calibri" w:hAnsi="Calibri" w:cs="Calibri"/>
          <w:spacing w:val="-6"/>
          <w:lang w:eastAsia="en-US"/>
        </w:rPr>
        <w:t>(tzw.</w:t>
      </w:r>
      <w:r w:rsidR="009351C2" w:rsidRPr="00E7527B">
        <w:rPr>
          <w:rFonts w:ascii="Calibri" w:hAnsi="Calibri" w:cs="Calibri"/>
          <w:spacing w:val="-6"/>
          <w:lang w:eastAsia="en-US"/>
        </w:rPr>
        <w:t xml:space="preserve"> </w:t>
      </w:r>
      <w:r w:rsidRPr="00E7527B">
        <w:rPr>
          <w:rFonts w:ascii="Calibri" w:hAnsi="Calibri" w:cs="Calibri"/>
          <w:spacing w:val="-6"/>
          <w:lang w:eastAsia="en-US"/>
        </w:rPr>
        <w:t>ubezpieczenie</w:t>
      </w:r>
      <w:r w:rsidR="009351C2" w:rsidRPr="00E7527B">
        <w:rPr>
          <w:rFonts w:ascii="Calibri" w:hAnsi="Calibri" w:cs="Calibri"/>
          <w:spacing w:val="-6"/>
          <w:lang w:eastAsia="en-US"/>
        </w:rPr>
        <w:t xml:space="preserve"> </w:t>
      </w:r>
      <w:r w:rsidRPr="00E7527B">
        <w:rPr>
          <w:rFonts w:ascii="Calibri" w:hAnsi="Calibri" w:cs="Calibri"/>
          <w:spacing w:val="-6"/>
          <w:lang w:eastAsia="en-US"/>
        </w:rPr>
        <w:t xml:space="preserve">Zielona Karta – ubezpieczenie </w:t>
      </w:r>
      <w:proofErr w:type="spellStart"/>
      <w:r w:rsidRPr="00E7527B">
        <w:rPr>
          <w:rFonts w:ascii="Calibri" w:hAnsi="Calibri" w:cs="Calibri"/>
          <w:spacing w:val="-6"/>
          <w:lang w:eastAsia="en-US"/>
        </w:rPr>
        <w:t>bezskładkowe</w:t>
      </w:r>
      <w:proofErr w:type="spellEnd"/>
      <w:r w:rsidRPr="00E7527B">
        <w:rPr>
          <w:rFonts w:ascii="Calibri" w:hAnsi="Calibri" w:cs="Calibri"/>
          <w:spacing w:val="-6"/>
          <w:lang w:eastAsia="en-US"/>
        </w:rPr>
        <w:t>),</w:t>
      </w:r>
    </w:p>
    <w:p w14:paraId="6DB3D47A" w14:textId="77777777" w:rsidR="00804170" w:rsidRPr="00E7527B" w:rsidRDefault="00804170" w:rsidP="00F1040E">
      <w:pPr>
        <w:widowControl w:val="0"/>
        <w:numPr>
          <w:ilvl w:val="0"/>
          <w:numId w:val="23"/>
        </w:numPr>
        <w:tabs>
          <w:tab w:val="left" w:pos="1134"/>
        </w:tabs>
        <w:suppressAutoHyphens w:val="0"/>
        <w:spacing w:line="360" w:lineRule="auto"/>
        <w:ind w:left="1134" w:hanging="284"/>
        <w:jc w:val="both"/>
        <w:rPr>
          <w:rFonts w:ascii="Calibri" w:hAnsi="Calibri" w:cs="Calibri"/>
          <w:spacing w:val="-6"/>
          <w:lang w:eastAsia="en-US"/>
        </w:rPr>
      </w:pPr>
      <w:r w:rsidRPr="00E7527B">
        <w:rPr>
          <w:rFonts w:ascii="Calibri" w:hAnsi="Calibri" w:cs="Calibri"/>
          <w:spacing w:val="-6"/>
          <w:lang w:eastAsia="en-US"/>
        </w:rPr>
        <w:t>ubezpieczenie pojazdów od uszkodzenia i utraty auto casco,</w:t>
      </w:r>
    </w:p>
    <w:p w14:paraId="620EA0E8" w14:textId="7DDA8B81" w:rsidR="006B2EC1" w:rsidRPr="00E7527B" w:rsidRDefault="006B2EC1" w:rsidP="00F1040E">
      <w:pPr>
        <w:widowControl w:val="0"/>
        <w:numPr>
          <w:ilvl w:val="0"/>
          <w:numId w:val="23"/>
        </w:numPr>
        <w:tabs>
          <w:tab w:val="left" w:pos="1134"/>
        </w:tabs>
        <w:suppressAutoHyphens w:val="0"/>
        <w:spacing w:line="360" w:lineRule="auto"/>
        <w:ind w:left="1134" w:hanging="284"/>
        <w:jc w:val="both"/>
        <w:rPr>
          <w:rFonts w:ascii="Calibri" w:hAnsi="Calibri" w:cs="Calibri"/>
          <w:spacing w:val="-6"/>
          <w:lang w:eastAsia="en-US"/>
        </w:rPr>
      </w:pPr>
      <w:r w:rsidRPr="00E7527B">
        <w:rPr>
          <w:rFonts w:ascii="Calibri" w:hAnsi="Calibri" w:cs="Calibri"/>
          <w:spacing w:val="-6"/>
          <w:lang w:eastAsia="en-US"/>
        </w:rPr>
        <w:t>ubezpieczenie następstw nieszczęśliwych wypadków kierowcy i pasażerów,</w:t>
      </w:r>
    </w:p>
    <w:p w14:paraId="431A71ED" w14:textId="4426C441" w:rsidR="006B2EC1" w:rsidRPr="00E7527B" w:rsidRDefault="006B2EC1" w:rsidP="00F1040E">
      <w:pPr>
        <w:widowControl w:val="0"/>
        <w:numPr>
          <w:ilvl w:val="0"/>
          <w:numId w:val="23"/>
        </w:numPr>
        <w:tabs>
          <w:tab w:val="left" w:pos="1134"/>
        </w:tabs>
        <w:suppressAutoHyphens w:val="0"/>
        <w:spacing w:line="360" w:lineRule="auto"/>
        <w:ind w:left="1134" w:hanging="284"/>
        <w:jc w:val="both"/>
        <w:rPr>
          <w:rFonts w:ascii="Calibri" w:hAnsi="Calibri" w:cs="Calibri"/>
          <w:spacing w:val="-6"/>
          <w:lang w:eastAsia="en-US"/>
        </w:rPr>
      </w:pPr>
      <w:r w:rsidRPr="00E7527B">
        <w:rPr>
          <w:rFonts w:ascii="Calibri" w:hAnsi="Calibri" w:cs="Calibri"/>
          <w:spacing w:val="-6"/>
          <w:lang w:eastAsia="en-US"/>
        </w:rPr>
        <w:t xml:space="preserve">odpłatne, rozszerzone ubezpieczenie </w:t>
      </w:r>
      <w:proofErr w:type="spellStart"/>
      <w:r w:rsidRPr="00E7527B">
        <w:rPr>
          <w:rFonts w:ascii="Calibri" w:hAnsi="Calibri" w:cs="Calibri"/>
          <w:spacing w:val="-6"/>
          <w:lang w:eastAsia="en-US"/>
        </w:rPr>
        <w:t>assistance</w:t>
      </w:r>
      <w:proofErr w:type="spellEnd"/>
      <w:r w:rsidRPr="00E7527B">
        <w:rPr>
          <w:rFonts w:ascii="Calibri" w:hAnsi="Calibri" w:cs="Calibri"/>
          <w:spacing w:val="-6"/>
          <w:lang w:eastAsia="en-US"/>
        </w:rPr>
        <w:t>,</w:t>
      </w:r>
    </w:p>
    <w:p w14:paraId="120194EC" w14:textId="41BC13C6" w:rsidR="00832909" w:rsidRPr="00E7527B" w:rsidRDefault="00804170" w:rsidP="00F1040E">
      <w:pPr>
        <w:widowControl w:val="0"/>
        <w:numPr>
          <w:ilvl w:val="0"/>
          <w:numId w:val="23"/>
        </w:numPr>
        <w:tabs>
          <w:tab w:val="left" w:pos="1134"/>
        </w:tabs>
        <w:suppressAutoHyphens w:val="0"/>
        <w:spacing w:line="360" w:lineRule="auto"/>
        <w:ind w:left="1134" w:hanging="284"/>
        <w:jc w:val="both"/>
        <w:rPr>
          <w:rFonts w:ascii="Calibri" w:hAnsi="Calibri" w:cs="Calibri"/>
          <w:spacing w:val="-6"/>
          <w:lang w:eastAsia="en-US"/>
        </w:rPr>
      </w:pPr>
      <w:r w:rsidRPr="00E7527B">
        <w:rPr>
          <w:rFonts w:ascii="Calibri" w:hAnsi="Calibri" w:cs="Calibri"/>
          <w:spacing w:val="-6"/>
          <w:lang w:eastAsia="en-US"/>
        </w:rPr>
        <w:t xml:space="preserve">ubezpieczenie mini </w:t>
      </w:r>
      <w:proofErr w:type="spellStart"/>
      <w:r w:rsidRPr="00E7527B">
        <w:rPr>
          <w:rFonts w:ascii="Calibri" w:hAnsi="Calibri" w:cs="Calibri"/>
          <w:spacing w:val="-6"/>
          <w:lang w:eastAsia="en-US"/>
        </w:rPr>
        <w:t>assistance</w:t>
      </w:r>
      <w:proofErr w:type="spellEnd"/>
      <w:r w:rsidRPr="00E7527B">
        <w:rPr>
          <w:rFonts w:ascii="Calibri" w:hAnsi="Calibri" w:cs="Calibri"/>
          <w:spacing w:val="-6"/>
          <w:lang w:eastAsia="en-US"/>
        </w:rPr>
        <w:t xml:space="preserve"> (ubezpieczenie </w:t>
      </w:r>
      <w:proofErr w:type="spellStart"/>
      <w:r w:rsidRPr="00E7527B">
        <w:rPr>
          <w:rFonts w:ascii="Calibri" w:hAnsi="Calibri" w:cs="Calibri"/>
          <w:spacing w:val="-6"/>
          <w:lang w:eastAsia="en-US"/>
        </w:rPr>
        <w:t>bezskładkowe</w:t>
      </w:r>
      <w:proofErr w:type="spellEnd"/>
      <w:r w:rsidRPr="00E7527B">
        <w:rPr>
          <w:rFonts w:ascii="Calibri" w:hAnsi="Calibri" w:cs="Calibri"/>
          <w:spacing w:val="-6"/>
          <w:lang w:eastAsia="en-US"/>
        </w:rPr>
        <w:t>, jeśli wykonawca takie posiada).</w:t>
      </w:r>
    </w:p>
    <w:p w14:paraId="4AD65287" w14:textId="64FB7CEA" w:rsidR="006F7DA6" w:rsidRPr="00E7527B" w:rsidRDefault="006F7DA6" w:rsidP="00F1040E">
      <w:pPr>
        <w:pStyle w:val="Akapitzlist"/>
        <w:widowControl w:val="0"/>
        <w:numPr>
          <w:ilvl w:val="2"/>
          <w:numId w:val="70"/>
        </w:numPr>
        <w:tabs>
          <w:tab w:val="left" w:pos="851"/>
        </w:tabs>
        <w:suppressAutoHyphens w:val="0"/>
        <w:spacing w:before="120" w:line="360" w:lineRule="auto"/>
        <w:ind w:left="851" w:hanging="851"/>
        <w:jc w:val="both"/>
        <w:rPr>
          <w:rFonts w:ascii="Calibri" w:hAnsi="Calibri" w:cs="Calibri"/>
          <w:spacing w:val="-6"/>
          <w:lang w:eastAsia="en-US"/>
        </w:rPr>
      </w:pPr>
      <w:r w:rsidRPr="00E7527B">
        <w:rPr>
          <w:rFonts w:ascii="Calibri" w:hAnsi="Calibri" w:cs="Calibri"/>
          <w:b/>
          <w:spacing w:val="-6"/>
          <w:lang w:eastAsia="en-US"/>
        </w:rPr>
        <w:t xml:space="preserve">Część III: </w:t>
      </w:r>
      <w:r w:rsidRPr="00E7527B">
        <w:rPr>
          <w:rFonts w:ascii="Calibri" w:hAnsi="Calibri" w:cs="Calibri"/>
          <w:b/>
          <w:bCs/>
          <w:spacing w:val="-6"/>
          <w:lang w:eastAsia="en-US"/>
        </w:rPr>
        <w:t>Ubezpieczenie następstw nieszczęśliwych wypadków członków Ochotniczych Straży Pożarnych</w:t>
      </w:r>
      <w:r w:rsidR="00216FFD">
        <w:rPr>
          <w:rFonts w:ascii="Calibri" w:hAnsi="Calibri" w:cs="Calibri"/>
          <w:b/>
          <w:bCs/>
          <w:spacing w:val="-6"/>
          <w:lang w:eastAsia="en-US"/>
        </w:rPr>
        <w:t xml:space="preserve"> oraz członków organu wykonawczego jednostek pomocniczych</w:t>
      </w:r>
      <w:r w:rsidR="006B2EC1" w:rsidRPr="00E7527B">
        <w:rPr>
          <w:rFonts w:ascii="Calibri" w:hAnsi="Calibri" w:cs="Calibri"/>
          <w:b/>
          <w:bCs/>
          <w:spacing w:val="-6"/>
          <w:lang w:eastAsia="en-US"/>
        </w:rPr>
        <w:t xml:space="preserve"> </w:t>
      </w:r>
      <w:r w:rsidR="00236C34" w:rsidRPr="00E7527B">
        <w:rPr>
          <w:rFonts w:ascii="Calibri" w:hAnsi="Calibri" w:cs="Calibri"/>
          <w:b/>
          <w:bCs/>
          <w:spacing w:val="-6"/>
          <w:lang w:eastAsia="en-US"/>
        </w:rPr>
        <w:t xml:space="preserve">Gminy </w:t>
      </w:r>
      <w:r w:rsidR="007D1994">
        <w:rPr>
          <w:rFonts w:ascii="Calibri" w:hAnsi="Calibri" w:cs="Calibri"/>
          <w:b/>
          <w:bCs/>
          <w:spacing w:val="-6"/>
          <w:lang w:eastAsia="en-US"/>
        </w:rPr>
        <w:t>Zator</w:t>
      </w:r>
      <w:r w:rsidR="00752B00" w:rsidRPr="00E7527B">
        <w:rPr>
          <w:rFonts w:ascii="Calibri" w:hAnsi="Calibri" w:cs="Calibri"/>
          <w:b/>
          <w:bCs/>
          <w:spacing w:val="-6"/>
          <w:lang w:eastAsia="en-US"/>
        </w:rPr>
        <w:t>.</w:t>
      </w:r>
      <w:r w:rsidRPr="00E7527B">
        <w:rPr>
          <w:rFonts w:ascii="Calibri" w:hAnsi="Calibri" w:cs="Calibri"/>
          <w:spacing w:val="-6"/>
          <w:lang w:eastAsia="en-US"/>
        </w:rPr>
        <w:t xml:space="preserve"> Zakres ubezpieczenia obejmuj</w:t>
      </w:r>
      <w:r w:rsidR="00F82E9E" w:rsidRPr="00E7527B">
        <w:rPr>
          <w:rFonts w:ascii="Calibri" w:hAnsi="Calibri" w:cs="Calibri"/>
          <w:spacing w:val="-6"/>
          <w:lang w:eastAsia="en-US"/>
        </w:rPr>
        <w:t>e:</w:t>
      </w:r>
    </w:p>
    <w:p w14:paraId="10A07452" w14:textId="77777777" w:rsidR="005B26A9" w:rsidRDefault="00F82E9E" w:rsidP="00F74655">
      <w:pPr>
        <w:pStyle w:val="Akapitzlist"/>
        <w:widowControl w:val="0"/>
        <w:numPr>
          <w:ilvl w:val="0"/>
          <w:numId w:val="105"/>
        </w:numPr>
        <w:tabs>
          <w:tab w:val="left" w:pos="851"/>
        </w:tabs>
        <w:suppressAutoHyphens w:val="0"/>
        <w:spacing w:line="360" w:lineRule="auto"/>
        <w:ind w:left="1134" w:hanging="283"/>
        <w:jc w:val="both"/>
        <w:rPr>
          <w:rFonts w:ascii="Calibri" w:hAnsi="Calibri" w:cs="Calibri"/>
          <w:bCs/>
          <w:spacing w:val="-6"/>
          <w:lang w:eastAsia="en-US"/>
        </w:rPr>
      </w:pPr>
      <w:r w:rsidRPr="00E7527B">
        <w:rPr>
          <w:rFonts w:ascii="Calibri" w:hAnsi="Calibri" w:cs="Calibri"/>
          <w:bCs/>
          <w:spacing w:val="-6"/>
          <w:lang w:eastAsia="en-US"/>
        </w:rPr>
        <w:t>ubezpieczenie imienne członków Ochotniczych Straży Pożarnych,</w:t>
      </w:r>
    </w:p>
    <w:p w14:paraId="65C1BA7F" w14:textId="1CB3FABC" w:rsidR="005B26A9" w:rsidRPr="00216FFD" w:rsidRDefault="00F82E9E" w:rsidP="00F74655">
      <w:pPr>
        <w:pStyle w:val="Akapitzlist"/>
        <w:widowControl w:val="0"/>
        <w:numPr>
          <w:ilvl w:val="0"/>
          <w:numId w:val="105"/>
        </w:numPr>
        <w:tabs>
          <w:tab w:val="left" w:pos="851"/>
        </w:tabs>
        <w:suppressAutoHyphens w:val="0"/>
        <w:spacing w:line="360" w:lineRule="auto"/>
        <w:ind w:left="1134" w:hanging="283"/>
        <w:jc w:val="both"/>
        <w:rPr>
          <w:rFonts w:ascii="Calibri" w:hAnsi="Calibri" w:cs="Calibri"/>
          <w:bCs/>
          <w:spacing w:val="-6"/>
          <w:lang w:eastAsia="en-US"/>
        </w:rPr>
      </w:pPr>
      <w:r w:rsidRPr="005B26A9">
        <w:rPr>
          <w:rFonts w:ascii="Calibri" w:hAnsi="Calibri" w:cs="Calibri"/>
          <w:spacing w:val="-6"/>
          <w:lang w:eastAsia="en-US"/>
        </w:rPr>
        <w:t xml:space="preserve">ubezpieczenie grupowe, bezimienne członków Ochotniczych Straży Pożarnych w związku </w:t>
      </w:r>
      <w:r w:rsidRPr="005B26A9">
        <w:rPr>
          <w:rFonts w:ascii="Calibri" w:hAnsi="Calibri" w:cs="Calibri"/>
          <w:spacing w:val="-6"/>
          <w:lang w:eastAsia="en-US"/>
        </w:rPr>
        <w:br/>
        <w:t xml:space="preserve">z art. 10 ust. 1 pkt 2 ustawy z dnia z dnia 17 grudnia 2021 r. o </w:t>
      </w:r>
      <w:r w:rsidR="00216FFD">
        <w:rPr>
          <w:rFonts w:ascii="Calibri" w:hAnsi="Calibri" w:cs="Calibri"/>
          <w:spacing w:val="-6"/>
          <w:lang w:eastAsia="en-US"/>
        </w:rPr>
        <w:t>ochotniczych strażach pożarnych</w:t>
      </w:r>
      <w:r w:rsidR="00054C22">
        <w:rPr>
          <w:rFonts w:ascii="Calibri" w:hAnsi="Calibri" w:cs="Calibri"/>
          <w:spacing w:val="-6"/>
          <w:lang w:eastAsia="en-US"/>
        </w:rPr>
        <w:t>,</w:t>
      </w:r>
    </w:p>
    <w:p w14:paraId="40594305" w14:textId="117FE4A1" w:rsidR="00216FFD" w:rsidRPr="005B26A9" w:rsidRDefault="00216FFD" w:rsidP="00F74655">
      <w:pPr>
        <w:pStyle w:val="Akapitzlist"/>
        <w:widowControl w:val="0"/>
        <w:numPr>
          <w:ilvl w:val="0"/>
          <w:numId w:val="105"/>
        </w:numPr>
        <w:tabs>
          <w:tab w:val="left" w:pos="851"/>
        </w:tabs>
        <w:suppressAutoHyphens w:val="0"/>
        <w:spacing w:line="360" w:lineRule="auto"/>
        <w:ind w:left="1134" w:hanging="283"/>
        <w:jc w:val="both"/>
        <w:rPr>
          <w:rFonts w:ascii="Calibri" w:hAnsi="Calibri" w:cs="Calibri"/>
          <w:bCs/>
          <w:spacing w:val="-6"/>
          <w:lang w:eastAsia="en-US"/>
        </w:rPr>
      </w:pPr>
      <w:r>
        <w:rPr>
          <w:rFonts w:ascii="Calibri" w:hAnsi="Calibri" w:cs="Calibri"/>
          <w:spacing w:val="-6"/>
          <w:lang w:eastAsia="en-US"/>
        </w:rPr>
        <w:t>ubezpieczenie grupowe, bezimienne członków organu wykonawczego jednostek pomocniczych.</w:t>
      </w:r>
    </w:p>
    <w:p w14:paraId="000CF4F3" w14:textId="77777777" w:rsidR="00804170" w:rsidRPr="00E7527B" w:rsidRDefault="00804170" w:rsidP="00F1040E">
      <w:pPr>
        <w:widowControl w:val="0"/>
        <w:numPr>
          <w:ilvl w:val="1"/>
          <w:numId w:val="70"/>
        </w:numPr>
        <w:tabs>
          <w:tab w:val="left" w:pos="851"/>
        </w:tabs>
        <w:suppressAutoHyphens w:val="0"/>
        <w:spacing w:before="120" w:line="360" w:lineRule="auto"/>
        <w:ind w:left="851" w:hanging="851"/>
        <w:jc w:val="both"/>
        <w:rPr>
          <w:rFonts w:ascii="Calibri" w:hAnsi="Calibri" w:cs="Calibri"/>
          <w:b/>
          <w:spacing w:val="-6"/>
        </w:rPr>
      </w:pPr>
      <w:r w:rsidRPr="00E7527B">
        <w:rPr>
          <w:rFonts w:ascii="Calibri" w:hAnsi="Calibri" w:cs="Calibri"/>
          <w:b/>
          <w:spacing w:val="-6"/>
        </w:rPr>
        <w:t xml:space="preserve">Szczegółowy opis przedmiotu zamówienia zawierają następujące załączniki do </w:t>
      </w:r>
      <w:r w:rsidR="00456742" w:rsidRPr="00E7527B">
        <w:rPr>
          <w:rFonts w:ascii="Calibri" w:hAnsi="Calibri" w:cs="Calibri"/>
          <w:b/>
          <w:spacing w:val="-6"/>
        </w:rPr>
        <w:t>S</w:t>
      </w:r>
      <w:r w:rsidRPr="00E7527B">
        <w:rPr>
          <w:rFonts w:ascii="Calibri" w:hAnsi="Calibri" w:cs="Calibri"/>
          <w:b/>
          <w:spacing w:val="-6"/>
        </w:rPr>
        <w:t>WZ:</w:t>
      </w:r>
    </w:p>
    <w:p w14:paraId="0C1DC6B4" w14:textId="77777777" w:rsidR="00804170" w:rsidRPr="00E7527B" w:rsidRDefault="00804170" w:rsidP="00AA0C42">
      <w:pPr>
        <w:widowControl w:val="0"/>
        <w:suppressAutoHyphens w:val="0"/>
        <w:spacing w:line="360" w:lineRule="auto"/>
        <w:ind w:left="851"/>
        <w:jc w:val="both"/>
        <w:rPr>
          <w:rFonts w:ascii="Calibri" w:hAnsi="Calibri" w:cs="Calibri"/>
          <w:spacing w:val="-6"/>
        </w:rPr>
      </w:pPr>
      <w:r w:rsidRPr="00E7527B">
        <w:rPr>
          <w:rFonts w:ascii="Calibri" w:hAnsi="Calibri" w:cs="Calibri"/>
          <w:b/>
          <w:spacing w:val="-6"/>
        </w:rPr>
        <w:t>Załącznik nr 1</w:t>
      </w:r>
      <w:r w:rsidRPr="00E7527B">
        <w:rPr>
          <w:rFonts w:ascii="Calibri" w:hAnsi="Calibri" w:cs="Calibri"/>
          <w:spacing w:val="-6"/>
        </w:rPr>
        <w:t>: Szczegółowy opis przedmiotu zamówienia zawierający postanowienia obligatoryjne dotyczące realizacji wszystkich części zamówienia oraz dane do oceny ryzyka</w:t>
      </w:r>
    </w:p>
    <w:p w14:paraId="6D5C9240" w14:textId="3302FF69" w:rsidR="00804170" w:rsidRPr="00E7527B" w:rsidRDefault="00804170" w:rsidP="00AA0C42">
      <w:pPr>
        <w:widowControl w:val="0"/>
        <w:suppressAutoHyphens w:val="0"/>
        <w:spacing w:line="360" w:lineRule="auto"/>
        <w:ind w:left="851"/>
        <w:jc w:val="both"/>
        <w:rPr>
          <w:rFonts w:ascii="Calibri" w:hAnsi="Calibri" w:cs="Calibri"/>
          <w:spacing w:val="-6"/>
        </w:rPr>
      </w:pPr>
      <w:r w:rsidRPr="00E7527B">
        <w:rPr>
          <w:rFonts w:ascii="Calibri" w:hAnsi="Calibri" w:cs="Calibri"/>
          <w:b/>
          <w:spacing w:val="-6"/>
        </w:rPr>
        <w:t>Załącznik nr 1a</w:t>
      </w:r>
      <w:r w:rsidRPr="00E7527B">
        <w:rPr>
          <w:rFonts w:ascii="Calibri" w:hAnsi="Calibri" w:cs="Calibri"/>
          <w:spacing w:val="-6"/>
        </w:rPr>
        <w:t xml:space="preserve">: Szczegółowy opis przedmiotu zamówienia zawierający warunki obligatoryjne oraz klauzule dodatkowe i inne postanowienia szczególne fakultatywne dla ubezpieczenia majątku i odpowiedzialności cywilnej </w:t>
      </w:r>
      <w:r w:rsidR="00236C34" w:rsidRPr="00E7527B">
        <w:rPr>
          <w:rFonts w:ascii="Calibri" w:hAnsi="Calibri" w:cs="Calibri"/>
          <w:spacing w:val="-6"/>
        </w:rPr>
        <w:t xml:space="preserve">Gminy </w:t>
      </w:r>
      <w:r w:rsidR="007D1994">
        <w:rPr>
          <w:rFonts w:ascii="Calibri" w:hAnsi="Calibri" w:cs="Calibri"/>
          <w:spacing w:val="-6"/>
        </w:rPr>
        <w:t>Zator</w:t>
      </w:r>
      <w:r w:rsidRPr="00E7527B">
        <w:rPr>
          <w:rFonts w:ascii="Calibri" w:hAnsi="Calibri" w:cs="Calibri"/>
          <w:spacing w:val="-6"/>
        </w:rPr>
        <w:t>, dotyczący części I zamówienia</w:t>
      </w:r>
    </w:p>
    <w:p w14:paraId="136384DA" w14:textId="349E0C42" w:rsidR="00804170" w:rsidRPr="00E7527B" w:rsidRDefault="00804170" w:rsidP="00AA0C42">
      <w:pPr>
        <w:widowControl w:val="0"/>
        <w:suppressAutoHyphens w:val="0"/>
        <w:spacing w:line="360" w:lineRule="auto"/>
        <w:ind w:left="851"/>
        <w:jc w:val="both"/>
        <w:rPr>
          <w:rFonts w:ascii="Calibri" w:hAnsi="Calibri" w:cs="Calibri"/>
          <w:spacing w:val="-6"/>
        </w:rPr>
      </w:pPr>
      <w:r w:rsidRPr="00E7527B">
        <w:rPr>
          <w:rFonts w:ascii="Calibri" w:hAnsi="Calibri" w:cs="Calibri"/>
          <w:b/>
          <w:spacing w:val="-6"/>
        </w:rPr>
        <w:t>Załącznik nr 1b</w:t>
      </w:r>
      <w:r w:rsidRPr="00E7527B">
        <w:rPr>
          <w:rFonts w:ascii="Calibri" w:hAnsi="Calibri" w:cs="Calibri"/>
          <w:spacing w:val="-6"/>
        </w:rPr>
        <w:t xml:space="preserve">: Szczegółowy opis przedmiotu zamówienia zawierający warunki obligatoryjne oraz klauzule dodatkowe i inne postanowienia szczególne fakultatywne dla ubezpieczenia pojazdów mechanicznych </w:t>
      </w:r>
      <w:r w:rsidR="00236C34" w:rsidRPr="00E7527B">
        <w:rPr>
          <w:rFonts w:ascii="Calibri" w:hAnsi="Calibri" w:cs="Calibri"/>
          <w:bCs/>
          <w:spacing w:val="-6"/>
        </w:rPr>
        <w:t xml:space="preserve">Gminy </w:t>
      </w:r>
      <w:r w:rsidR="007D1994">
        <w:rPr>
          <w:rFonts w:ascii="Calibri" w:hAnsi="Calibri" w:cs="Calibri"/>
          <w:bCs/>
          <w:spacing w:val="-6"/>
        </w:rPr>
        <w:t>Zator</w:t>
      </w:r>
      <w:r w:rsidRPr="00E7527B">
        <w:rPr>
          <w:rFonts w:ascii="Calibri" w:hAnsi="Calibri" w:cs="Calibri"/>
          <w:spacing w:val="-6"/>
        </w:rPr>
        <w:t>, dotyczący części II zamówienia</w:t>
      </w:r>
    </w:p>
    <w:p w14:paraId="4DD555D7" w14:textId="24E60A94" w:rsidR="005B26A9" w:rsidRPr="00E7527B" w:rsidRDefault="006F7DA6" w:rsidP="005B26A9">
      <w:pPr>
        <w:widowControl w:val="0"/>
        <w:suppressAutoHyphens w:val="0"/>
        <w:spacing w:line="360" w:lineRule="auto"/>
        <w:ind w:left="851"/>
        <w:jc w:val="both"/>
        <w:rPr>
          <w:rFonts w:ascii="Calibri" w:hAnsi="Calibri" w:cs="Calibri"/>
          <w:spacing w:val="-6"/>
        </w:rPr>
      </w:pPr>
      <w:r w:rsidRPr="00E7527B">
        <w:rPr>
          <w:rFonts w:ascii="Calibri" w:hAnsi="Calibri" w:cs="Calibri"/>
          <w:b/>
          <w:spacing w:val="-6"/>
        </w:rPr>
        <w:t>Załącznik nr 1c</w:t>
      </w:r>
      <w:r w:rsidRPr="00E7527B">
        <w:rPr>
          <w:rFonts w:ascii="Calibri" w:hAnsi="Calibri" w:cs="Calibri"/>
          <w:spacing w:val="-6"/>
        </w:rPr>
        <w:t xml:space="preserve">: Szczegółowy opis przedmiotu zamówienia zawierający warunki obligatoryjne oraz klauzule dodatkowe i inne postanowienia szczególne fakultatywne dla ubezpieczenia </w:t>
      </w:r>
      <w:r w:rsidRPr="00E7527B">
        <w:rPr>
          <w:rFonts w:ascii="Calibri" w:hAnsi="Calibri" w:cs="Calibri"/>
          <w:bCs/>
          <w:spacing w:val="-6"/>
        </w:rPr>
        <w:t>następstw nieszczęśliwych wypadków członków Ochotniczych Straży Pożarny</w:t>
      </w:r>
      <w:r w:rsidRPr="00216FFD">
        <w:rPr>
          <w:rFonts w:ascii="Calibri" w:hAnsi="Calibri" w:cs="Calibri"/>
          <w:bCs/>
          <w:spacing w:val="-6"/>
        </w:rPr>
        <w:t>ch</w:t>
      </w:r>
      <w:r w:rsidR="006B2EC1" w:rsidRPr="00216FFD">
        <w:rPr>
          <w:rFonts w:ascii="Calibri" w:hAnsi="Calibri" w:cs="Calibri"/>
          <w:bCs/>
          <w:spacing w:val="-6"/>
        </w:rPr>
        <w:t xml:space="preserve"> </w:t>
      </w:r>
      <w:r w:rsidR="00216FFD" w:rsidRPr="00216FFD">
        <w:rPr>
          <w:rFonts w:ascii="Calibri" w:hAnsi="Calibri" w:cs="Calibri"/>
          <w:bCs/>
          <w:spacing w:val="-6"/>
          <w:lang w:eastAsia="en-US"/>
        </w:rPr>
        <w:t xml:space="preserve">oraz członków organu wykonawczego jednostek pomocniczych </w:t>
      </w:r>
      <w:r w:rsidR="00236C34" w:rsidRPr="00E7527B">
        <w:rPr>
          <w:rFonts w:ascii="Calibri" w:hAnsi="Calibri" w:cs="Calibri"/>
          <w:bCs/>
          <w:spacing w:val="-6"/>
        </w:rPr>
        <w:t xml:space="preserve">Gminy </w:t>
      </w:r>
      <w:r w:rsidR="007D1994">
        <w:rPr>
          <w:rFonts w:ascii="Calibri" w:hAnsi="Calibri" w:cs="Calibri"/>
          <w:bCs/>
          <w:spacing w:val="-6"/>
        </w:rPr>
        <w:t>Zator</w:t>
      </w:r>
      <w:r w:rsidRPr="00E7527B">
        <w:rPr>
          <w:rFonts w:ascii="Calibri" w:hAnsi="Calibri" w:cs="Calibri"/>
          <w:spacing w:val="-6"/>
        </w:rPr>
        <w:t xml:space="preserve">, dotyczący części III </w:t>
      </w:r>
      <w:r w:rsidRPr="00C2157B">
        <w:rPr>
          <w:rFonts w:ascii="Calibri" w:hAnsi="Calibri" w:cs="Calibri"/>
          <w:spacing w:val="-6"/>
        </w:rPr>
        <w:t>zamówienia</w:t>
      </w:r>
    </w:p>
    <w:p w14:paraId="655194F7" w14:textId="240C08FD" w:rsidR="00804170" w:rsidRPr="00E7527B" w:rsidRDefault="00804170" w:rsidP="00AA0C42">
      <w:pPr>
        <w:widowControl w:val="0"/>
        <w:suppressAutoHyphens w:val="0"/>
        <w:spacing w:line="360" w:lineRule="auto"/>
        <w:ind w:left="851"/>
        <w:jc w:val="both"/>
        <w:rPr>
          <w:rFonts w:ascii="Calibri" w:hAnsi="Calibri" w:cs="Calibri"/>
          <w:spacing w:val="-6"/>
        </w:rPr>
      </w:pPr>
      <w:r w:rsidRPr="00E7527B">
        <w:rPr>
          <w:rFonts w:ascii="Calibri" w:hAnsi="Calibri" w:cs="Calibri"/>
          <w:b/>
          <w:spacing w:val="-6"/>
        </w:rPr>
        <w:t>Załącznik nr 1</w:t>
      </w:r>
      <w:r w:rsidR="007D1994">
        <w:rPr>
          <w:rFonts w:ascii="Calibri" w:hAnsi="Calibri" w:cs="Calibri"/>
          <w:b/>
          <w:spacing w:val="-6"/>
        </w:rPr>
        <w:t>d</w:t>
      </w:r>
      <w:r w:rsidRPr="00E7527B">
        <w:rPr>
          <w:rFonts w:ascii="Calibri" w:hAnsi="Calibri" w:cs="Calibri"/>
          <w:spacing w:val="-6"/>
        </w:rPr>
        <w:t>: Szczegółowy opis przedmiotu zamówienia zawierający warunki obligato</w:t>
      </w:r>
      <w:r w:rsidRPr="00E7527B">
        <w:rPr>
          <w:rFonts w:ascii="Calibri" w:hAnsi="Calibri" w:cs="Calibri"/>
          <w:spacing w:val="-6"/>
        </w:rPr>
        <w:softHyphen/>
        <w:t>ryjne – definicje pojęć i obligatoryjną treść klauzul dodatkowych, dotyczący części I</w:t>
      </w:r>
      <w:r w:rsidR="005B46BF" w:rsidRPr="00E7527B">
        <w:rPr>
          <w:rFonts w:ascii="Calibri" w:hAnsi="Calibri" w:cs="Calibri"/>
          <w:spacing w:val="-6"/>
        </w:rPr>
        <w:t>, II</w:t>
      </w:r>
      <w:r w:rsidR="007D1994">
        <w:rPr>
          <w:rFonts w:ascii="Calibri" w:hAnsi="Calibri" w:cs="Calibri"/>
          <w:spacing w:val="-6"/>
        </w:rPr>
        <w:t xml:space="preserve"> i</w:t>
      </w:r>
      <w:r w:rsidRPr="00E7527B">
        <w:rPr>
          <w:rFonts w:ascii="Calibri" w:hAnsi="Calibri" w:cs="Calibri"/>
          <w:spacing w:val="-6"/>
        </w:rPr>
        <w:t xml:space="preserve"> I</w:t>
      </w:r>
      <w:r w:rsidR="005B46BF" w:rsidRPr="00E7527B">
        <w:rPr>
          <w:rFonts w:ascii="Calibri" w:hAnsi="Calibri" w:cs="Calibri"/>
          <w:spacing w:val="-6"/>
        </w:rPr>
        <w:t>I</w:t>
      </w:r>
      <w:r w:rsidRPr="00E7527B">
        <w:rPr>
          <w:rFonts w:ascii="Calibri" w:hAnsi="Calibri" w:cs="Calibri"/>
          <w:spacing w:val="-6"/>
        </w:rPr>
        <w:t>I zamówienia</w:t>
      </w:r>
    </w:p>
    <w:p w14:paraId="05CCA2C6" w14:textId="68475EE6" w:rsidR="00804170" w:rsidRPr="00E7527B" w:rsidRDefault="00804170" w:rsidP="00AA0C42">
      <w:pPr>
        <w:widowControl w:val="0"/>
        <w:suppressAutoHyphens w:val="0"/>
        <w:spacing w:line="360" w:lineRule="auto"/>
        <w:ind w:left="851"/>
        <w:jc w:val="both"/>
        <w:rPr>
          <w:rFonts w:ascii="Calibri" w:hAnsi="Calibri" w:cs="Calibri"/>
          <w:spacing w:val="-6"/>
        </w:rPr>
      </w:pPr>
      <w:r w:rsidRPr="00E7527B">
        <w:rPr>
          <w:rFonts w:ascii="Calibri" w:hAnsi="Calibri" w:cs="Calibri"/>
          <w:b/>
          <w:spacing w:val="-6"/>
        </w:rPr>
        <w:t>Załącznik nr 1</w:t>
      </w:r>
      <w:r w:rsidR="007D1994">
        <w:rPr>
          <w:rFonts w:ascii="Calibri" w:hAnsi="Calibri" w:cs="Calibri"/>
          <w:b/>
          <w:spacing w:val="-6"/>
        </w:rPr>
        <w:t>e</w:t>
      </w:r>
      <w:r w:rsidRPr="00E7527B">
        <w:rPr>
          <w:rFonts w:ascii="Calibri" w:hAnsi="Calibri" w:cs="Calibri"/>
          <w:spacing w:val="-6"/>
        </w:rPr>
        <w:t>: Szczegółowy opis przedmiotu zamówienia zawierający klauzule dodatkowe i inne postanowienia szczególne fakultatywne, dotyczący części I</w:t>
      </w:r>
      <w:r w:rsidR="005B46BF" w:rsidRPr="00E7527B">
        <w:rPr>
          <w:rFonts w:ascii="Calibri" w:hAnsi="Calibri" w:cs="Calibri"/>
          <w:spacing w:val="-6"/>
        </w:rPr>
        <w:t>, II</w:t>
      </w:r>
      <w:r w:rsidR="007D1994">
        <w:rPr>
          <w:rFonts w:ascii="Calibri" w:hAnsi="Calibri" w:cs="Calibri"/>
          <w:spacing w:val="-6"/>
        </w:rPr>
        <w:t xml:space="preserve"> i</w:t>
      </w:r>
      <w:r w:rsidRPr="00E7527B">
        <w:rPr>
          <w:rFonts w:ascii="Calibri" w:hAnsi="Calibri" w:cs="Calibri"/>
          <w:spacing w:val="-6"/>
        </w:rPr>
        <w:t xml:space="preserve"> II</w:t>
      </w:r>
      <w:r w:rsidR="005B46BF" w:rsidRPr="00E7527B">
        <w:rPr>
          <w:rFonts w:ascii="Calibri" w:hAnsi="Calibri" w:cs="Calibri"/>
          <w:spacing w:val="-6"/>
        </w:rPr>
        <w:t>I</w:t>
      </w:r>
      <w:r w:rsidR="002F5E71" w:rsidRPr="00E7527B">
        <w:rPr>
          <w:rFonts w:ascii="Calibri" w:hAnsi="Calibri" w:cs="Calibri"/>
          <w:spacing w:val="-6"/>
        </w:rPr>
        <w:t xml:space="preserve"> </w:t>
      </w:r>
      <w:r w:rsidRPr="00E7527B">
        <w:rPr>
          <w:rFonts w:ascii="Calibri" w:hAnsi="Calibri" w:cs="Calibri"/>
          <w:spacing w:val="-6"/>
        </w:rPr>
        <w:t>zamówienia</w:t>
      </w:r>
    </w:p>
    <w:p w14:paraId="168D2DA5" w14:textId="59912739" w:rsidR="00804170" w:rsidRPr="00E7527B" w:rsidRDefault="00804170" w:rsidP="00AA0C42">
      <w:pPr>
        <w:widowControl w:val="0"/>
        <w:suppressAutoHyphens w:val="0"/>
        <w:spacing w:line="360" w:lineRule="auto"/>
        <w:ind w:left="851"/>
        <w:jc w:val="both"/>
        <w:rPr>
          <w:rFonts w:ascii="Calibri" w:hAnsi="Calibri" w:cs="Calibri"/>
          <w:spacing w:val="-6"/>
        </w:rPr>
      </w:pPr>
      <w:r w:rsidRPr="00E7527B">
        <w:rPr>
          <w:rFonts w:ascii="Calibri" w:hAnsi="Calibri" w:cs="Calibri"/>
          <w:b/>
          <w:spacing w:val="-6"/>
        </w:rPr>
        <w:t>Załącznik nr 1</w:t>
      </w:r>
      <w:r w:rsidR="007D1994">
        <w:rPr>
          <w:rFonts w:ascii="Calibri" w:hAnsi="Calibri" w:cs="Calibri"/>
          <w:b/>
          <w:spacing w:val="-6"/>
        </w:rPr>
        <w:t>f</w:t>
      </w:r>
      <w:r w:rsidRPr="00E7527B">
        <w:rPr>
          <w:rFonts w:ascii="Calibri" w:hAnsi="Calibri" w:cs="Calibri"/>
          <w:spacing w:val="-6"/>
        </w:rPr>
        <w:t xml:space="preserve">: Szczegółowy opis przedmiotu zamówienia zawierający wykaz mienia </w:t>
      </w:r>
      <w:r w:rsidRPr="00E7527B">
        <w:rPr>
          <w:rFonts w:ascii="Calibri" w:hAnsi="Calibri" w:cs="Calibri"/>
          <w:bCs/>
          <w:spacing w:val="-6"/>
        </w:rPr>
        <w:t xml:space="preserve">zgłaszanego </w:t>
      </w:r>
      <w:r w:rsidRPr="00E7527B">
        <w:rPr>
          <w:rFonts w:ascii="Calibri" w:hAnsi="Calibri" w:cs="Calibri"/>
          <w:spacing w:val="-6"/>
        </w:rPr>
        <w:t xml:space="preserve">do ubezpieczenia, dotyczący części I </w:t>
      </w:r>
      <w:proofErr w:type="spellStart"/>
      <w:r w:rsidRPr="00E7527B">
        <w:rPr>
          <w:rFonts w:ascii="Calibri" w:hAnsi="Calibri" w:cs="Calibri"/>
          <w:spacing w:val="-6"/>
        </w:rPr>
        <w:t>i</w:t>
      </w:r>
      <w:proofErr w:type="spellEnd"/>
      <w:r w:rsidRPr="00E7527B">
        <w:rPr>
          <w:rFonts w:ascii="Calibri" w:hAnsi="Calibri" w:cs="Calibri"/>
          <w:spacing w:val="-6"/>
        </w:rPr>
        <w:t xml:space="preserve"> II zamówienia</w:t>
      </w:r>
    </w:p>
    <w:p w14:paraId="07131757" w14:textId="77777777" w:rsidR="00C10C18" w:rsidRPr="00E7527B" w:rsidRDefault="00C10C18" w:rsidP="00F74655">
      <w:pPr>
        <w:widowControl w:val="0"/>
        <w:numPr>
          <w:ilvl w:val="1"/>
          <w:numId w:val="99"/>
        </w:numPr>
        <w:suppressAutoHyphens w:val="0"/>
        <w:spacing w:before="120" w:line="360" w:lineRule="auto"/>
        <w:ind w:left="851" w:hanging="851"/>
        <w:jc w:val="both"/>
        <w:rPr>
          <w:rFonts w:ascii="Calibri" w:hAnsi="Calibri" w:cs="Calibri"/>
          <w:b/>
          <w:bCs/>
          <w:spacing w:val="-6"/>
        </w:rPr>
      </w:pPr>
      <w:bookmarkStart w:id="29" w:name="_Hlk145628233"/>
      <w:bookmarkStart w:id="30" w:name="_Hlk145959147"/>
      <w:r w:rsidRPr="00E7527B">
        <w:rPr>
          <w:rFonts w:ascii="Calibri" w:hAnsi="Calibri" w:cs="Calibri"/>
          <w:b/>
          <w:bCs/>
          <w:spacing w:val="-6"/>
        </w:rPr>
        <w:t>Prawo opcji w I części zamówienia.</w:t>
      </w:r>
    </w:p>
    <w:p w14:paraId="0273202D" w14:textId="3F66D878" w:rsidR="00C10C18" w:rsidRPr="00E7527B" w:rsidRDefault="00C10C18" w:rsidP="00F74655">
      <w:pPr>
        <w:widowControl w:val="0"/>
        <w:numPr>
          <w:ilvl w:val="2"/>
          <w:numId w:val="99"/>
        </w:numPr>
        <w:suppressAutoHyphens w:val="0"/>
        <w:spacing w:line="360" w:lineRule="auto"/>
        <w:ind w:left="851" w:hanging="851"/>
        <w:jc w:val="both"/>
        <w:rPr>
          <w:rFonts w:ascii="Calibri" w:hAnsi="Calibri" w:cs="Calibri"/>
          <w:spacing w:val="-6"/>
        </w:rPr>
      </w:pPr>
      <w:r w:rsidRPr="00E7527B">
        <w:rPr>
          <w:rFonts w:ascii="Calibri" w:hAnsi="Calibri" w:cs="Calibri"/>
          <w:spacing w:val="-6"/>
        </w:rPr>
        <w:t xml:space="preserve">Zamawiający na podstawie art. 441 </w:t>
      </w:r>
      <w:proofErr w:type="spellStart"/>
      <w:r w:rsidRPr="00E7527B">
        <w:rPr>
          <w:rFonts w:ascii="Calibri" w:hAnsi="Calibri" w:cs="Calibri"/>
          <w:spacing w:val="-6"/>
        </w:rPr>
        <w:t>u.p.z.p</w:t>
      </w:r>
      <w:proofErr w:type="spellEnd"/>
      <w:r w:rsidRPr="00E7527B">
        <w:rPr>
          <w:rFonts w:ascii="Calibri" w:hAnsi="Calibri" w:cs="Calibri"/>
          <w:spacing w:val="-6"/>
        </w:rPr>
        <w:t xml:space="preserve">. zastrzega sobie prawo do jednostronnego w ramach prawa opcji rozszerzenia zamówienia do wysokości środków finansowych przyznanych na ten cel, w kwocie nie większej niż </w:t>
      </w:r>
      <w:r w:rsidR="003E458C" w:rsidRPr="00E7527B">
        <w:rPr>
          <w:rFonts w:ascii="Calibri" w:hAnsi="Calibri" w:cs="Calibri"/>
          <w:spacing w:val="-6"/>
        </w:rPr>
        <w:t>4</w:t>
      </w:r>
      <w:r w:rsidRPr="00E7527B">
        <w:rPr>
          <w:rFonts w:ascii="Calibri" w:hAnsi="Calibri" w:cs="Calibri"/>
          <w:spacing w:val="-6"/>
        </w:rPr>
        <w:t>0 000,00 zł.</w:t>
      </w:r>
    </w:p>
    <w:bookmarkEnd w:id="29"/>
    <w:p w14:paraId="7E783EC9" w14:textId="097C7786" w:rsidR="00601A8B" w:rsidRPr="00E7527B" w:rsidRDefault="00601A8B" w:rsidP="00F74655">
      <w:pPr>
        <w:widowControl w:val="0"/>
        <w:numPr>
          <w:ilvl w:val="2"/>
          <w:numId w:val="99"/>
        </w:numPr>
        <w:suppressAutoHyphens w:val="0"/>
        <w:spacing w:line="360" w:lineRule="auto"/>
        <w:ind w:left="851" w:hanging="851"/>
        <w:jc w:val="both"/>
        <w:rPr>
          <w:rFonts w:ascii="Calibri" w:hAnsi="Calibri" w:cs="Calibri"/>
          <w:spacing w:val="-6"/>
        </w:rPr>
      </w:pPr>
      <w:r w:rsidRPr="00E7527B">
        <w:rPr>
          <w:rFonts w:ascii="Calibri" w:hAnsi="Calibri" w:cs="Calibri"/>
          <w:bCs/>
          <w:spacing w:val="-6"/>
        </w:rPr>
        <w:t xml:space="preserve">Faktyczne potrzeby zamawiającego będą zgłaszane w trakcie obowiązywania umowy, </w:t>
      </w:r>
      <w:r w:rsidRPr="00E7527B">
        <w:rPr>
          <w:rFonts w:ascii="Calibri" w:hAnsi="Calibri" w:cs="Calibri"/>
          <w:bCs/>
          <w:spacing w:val="-6"/>
        </w:rPr>
        <w:br/>
        <w:t>w następującym zakresie</w:t>
      </w:r>
      <w:r w:rsidR="00EA04CC" w:rsidRPr="00E7527B">
        <w:rPr>
          <w:rFonts w:ascii="Calibri" w:hAnsi="Calibri" w:cs="Calibri"/>
          <w:bCs/>
          <w:spacing w:val="-6"/>
        </w:rPr>
        <w:t xml:space="preserve"> </w:t>
      </w:r>
      <w:r w:rsidRPr="00E7527B">
        <w:rPr>
          <w:rFonts w:ascii="Calibri" w:hAnsi="Calibri" w:cs="Calibri"/>
          <w:bCs/>
          <w:spacing w:val="-6"/>
        </w:rPr>
        <w:t xml:space="preserve">wskazanym </w:t>
      </w:r>
      <w:r w:rsidRPr="00E7527B">
        <w:rPr>
          <w:rFonts w:ascii="Calibri" w:hAnsi="Calibri" w:cs="Calibri"/>
          <w:spacing w:val="-6"/>
        </w:rPr>
        <w:t>w §12 umowy</w:t>
      </w:r>
      <w:r w:rsidR="00EA04CC" w:rsidRPr="00E7527B">
        <w:rPr>
          <w:rFonts w:ascii="Calibri" w:hAnsi="Calibri" w:cs="Calibri"/>
          <w:spacing w:val="-6"/>
        </w:rPr>
        <w:t>.</w:t>
      </w:r>
    </w:p>
    <w:p w14:paraId="2159A28F" w14:textId="77777777" w:rsidR="00C10C18" w:rsidRPr="00E7527B" w:rsidRDefault="00C10C18" w:rsidP="00F74655">
      <w:pPr>
        <w:widowControl w:val="0"/>
        <w:numPr>
          <w:ilvl w:val="2"/>
          <w:numId w:val="99"/>
        </w:numPr>
        <w:suppressAutoHyphens w:val="0"/>
        <w:spacing w:line="360" w:lineRule="auto"/>
        <w:ind w:left="851" w:hanging="851"/>
        <w:jc w:val="both"/>
        <w:rPr>
          <w:rFonts w:ascii="Calibri" w:hAnsi="Calibri" w:cs="Calibri"/>
          <w:spacing w:val="-7"/>
        </w:rPr>
      </w:pPr>
      <w:bookmarkStart w:id="31" w:name="_Hlk145628369"/>
      <w:bookmarkStart w:id="32" w:name="_Hlk145629234"/>
      <w:r w:rsidRPr="00E7527B">
        <w:rPr>
          <w:rFonts w:ascii="Calibri" w:hAnsi="Calibri" w:cs="Calibri"/>
          <w:spacing w:val="-7"/>
        </w:rPr>
        <w:t xml:space="preserve">Zasady i warunki (w tym warunki ubezpieczenia) dotyczące realizacji zamówienia objętego prawem opcji będą takie same jak te, które obowiązują przy realizacji zamówienia podstawowego. </w:t>
      </w:r>
    </w:p>
    <w:p w14:paraId="06BE08EA" w14:textId="77777777" w:rsidR="00C10C18" w:rsidRPr="00E7527B" w:rsidRDefault="00C10C18" w:rsidP="00F74655">
      <w:pPr>
        <w:widowControl w:val="0"/>
        <w:numPr>
          <w:ilvl w:val="2"/>
          <w:numId w:val="99"/>
        </w:numPr>
        <w:tabs>
          <w:tab w:val="left" w:pos="851"/>
        </w:tabs>
        <w:suppressAutoHyphens w:val="0"/>
        <w:spacing w:after="60" w:line="360" w:lineRule="auto"/>
        <w:ind w:left="851" w:hanging="851"/>
        <w:jc w:val="both"/>
        <w:rPr>
          <w:rFonts w:ascii="Calibri" w:hAnsi="Calibri" w:cs="Calibri"/>
          <w:spacing w:val="-6"/>
        </w:rPr>
      </w:pPr>
      <w:r w:rsidRPr="00E7527B">
        <w:rPr>
          <w:rFonts w:ascii="Calibri" w:hAnsi="Calibri" w:cs="Calibri"/>
          <w:spacing w:val="-6"/>
        </w:rPr>
        <w:t>Przeliczenie wysokości należnej składki następować będzie o do zasady według wzoru:</w:t>
      </w:r>
    </w:p>
    <w:p w14:paraId="4368BEFE" w14:textId="77777777" w:rsidR="00C10C18" w:rsidRPr="00E7527B" w:rsidRDefault="00C10C18" w:rsidP="00AA0C42">
      <w:pPr>
        <w:widowControl w:val="0"/>
        <w:suppressAutoHyphens w:val="0"/>
        <w:spacing w:line="360" w:lineRule="auto"/>
        <w:ind w:left="851"/>
        <w:jc w:val="both"/>
        <w:rPr>
          <w:rFonts w:ascii="Calibri" w:hAnsi="Calibri" w:cs="Calibri"/>
          <w:spacing w:val="-6"/>
        </w:rPr>
      </w:pPr>
      <m:oMathPara>
        <m:oMath>
          <m:r>
            <m:rPr>
              <m:nor/>
            </m:rPr>
            <w:rPr>
              <w:rFonts w:ascii="Calibri" w:hAnsi="Calibri" w:cs="Calibri"/>
              <w:bCs/>
              <w:iCs/>
              <w:spacing w:val="-6"/>
            </w:rPr>
            <m:t>stawka taryfowa roczna x suma ubezpieczenia</m:t>
          </m:r>
          <m:r>
            <m:rPr>
              <m:nor/>
            </m:rPr>
            <w:rPr>
              <w:rFonts w:ascii="Calibri" w:hAnsi="Calibri" w:cs="Calibri"/>
              <w:iCs/>
              <w:spacing w:val="-6"/>
            </w:rPr>
            <m:t xml:space="preserve"> x</m:t>
          </m:r>
          <m:f>
            <m:fPr>
              <m:ctrlPr>
                <w:rPr>
                  <w:rFonts w:ascii="Cambria Math" w:hAnsi="Cambria Math" w:cs="Calibri"/>
                  <w:iCs/>
                  <w:spacing w:val="-6"/>
                </w:rPr>
              </m:ctrlPr>
            </m:fPr>
            <m:num>
              <m:r>
                <m:rPr>
                  <m:nor/>
                </m:rPr>
                <w:rPr>
                  <w:rFonts w:ascii="Calibri" w:hAnsi="Calibri" w:cs="Calibri"/>
                  <w:iCs/>
                  <w:spacing w:val="-6"/>
                </w:rPr>
                <m:t>liczba dni</m:t>
              </m:r>
            </m:num>
            <m:den>
              <m:r>
                <m:rPr>
                  <m:nor/>
                </m:rPr>
                <w:rPr>
                  <w:rFonts w:ascii="Calibri" w:hAnsi="Calibri" w:cs="Calibri"/>
                  <w:iCs/>
                  <w:spacing w:val="-6"/>
                </w:rPr>
                <m:t>365</m:t>
              </m:r>
            </m:den>
          </m:f>
        </m:oMath>
      </m:oMathPara>
    </w:p>
    <w:bookmarkEnd w:id="31"/>
    <w:p w14:paraId="2473E2C7" w14:textId="77777777" w:rsidR="00C10C18" w:rsidRPr="00E7527B" w:rsidRDefault="00C10C18" w:rsidP="00F74655">
      <w:pPr>
        <w:widowControl w:val="0"/>
        <w:numPr>
          <w:ilvl w:val="2"/>
          <w:numId w:val="99"/>
        </w:numPr>
        <w:suppressAutoHyphens w:val="0"/>
        <w:spacing w:before="60" w:line="360" w:lineRule="auto"/>
        <w:ind w:left="851" w:hanging="851"/>
        <w:jc w:val="both"/>
        <w:rPr>
          <w:rFonts w:ascii="Calibri" w:hAnsi="Calibri" w:cs="Calibri"/>
          <w:spacing w:val="-6"/>
        </w:rPr>
      </w:pPr>
      <w:r w:rsidRPr="00E7527B">
        <w:rPr>
          <w:rFonts w:ascii="Calibri" w:hAnsi="Calibri" w:cs="Calibri"/>
          <w:spacing w:val="-6"/>
        </w:rPr>
        <w:t>W ramach prawa opcji zastosowanie będą miały składki i stawki jednostkowe zaproponowane przez wykonawcę w ofercie; postanowienie niniejsze nie dotyczy kategorii mienia niewymie</w:t>
      </w:r>
      <w:r w:rsidRPr="00E7527B">
        <w:rPr>
          <w:rFonts w:ascii="Calibri" w:hAnsi="Calibri" w:cs="Calibri"/>
          <w:spacing w:val="-6"/>
        </w:rPr>
        <w:softHyphen/>
        <w:t>nio</w:t>
      </w:r>
      <w:r w:rsidRPr="00E7527B">
        <w:rPr>
          <w:rFonts w:ascii="Calibri" w:hAnsi="Calibri" w:cs="Calibri"/>
          <w:spacing w:val="-6"/>
        </w:rPr>
        <w:softHyphen/>
        <w:t xml:space="preserve">nych w specyfikacji warunków zamówienia oraz ewentualnych zmian podmiotowych, prowadzących do podjęcia działalności niewymienionej w specyfikacji – wówczas (w obydwu przypadkach) stawki ubezpieczeniowe i składka dodatkowa podlegać mogą odrębnym ustaleniom pomiędzy zamawiającym i wykonawcą. </w:t>
      </w:r>
    </w:p>
    <w:p w14:paraId="0CCFB13B" w14:textId="10B8992D" w:rsidR="00C10C18" w:rsidRPr="00E7527B" w:rsidRDefault="00C10C18" w:rsidP="00F74655">
      <w:pPr>
        <w:widowControl w:val="0"/>
        <w:numPr>
          <w:ilvl w:val="2"/>
          <w:numId w:val="99"/>
        </w:numPr>
        <w:suppressAutoHyphens w:val="0"/>
        <w:spacing w:line="360" w:lineRule="auto"/>
        <w:ind w:left="851" w:hanging="851"/>
        <w:jc w:val="both"/>
        <w:rPr>
          <w:rFonts w:ascii="Calibri" w:hAnsi="Calibri" w:cs="Calibri"/>
          <w:spacing w:val="-6"/>
        </w:rPr>
      </w:pPr>
      <w:r w:rsidRPr="00E7527B">
        <w:rPr>
          <w:rFonts w:ascii="Calibri" w:hAnsi="Calibri" w:cs="Calibri"/>
          <w:spacing w:val="-6"/>
        </w:rPr>
        <w:t xml:space="preserve">Rozszerzenie zakresu ubezpieczenia w przypadku ujawnienia się bądź powstania nowego ryzyka ubezpieczeniowego, nieprzewidzianego lub pominiętego w specyfikacji warunków zamówienia - opisie przedmiotu zamówienia, w tym konieczność zawarcia nowego rodzaju ubezpieczenia oraz modyfikacja zakresu ochrony ubezpieczeniowej, wymagać będzie zgody wykonawcy; </w:t>
      </w:r>
      <w:r w:rsidR="001E4475" w:rsidRPr="00E7527B">
        <w:rPr>
          <w:rFonts w:ascii="Calibri" w:hAnsi="Calibri" w:cs="Calibri"/>
          <w:spacing w:val="-6"/>
        </w:rPr>
        <w:br/>
      </w:r>
      <w:r w:rsidRPr="00E7527B">
        <w:rPr>
          <w:rFonts w:ascii="Calibri" w:hAnsi="Calibri" w:cs="Calibri"/>
          <w:spacing w:val="-6"/>
        </w:rPr>
        <w:t>w przypadku tym wykonawcy przysługuje również prawo ustalenia odmiennych warunków ubezpieczenia.</w:t>
      </w:r>
    </w:p>
    <w:p w14:paraId="16CEDC1C" w14:textId="77777777" w:rsidR="00C10C18" w:rsidRPr="00E7527B" w:rsidRDefault="00C10C18" w:rsidP="00F74655">
      <w:pPr>
        <w:widowControl w:val="0"/>
        <w:numPr>
          <w:ilvl w:val="2"/>
          <w:numId w:val="99"/>
        </w:numPr>
        <w:suppressAutoHyphens w:val="0"/>
        <w:spacing w:line="360" w:lineRule="auto"/>
        <w:ind w:left="851" w:hanging="851"/>
        <w:jc w:val="both"/>
        <w:rPr>
          <w:rFonts w:ascii="Calibri" w:hAnsi="Calibri" w:cs="Calibri"/>
          <w:spacing w:val="-6"/>
        </w:rPr>
      </w:pPr>
      <w:r w:rsidRPr="00E7527B">
        <w:rPr>
          <w:rFonts w:ascii="Calibri" w:hAnsi="Calibri" w:cs="Calibri"/>
          <w:spacing w:val="-6"/>
        </w:rPr>
        <w:t xml:space="preserve">Zamówienie realizowane w ramach opcji jest jednostronnym uprawnieniem zamawiającego, dlatego też nieskorzystanie przez zamawiającego z prawa opcji nie stanowi podstawy </w:t>
      </w:r>
      <w:r w:rsidRPr="00E7527B">
        <w:rPr>
          <w:rFonts w:ascii="Calibri" w:hAnsi="Calibri" w:cs="Calibri"/>
          <w:spacing w:val="-6"/>
        </w:rPr>
        <w:br/>
        <w:t>dla wykonawcy do dochodzenia jakichkolwiek roszczeń w stosunku do zamawiającego.</w:t>
      </w:r>
    </w:p>
    <w:p w14:paraId="18DED014" w14:textId="77777777" w:rsidR="00C10C18" w:rsidRPr="00E7527B" w:rsidRDefault="00C10C18" w:rsidP="00F74655">
      <w:pPr>
        <w:widowControl w:val="0"/>
        <w:numPr>
          <w:ilvl w:val="2"/>
          <w:numId w:val="99"/>
        </w:numPr>
        <w:suppressAutoHyphens w:val="0"/>
        <w:spacing w:line="360" w:lineRule="auto"/>
        <w:ind w:left="851" w:hanging="851"/>
        <w:jc w:val="both"/>
        <w:rPr>
          <w:rFonts w:ascii="Calibri" w:hAnsi="Calibri" w:cs="Calibri"/>
          <w:spacing w:val="-6"/>
        </w:rPr>
      </w:pPr>
      <w:r w:rsidRPr="00E7527B">
        <w:rPr>
          <w:rFonts w:ascii="Calibri" w:hAnsi="Calibri" w:cs="Calibri"/>
          <w:spacing w:val="-6"/>
        </w:rPr>
        <w:t>Zamawiający będzie mógł skorzystać z prawa opcji do upływu terminu, na który zostanie zawarta umowa.</w:t>
      </w:r>
    </w:p>
    <w:p w14:paraId="36E141B1" w14:textId="77777777" w:rsidR="00C10C18" w:rsidRPr="00E7527B" w:rsidRDefault="00C10C18" w:rsidP="00F74655">
      <w:pPr>
        <w:widowControl w:val="0"/>
        <w:numPr>
          <w:ilvl w:val="2"/>
          <w:numId w:val="99"/>
        </w:numPr>
        <w:suppressAutoHyphens w:val="0"/>
        <w:spacing w:line="360" w:lineRule="auto"/>
        <w:ind w:left="851" w:hanging="851"/>
        <w:jc w:val="both"/>
        <w:rPr>
          <w:rFonts w:ascii="Calibri" w:hAnsi="Calibri" w:cs="Calibri"/>
          <w:spacing w:val="-6"/>
        </w:rPr>
      </w:pPr>
      <w:r w:rsidRPr="00E7527B">
        <w:rPr>
          <w:rFonts w:ascii="Calibri" w:hAnsi="Calibri" w:cs="Calibri"/>
          <w:spacing w:val="-6"/>
        </w:rPr>
        <w:t>O zamiarze skorzystania z prawa opcji zamawiający poinformuje wykonawcę odrębnym pismem lub oświadczeniem.</w:t>
      </w:r>
    </w:p>
    <w:p w14:paraId="7AA20681" w14:textId="53887940" w:rsidR="00C10C18" w:rsidRPr="00E7527B" w:rsidRDefault="00561F60" w:rsidP="00F74655">
      <w:pPr>
        <w:widowControl w:val="0"/>
        <w:numPr>
          <w:ilvl w:val="2"/>
          <w:numId w:val="99"/>
        </w:numPr>
        <w:suppressAutoHyphens w:val="0"/>
        <w:spacing w:line="360" w:lineRule="auto"/>
        <w:ind w:left="851" w:hanging="851"/>
        <w:jc w:val="both"/>
        <w:rPr>
          <w:rFonts w:ascii="Calibri" w:hAnsi="Calibri" w:cs="Calibri"/>
          <w:spacing w:val="-6"/>
        </w:rPr>
      </w:pPr>
      <w:r w:rsidRPr="00E7527B">
        <w:rPr>
          <w:rFonts w:ascii="Calibri" w:hAnsi="Calibri" w:cs="Calibri"/>
          <w:spacing w:val="-6"/>
        </w:rPr>
        <w:t>Opcja przewidywana przez zamawiającego ma charakter przedmiotowy, ilościowy oraz czasowy</w:t>
      </w:r>
      <w:r w:rsidR="00C10C18" w:rsidRPr="00E7527B">
        <w:rPr>
          <w:rFonts w:ascii="Calibri" w:hAnsi="Calibri" w:cs="Calibri"/>
          <w:spacing w:val="-6"/>
        </w:rPr>
        <w:t>.</w:t>
      </w:r>
      <w:bookmarkStart w:id="33" w:name="_Hlk145628609"/>
      <w:bookmarkEnd w:id="32"/>
      <w:r w:rsidR="00C10C18" w:rsidRPr="00E7527B">
        <w:rPr>
          <w:rFonts w:ascii="Calibri" w:hAnsi="Calibri" w:cs="Calibri"/>
          <w:spacing w:val="-6"/>
        </w:rPr>
        <w:t xml:space="preserve"> </w:t>
      </w:r>
      <w:bookmarkEnd w:id="33"/>
    </w:p>
    <w:p w14:paraId="34E06F96" w14:textId="7D2A9C55" w:rsidR="00C10C18" w:rsidRPr="00E7527B" w:rsidRDefault="00C10C18" w:rsidP="00F74655">
      <w:pPr>
        <w:pStyle w:val="Akapitzlist"/>
        <w:widowControl w:val="0"/>
        <w:numPr>
          <w:ilvl w:val="1"/>
          <w:numId w:val="99"/>
        </w:numPr>
        <w:suppressAutoHyphens w:val="0"/>
        <w:spacing w:before="120" w:line="360" w:lineRule="auto"/>
        <w:ind w:left="851" w:hanging="851"/>
        <w:jc w:val="both"/>
        <w:rPr>
          <w:rFonts w:ascii="Calibri" w:hAnsi="Calibri" w:cs="Calibri"/>
          <w:b/>
          <w:bCs/>
          <w:spacing w:val="-6"/>
        </w:rPr>
      </w:pPr>
      <w:r w:rsidRPr="00E7527B">
        <w:rPr>
          <w:rFonts w:ascii="Calibri" w:hAnsi="Calibri" w:cs="Calibri"/>
          <w:b/>
          <w:bCs/>
          <w:spacing w:val="-6"/>
        </w:rPr>
        <w:t>Prawo opcji w II części zamówienia.</w:t>
      </w:r>
    </w:p>
    <w:p w14:paraId="59194C58" w14:textId="633B0E9E" w:rsidR="00561F60" w:rsidRPr="00E7527B" w:rsidRDefault="00C10C18" w:rsidP="00F74655">
      <w:pPr>
        <w:widowControl w:val="0"/>
        <w:numPr>
          <w:ilvl w:val="2"/>
          <w:numId w:val="99"/>
        </w:numPr>
        <w:suppressAutoHyphens w:val="0"/>
        <w:spacing w:line="360" w:lineRule="auto"/>
        <w:ind w:left="851" w:hanging="851"/>
        <w:jc w:val="both"/>
        <w:rPr>
          <w:rFonts w:ascii="Calibri" w:hAnsi="Calibri" w:cs="Calibri"/>
          <w:spacing w:val="-6"/>
        </w:rPr>
      </w:pPr>
      <w:r w:rsidRPr="00E7527B">
        <w:rPr>
          <w:rFonts w:ascii="Calibri" w:hAnsi="Calibri" w:cs="Calibri"/>
          <w:spacing w:val="-6"/>
        </w:rPr>
        <w:t xml:space="preserve">Zamawiający na podstawie art. 441 </w:t>
      </w:r>
      <w:proofErr w:type="spellStart"/>
      <w:r w:rsidRPr="00E7527B">
        <w:rPr>
          <w:rFonts w:ascii="Calibri" w:hAnsi="Calibri" w:cs="Calibri"/>
          <w:spacing w:val="-6"/>
        </w:rPr>
        <w:t>u.p.z.p</w:t>
      </w:r>
      <w:proofErr w:type="spellEnd"/>
      <w:r w:rsidRPr="00E7527B">
        <w:rPr>
          <w:rFonts w:ascii="Calibri" w:hAnsi="Calibri" w:cs="Calibri"/>
          <w:spacing w:val="-6"/>
        </w:rPr>
        <w:t xml:space="preserve">. zastrzega sobie prawo do jednostronnego </w:t>
      </w:r>
      <w:r w:rsidRPr="00E7527B">
        <w:rPr>
          <w:rFonts w:ascii="Calibri" w:hAnsi="Calibri" w:cs="Calibri"/>
          <w:spacing w:val="-6"/>
        </w:rPr>
        <w:br/>
        <w:t xml:space="preserve">w ramach prawa opcji rozszerzenia zamówienia do wysokości środków finansowych przyznanych na ten cel, w kwocie nie większej niż </w:t>
      </w:r>
      <w:r w:rsidR="003E458C" w:rsidRPr="00E7527B">
        <w:rPr>
          <w:rFonts w:ascii="Calibri" w:hAnsi="Calibri" w:cs="Calibri"/>
          <w:spacing w:val="-6"/>
        </w:rPr>
        <w:t>4</w:t>
      </w:r>
      <w:r w:rsidRPr="00E7527B">
        <w:rPr>
          <w:rFonts w:ascii="Calibri" w:hAnsi="Calibri" w:cs="Calibri"/>
          <w:spacing w:val="-6"/>
        </w:rPr>
        <w:t>0 000,00 zł.</w:t>
      </w:r>
    </w:p>
    <w:p w14:paraId="3FC24CDE" w14:textId="6A4C6185" w:rsidR="00561F60" w:rsidRPr="00E7527B" w:rsidRDefault="00561F60" w:rsidP="00F74655">
      <w:pPr>
        <w:widowControl w:val="0"/>
        <w:numPr>
          <w:ilvl w:val="2"/>
          <w:numId w:val="99"/>
        </w:numPr>
        <w:suppressAutoHyphens w:val="0"/>
        <w:spacing w:line="360" w:lineRule="auto"/>
        <w:ind w:left="851" w:hanging="851"/>
        <w:jc w:val="both"/>
        <w:rPr>
          <w:rFonts w:ascii="Calibri" w:hAnsi="Calibri" w:cs="Calibri"/>
          <w:spacing w:val="-6"/>
          <w:lang w:eastAsia="pl-PL"/>
        </w:rPr>
      </w:pPr>
      <w:r w:rsidRPr="00E7527B">
        <w:rPr>
          <w:rFonts w:ascii="Calibri" w:hAnsi="Calibri" w:cs="Calibri"/>
          <w:spacing w:val="-6"/>
          <w:lang w:eastAsia="pl-PL"/>
        </w:rPr>
        <w:t xml:space="preserve">Faktyczne potrzeby zamawiającego będą zgłaszane w trakcie obowiązywania umowy, </w:t>
      </w:r>
      <w:r w:rsidRPr="00E7527B">
        <w:rPr>
          <w:rFonts w:ascii="Calibri" w:hAnsi="Calibri" w:cs="Calibri"/>
          <w:spacing w:val="-6"/>
          <w:lang w:eastAsia="pl-PL"/>
        </w:rPr>
        <w:br/>
        <w:t>w następującym zakresie</w:t>
      </w:r>
      <w:r w:rsidR="00EA04CC" w:rsidRPr="00E7527B">
        <w:rPr>
          <w:rFonts w:ascii="Calibri" w:hAnsi="Calibri" w:cs="Calibri"/>
          <w:bCs/>
          <w:spacing w:val="-6"/>
          <w:lang w:eastAsia="pl-PL"/>
        </w:rPr>
        <w:t xml:space="preserve"> </w:t>
      </w:r>
      <w:r w:rsidRPr="00E7527B">
        <w:rPr>
          <w:rFonts w:ascii="Calibri" w:hAnsi="Calibri" w:cs="Calibri"/>
          <w:bCs/>
          <w:spacing w:val="-6"/>
          <w:lang w:eastAsia="pl-PL"/>
        </w:rPr>
        <w:t xml:space="preserve">wskazanym </w:t>
      </w:r>
      <w:r w:rsidRPr="00E7527B">
        <w:rPr>
          <w:rFonts w:ascii="Calibri" w:hAnsi="Calibri" w:cs="Calibri"/>
          <w:spacing w:val="-6"/>
          <w:lang w:eastAsia="pl-PL"/>
        </w:rPr>
        <w:t>w §12 umowy</w:t>
      </w:r>
      <w:r w:rsidR="00EA04CC" w:rsidRPr="00E7527B">
        <w:rPr>
          <w:rFonts w:ascii="Calibri" w:hAnsi="Calibri" w:cs="Calibri"/>
          <w:spacing w:val="-6"/>
          <w:lang w:eastAsia="pl-PL"/>
        </w:rPr>
        <w:t>.</w:t>
      </w:r>
    </w:p>
    <w:p w14:paraId="2CBD081B" w14:textId="77777777" w:rsidR="00C10C18" w:rsidRPr="00E7527B" w:rsidRDefault="00C10C18" w:rsidP="00F74655">
      <w:pPr>
        <w:widowControl w:val="0"/>
        <w:numPr>
          <w:ilvl w:val="2"/>
          <w:numId w:val="99"/>
        </w:numPr>
        <w:suppressAutoHyphens w:val="0"/>
        <w:spacing w:line="360" w:lineRule="auto"/>
        <w:ind w:left="851" w:hanging="851"/>
        <w:jc w:val="both"/>
        <w:rPr>
          <w:rFonts w:ascii="Calibri" w:hAnsi="Calibri" w:cs="Calibri"/>
          <w:spacing w:val="-7"/>
        </w:rPr>
      </w:pPr>
      <w:bookmarkStart w:id="34" w:name="_Hlk17980219"/>
      <w:r w:rsidRPr="00E7527B">
        <w:rPr>
          <w:rFonts w:ascii="Calibri" w:hAnsi="Calibri" w:cs="Calibri"/>
          <w:spacing w:val="-7"/>
        </w:rPr>
        <w:t>Zasady i warunki (w tym warunki ubezpieczenia) dotyczące realizacji zamówienia objętego prawem opcji będą takie same jak te, które obowiązują przy realizacji zamówienia podstawowego.</w:t>
      </w:r>
    </w:p>
    <w:p w14:paraId="6AECBAD7" w14:textId="4BB7D079" w:rsidR="00C10C18" w:rsidRPr="00E7527B" w:rsidRDefault="00C10C18" w:rsidP="00F74655">
      <w:pPr>
        <w:widowControl w:val="0"/>
        <w:numPr>
          <w:ilvl w:val="2"/>
          <w:numId w:val="99"/>
        </w:numPr>
        <w:suppressAutoHyphens w:val="0"/>
        <w:spacing w:line="360" w:lineRule="auto"/>
        <w:ind w:left="851" w:hanging="851"/>
        <w:jc w:val="both"/>
        <w:rPr>
          <w:rFonts w:ascii="Calibri" w:hAnsi="Calibri" w:cs="Calibri"/>
          <w:spacing w:val="-6"/>
        </w:rPr>
      </w:pPr>
      <w:r w:rsidRPr="00E7527B">
        <w:rPr>
          <w:rFonts w:ascii="Calibri" w:hAnsi="Calibri" w:cs="Calibri"/>
          <w:spacing w:val="-6"/>
        </w:rPr>
        <w:t xml:space="preserve">Rozszerzenie zakresu ubezpieczenia w przypadku ujawnienia się bądź powstania nowego ryzyka ubezpieczeniowego, nieprzewidzianego lub pominiętego w specyfikacji warunków zamówienia - opisie przedmiotu zamówienia, w tym konieczność zawarcia nowego rodzaju ubezpieczenia </w:t>
      </w:r>
      <w:r w:rsidR="00F85CF6" w:rsidRPr="00E7527B">
        <w:rPr>
          <w:rFonts w:ascii="Calibri" w:hAnsi="Calibri" w:cs="Calibri"/>
          <w:spacing w:val="-6"/>
        </w:rPr>
        <w:br/>
      </w:r>
      <w:r w:rsidRPr="00E7527B">
        <w:rPr>
          <w:rFonts w:ascii="Calibri" w:hAnsi="Calibri" w:cs="Calibri"/>
          <w:spacing w:val="-6"/>
        </w:rPr>
        <w:t xml:space="preserve">oraz modyfikacja zakresu ochrony ubezpieczeniowej, wymagać będzie zgody wykonawcy; </w:t>
      </w:r>
      <w:r w:rsidR="00F85CF6" w:rsidRPr="00E7527B">
        <w:rPr>
          <w:rFonts w:ascii="Calibri" w:hAnsi="Calibri" w:cs="Calibri"/>
          <w:spacing w:val="-6"/>
        </w:rPr>
        <w:br/>
      </w:r>
      <w:r w:rsidRPr="00E7527B">
        <w:rPr>
          <w:rFonts w:ascii="Calibri" w:hAnsi="Calibri" w:cs="Calibri"/>
          <w:spacing w:val="-6"/>
        </w:rPr>
        <w:t>w przypadku tym wykonawcy przysługuje również prawo ustalenia odmiennych warunków ubezpieczenia.</w:t>
      </w:r>
    </w:p>
    <w:p w14:paraId="16C8AB71" w14:textId="77777777" w:rsidR="00C10C18" w:rsidRPr="00E7527B" w:rsidRDefault="00C10C18" w:rsidP="00F74655">
      <w:pPr>
        <w:widowControl w:val="0"/>
        <w:numPr>
          <w:ilvl w:val="2"/>
          <w:numId w:val="99"/>
        </w:numPr>
        <w:suppressAutoHyphens w:val="0"/>
        <w:spacing w:line="360" w:lineRule="auto"/>
        <w:ind w:left="851" w:hanging="851"/>
        <w:jc w:val="both"/>
        <w:rPr>
          <w:rFonts w:ascii="Calibri" w:hAnsi="Calibri" w:cs="Calibri"/>
          <w:spacing w:val="-6"/>
        </w:rPr>
      </w:pPr>
      <w:r w:rsidRPr="00E7527B">
        <w:rPr>
          <w:rFonts w:ascii="Calibri" w:hAnsi="Calibri" w:cs="Calibri"/>
          <w:spacing w:val="-6"/>
        </w:rPr>
        <w:t>W ramach prawa opcji zastosowanie będą miały składki i stawki jednostkowe za poszczególne ubezpieczenia i pojazdy zaproponowane przez wykonawcę w ofercie; niniejsze postanowienie odnoszące się do ceny ubezpieczenia nie dotyczy:</w:t>
      </w:r>
    </w:p>
    <w:p w14:paraId="2B65BFBB" w14:textId="5F86DB86" w:rsidR="00C10C18" w:rsidRPr="00E7527B" w:rsidRDefault="00C10C18" w:rsidP="00F74655">
      <w:pPr>
        <w:widowControl w:val="0"/>
        <w:numPr>
          <w:ilvl w:val="0"/>
          <w:numId w:val="100"/>
        </w:numPr>
        <w:suppressAutoHyphens w:val="0"/>
        <w:spacing w:line="360" w:lineRule="auto"/>
        <w:ind w:left="1134" w:hanging="283"/>
        <w:jc w:val="both"/>
        <w:rPr>
          <w:rFonts w:ascii="Calibri" w:hAnsi="Calibri" w:cs="Calibri"/>
          <w:spacing w:val="-6"/>
          <w:lang w:eastAsia="pl-PL"/>
        </w:rPr>
      </w:pPr>
      <w:r w:rsidRPr="00E7527B">
        <w:rPr>
          <w:rFonts w:ascii="Calibri" w:hAnsi="Calibri" w:cs="Calibri"/>
          <w:spacing w:val="-6"/>
          <w:lang w:eastAsia="pl-PL"/>
        </w:rPr>
        <w:t xml:space="preserve">kategorii pojazdów niewymienionych w SWZ lub - w przypadku auto casco i </w:t>
      </w:r>
      <w:proofErr w:type="spellStart"/>
      <w:r w:rsidRPr="00E7527B">
        <w:rPr>
          <w:rFonts w:ascii="Calibri" w:hAnsi="Calibri" w:cs="Calibri"/>
          <w:spacing w:val="-6"/>
          <w:lang w:eastAsia="pl-PL"/>
        </w:rPr>
        <w:t>assistance</w:t>
      </w:r>
      <w:proofErr w:type="spellEnd"/>
      <w:r w:rsidRPr="00E7527B">
        <w:rPr>
          <w:rFonts w:ascii="Calibri" w:hAnsi="Calibri" w:cs="Calibri"/>
          <w:spacing w:val="-6"/>
          <w:lang w:eastAsia="pl-PL"/>
        </w:rPr>
        <w:t xml:space="preserve"> – pojazdów niezgłaszanych aktualnie do tego ubezpieczenia, przy czym wykonawca w takich przypadkach winien uwzględnić rodzajowe i podrodzajowe podobieństwo pojazdów oraz </w:t>
      </w:r>
      <w:r w:rsidRPr="00E7527B">
        <w:rPr>
          <w:rFonts w:ascii="Calibri" w:hAnsi="Calibri" w:cs="Calibri"/>
          <w:spacing w:val="-6"/>
          <w:lang w:eastAsia="pl-PL"/>
        </w:rPr>
        <w:br/>
        <w:t>ich przeznaczenie (zgodnie z obowiązującą klasyfikacją pojazdów),</w:t>
      </w:r>
    </w:p>
    <w:p w14:paraId="79792CD1" w14:textId="6303F576" w:rsidR="00C10C18" w:rsidRPr="00E7527B" w:rsidRDefault="00420C61" w:rsidP="00F74655">
      <w:pPr>
        <w:widowControl w:val="0"/>
        <w:numPr>
          <w:ilvl w:val="0"/>
          <w:numId w:val="100"/>
        </w:numPr>
        <w:suppressAutoHyphens w:val="0"/>
        <w:spacing w:line="360" w:lineRule="auto"/>
        <w:ind w:left="1134" w:hanging="283"/>
        <w:jc w:val="both"/>
        <w:rPr>
          <w:rFonts w:ascii="Calibri" w:hAnsi="Calibri" w:cs="Calibri"/>
          <w:spacing w:val="-6"/>
          <w:lang w:eastAsia="pl-PL"/>
        </w:rPr>
      </w:pPr>
      <w:r w:rsidRPr="00E7527B">
        <w:rPr>
          <w:rFonts w:ascii="Calibri" w:hAnsi="Calibri" w:cs="Calibri"/>
          <w:spacing w:val="-6"/>
          <w:lang w:eastAsia="pl-PL"/>
        </w:rPr>
        <w:t>przejęcia pojazdów na własność na podstawie art. 50a ustawy Prawo o ruchu drogowym</w:t>
      </w:r>
      <w:r w:rsidR="00C10C18" w:rsidRPr="00E7527B">
        <w:rPr>
          <w:rFonts w:ascii="Calibri" w:hAnsi="Calibri" w:cs="Calibri"/>
          <w:spacing w:val="-6"/>
          <w:lang w:eastAsia="pl-PL"/>
        </w:rPr>
        <w:t>,</w:t>
      </w:r>
    </w:p>
    <w:p w14:paraId="38B93D7F" w14:textId="2289C7DD" w:rsidR="00C10C18" w:rsidRPr="00E7527B" w:rsidRDefault="00C10C18" w:rsidP="00F74655">
      <w:pPr>
        <w:widowControl w:val="0"/>
        <w:numPr>
          <w:ilvl w:val="0"/>
          <w:numId w:val="100"/>
        </w:numPr>
        <w:suppressAutoHyphens w:val="0"/>
        <w:spacing w:line="360" w:lineRule="auto"/>
        <w:ind w:left="1134" w:hanging="283"/>
        <w:jc w:val="both"/>
        <w:rPr>
          <w:rFonts w:ascii="Calibri" w:hAnsi="Calibri" w:cs="Calibri"/>
          <w:spacing w:val="-6"/>
          <w:lang w:eastAsia="pl-PL"/>
        </w:rPr>
      </w:pPr>
      <w:r w:rsidRPr="00E7527B">
        <w:rPr>
          <w:rFonts w:ascii="Calibri" w:hAnsi="Calibri" w:cs="Calibri"/>
          <w:spacing w:val="-6"/>
          <w:lang w:eastAsia="pl-PL"/>
        </w:rPr>
        <w:t xml:space="preserve">przypadków, gdy moc silnika zgłaszanego do ochrony pojazdu osobowego będzie większa </w:t>
      </w:r>
      <w:r w:rsidRPr="00E7527B">
        <w:rPr>
          <w:rFonts w:ascii="Calibri" w:hAnsi="Calibri" w:cs="Calibri"/>
          <w:spacing w:val="-6"/>
          <w:lang w:eastAsia="pl-PL"/>
        </w:rPr>
        <w:br/>
        <w:t xml:space="preserve">niż 350 </w:t>
      </w:r>
      <w:r w:rsidR="00E7293A">
        <w:rPr>
          <w:rFonts w:ascii="Calibri" w:hAnsi="Calibri" w:cs="Calibri"/>
          <w:spacing w:val="-6"/>
          <w:lang w:eastAsia="pl-PL"/>
        </w:rPr>
        <w:t>KM</w:t>
      </w:r>
      <w:r w:rsidRPr="00E7527B">
        <w:rPr>
          <w:rFonts w:ascii="Calibri" w:hAnsi="Calibri" w:cs="Calibri"/>
          <w:spacing w:val="-6"/>
          <w:lang w:eastAsia="pl-PL"/>
        </w:rPr>
        <w:t>, wartość pojazdu osobowego lub ciężarowego o dopuszczalnej masie całkowitej do 3,5 tony przekroczy 500 000,00 zł, a jednostkowa wartość pojazdów ciężarowych powyżej 3,5 tony będzie wyższa niż 1 000 000,00 zł,</w:t>
      </w:r>
    </w:p>
    <w:p w14:paraId="3578F672" w14:textId="77777777" w:rsidR="00C10C18" w:rsidRPr="00E7527B" w:rsidRDefault="00C10C18" w:rsidP="00F74655">
      <w:pPr>
        <w:widowControl w:val="0"/>
        <w:numPr>
          <w:ilvl w:val="0"/>
          <w:numId w:val="100"/>
        </w:numPr>
        <w:suppressAutoHyphens w:val="0"/>
        <w:spacing w:line="360" w:lineRule="auto"/>
        <w:ind w:left="1134" w:hanging="283"/>
        <w:jc w:val="both"/>
        <w:rPr>
          <w:rFonts w:ascii="Calibri" w:hAnsi="Calibri" w:cs="Calibri"/>
          <w:spacing w:val="-6"/>
          <w:lang w:eastAsia="pl-PL"/>
        </w:rPr>
      </w:pPr>
      <w:r w:rsidRPr="00E7527B">
        <w:rPr>
          <w:rFonts w:ascii="Calibri" w:hAnsi="Calibri" w:cs="Calibri"/>
          <w:spacing w:val="-6"/>
          <w:lang w:eastAsia="pl-PL"/>
        </w:rPr>
        <w:t xml:space="preserve">rozszerzenia lub modyfikacji zakresu ochrony ubezpieczeniowej. </w:t>
      </w:r>
    </w:p>
    <w:p w14:paraId="7C934DED" w14:textId="5ADB5198" w:rsidR="00C10C18" w:rsidRPr="00E7527B" w:rsidRDefault="00C10C18" w:rsidP="00AA0C42">
      <w:pPr>
        <w:widowControl w:val="0"/>
        <w:tabs>
          <w:tab w:val="left" w:pos="851"/>
        </w:tabs>
        <w:suppressAutoHyphens w:val="0"/>
        <w:spacing w:line="360" w:lineRule="auto"/>
        <w:ind w:left="851"/>
        <w:jc w:val="both"/>
        <w:rPr>
          <w:rFonts w:ascii="Calibri" w:hAnsi="Calibri" w:cs="Calibri"/>
          <w:spacing w:val="-6"/>
          <w:lang w:eastAsia="pl-PL"/>
        </w:rPr>
      </w:pPr>
      <w:r w:rsidRPr="00E7527B">
        <w:rPr>
          <w:rFonts w:ascii="Calibri" w:hAnsi="Calibri" w:cs="Calibri"/>
          <w:spacing w:val="-6"/>
          <w:lang w:eastAsia="pl-PL"/>
        </w:rPr>
        <w:t>W wymienionych powyżej sytuacjach stawki ubezpieczeniowe i składka dodatkowa podlegać mogą odrębnym ustaleniom pomiędzy zamawiającym i wykonawcą,</w:t>
      </w:r>
      <w:r w:rsidRPr="00E7527B">
        <w:rPr>
          <w:rFonts w:ascii="Calibri" w:hAnsi="Calibri" w:cs="Calibri"/>
          <w:spacing w:val="-6"/>
        </w:rPr>
        <w:t xml:space="preserve"> </w:t>
      </w:r>
      <w:r w:rsidRPr="00E7527B">
        <w:rPr>
          <w:rFonts w:ascii="Calibri" w:hAnsi="Calibri" w:cs="Calibri"/>
          <w:spacing w:val="-6"/>
          <w:lang w:eastAsia="pl-PL"/>
        </w:rPr>
        <w:t>przy czym w przypadku pojazdów nabytych na podstawie art. 50a ustawy - Prawo o ruchu drogowym</w:t>
      </w:r>
      <w:r w:rsidRPr="00E7527B">
        <w:rPr>
          <w:rFonts w:ascii="Calibri" w:hAnsi="Calibri" w:cs="Calibri"/>
          <w:bCs/>
          <w:spacing w:val="-6"/>
          <w:lang w:eastAsia="pl-PL"/>
        </w:rPr>
        <w:t xml:space="preserve"> - z uwagi </w:t>
      </w:r>
      <w:r w:rsidR="00420C61" w:rsidRPr="00E7527B">
        <w:rPr>
          <w:rFonts w:ascii="Calibri" w:hAnsi="Calibri" w:cs="Calibri"/>
          <w:bCs/>
          <w:spacing w:val="-6"/>
          <w:lang w:eastAsia="pl-PL"/>
        </w:rPr>
        <w:br/>
      </w:r>
      <w:r w:rsidRPr="00E7527B">
        <w:rPr>
          <w:rFonts w:ascii="Calibri" w:hAnsi="Calibri" w:cs="Calibri"/>
          <w:bCs/>
          <w:spacing w:val="-6"/>
          <w:lang w:eastAsia="pl-PL"/>
        </w:rPr>
        <w:t xml:space="preserve">na mniejsze ryzyko związane z posiadaniem tego typu pojazdów - możliwe będzie ustalenie </w:t>
      </w:r>
      <w:r w:rsidR="00420C61" w:rsidRPr="00E7527B">
        <w:rPr>
          <w:rFonts w:ascii="Calibri" w:hAnsi="Calibri" w:cs="Calibri"/>
          <w:bCs/>
          <w:spacing w:val="-6"/>
          <w:lang w:eastAsia="pl-PL"/>
        </w:rPr>
        <w:br/>
      </w:r>
      <w:r w:rsidRPr="00E7527B">
        <w:rPr>
          <w:rFonts w:ascii="Calibri" w:hAnsi="Calibri" w:cs="Calibri"/>
          <w:bCs/>
          <w:spacing w:val="-6"/>
          <w:lang w:eastAsia="pl-PL"/>
        </w:rPr>
        <w:t>z wykonawcą niższych składek i stawek, niż zaproponowane w ofercie.</w:t>
      </w:r>
    </w:p>
    <w:p w14:paraId="3A21671F" w14:textId="7E44604F" w:rsidR="00C10C18" w:rsidRPr="00E7527B" w:rsidRDefault="00C10C18" w:rsidP="00F74655">
      <w:pPr>
        <w:pStyle w:val="Akapitzlist"/>
        <w:widowControl w:val="0"/>
        <w:numPr>
          <w:ilvl w:val="2"/>
          <w:numId w:val="99"/>
        </w:numPr>
        <w:tabs>
          <w:tab w:val="left" w:pos="851"/>
        </w:tabs>
        <w:suppressAutoHyphens w:val="0"/>
        <w:spacing w:line="360" w:lineRule="auto"/>
        <w:ind w:left="851" w:hanging="851"/>
        <w:jc w:val="both"/>
        <w:rPr>
          <w:rFonts w:ascii="Calibri" w:hAnsi="Calibri" w:cs="Calibri"/>
          <w:spacing w:val="-6"/>
        </w:rPr>
      </w:pPr>
      <w:r w:rsidRPr="00E7527B">
        <w:rPr>
          <w:rFonts w:ascii="Calibri" w:hAnsi="Calibri" w:cs="Calibri"/>
          <w:spacing w:val="-6"/>
        </w:rPr>
        <w:t xml:space="preserve">Zamówienie realizowane w ramach opcji jest jednostronnym uprawnieniem zamawiającego, dlatego też nieskorzystanie przez zamawiającego z prawa opcji nie stanowi podstawy </w:t>
      </w:r>
      <w:r w:rsidRPr="00E7527B">
        <w:rPr>
          <w:rFonts w:ascii="Calibri" w:hAnsi="Calibri" w:cs="Calibri"/>
          <w:spacing w:val="-6"/>
        </w:rPr>
        <w:br/>
        <w:t>dla wykonawcy do dochodzenia jakichkolwiek roszczeń w stosunku do zamawiającego.</w:t>
      </w:r>
    </w:p>
    <w:p w14:paraId="2E7DEB00" w14:textId="77777777" w:rsidR="00C10C18" w:rsidRPr="00E7527B" w:rsidRDefault="00C10C18" w:rsidP="00F74655">
      <w:pPr>
        <w:widowControl w:val="0"/>
        <w:numPr>
          <w:ilvl w:val="2"/>
          <w:numId w:val="99"/>
        </w:numPr>
        <w:tabs>
          <w:tab w:val="left" w:pos="851"/>
        </w:tabs>
        <w:suppressAutoHyphens w:val="0"/>
        <w:spacing w:line="360" w:lineRule="auto"/>
        <w:ind w:left="851" w:hanging="851"/>
        <w:jc w:val="both"/>
        <w:rPr>
          <w:rFonts w:ascii="Calibri" w:hAnsi="Calibri" w:cs="Calibri"/>
          <w:spacing w:val="-6"/>
        </w:rPr>
      </w:pPr>
      <w:r w:rsidRPr="00E7527B">
        <w:rPr>
          <w:rFonts w:ascii="Calibri" w:hAnsi="Calibri" w:cs="Calibri"/>
          <w:spacing w:val="-6"/>
        </w:rPr>
        <w:t>Zamawiający będzie mógł skorzystać z prawa opcji do upływu terminu, na który zostanie zawarta umowa.</w:t>
      </w:r>
    </w:p>
    <w:p w14:paraId="2FAD3791" w14:textId="77777777" w:rsidR="00C10C18" w:rsidRPr="00E7527B" w:rsidRDefault="00C10C18" w:rsidP="00F74655">
      <w:pPr>
        <w:widowControl w:val="0"/>
        <w:numPr>
          <w:ilvl w:val="2"/>
          <w:numId w:val="99"/>
        </w:numPr>
        <w:tabs>
          <w:tab w:val="left" w:pos="851"/>
        </w:tabs>
        <w:suppressAutoHyphens w:val="0"/>
        <w:spacing w:line="360" w:lineRule="auto"/>
        <w:ind w:left="851" w:hanging="851"/>
        <w:jc w:val="both"/>
        <w:rPr>
          <w:rFonts w:ascii="Calibri" w:hAnsi="Calibri" w:cs="Calibri"/>
          <w:spacing w:val="-6"/>
        </w:rPr>
      </w:pPr>
      <w:r w:rsidRPr="00E7527B">
        <w:rPr>
          <w:rFonts w:ascii="Calibri" w:hAnsi="Calibri" w:cs="Calibri"/>
          <w:spacing w:val="-6"/>
        </w:rPr>
        <w:t>O zamiarze skorzystania z prawa opcji zamawiający poinformuje wykonawcę odrębnym pismem lub oświadczeniem.</w:t>
      </w:r>
    </w:p>
    <w:p w14:paraId="233983FA" w14:textId="190E2550" w:rsidR="00C10C18" w:rsidRPr="00E7527B" w:rsidRDefault="00561F60" w:rsidP="00F74655">
      <w:pPr>
        <w:widowControl w:val="0"/>
        <w:numPr>
          <w:ilvl w:val="2"/>
          <w:numId w:val="99"/>
        </w:numPr>
        <w:tabs>
          <w:tab w:val="left" w:pos="851"/>
        </w:tabs>
        <w:suppressAutoHyphens w:val="0"/>
        <w:spacing w:line="360" w:lineRule="auto"/>
        <w:ind w:left="851" w:hanging="851"/>
        <w:jc w:val="both"/>
        <w:rPr>
          <w:rFonts w:ascii="Calibri" w:hAnsi="Calibri" w:cs="Calibri"/>
          <w:spacing w:val="-6"/>
          <w:lang w:eastAsia="pl-PL"/>
        </w:rPr>
      </w:pPr>
      <w:r w:rsidRPr="00E7527B">
        <w:rPr>
          <w:rFonts w:ascii="Calibri" w:hAnsi="Calibri" w:cs="Calibri"/>
          <w:spacing w:val="-6"/>
        </w:rPr>
        <w:t>Opcja przewidywana przez zamawiającego ma charakter przedmiotowy, ilościowy oraz czasowy</w:t>
      </w:r>
      <w:r w:rsidR="00C10C18" w:rsidRPr="00E7527B">
        <w:rPr>
          <w:rFonts w:ascii="Calibri" w:hAnsi="Calibri" w:cs="Calibri"/>
          <w:spacing w:val="-6"/>
        </w:rPr>
        <w:t>.</w:t>
      </w:r>
      <w:bookmarkEnd w:id="34"/>
    </w:p>
    <w:bookmarkEnd w:id="30"/>
    <w:p w14:paraId="5A58B5F8" w14:textId="77777777" w:rsidR="008922BB" w:rsidRPr="00E7527B" w:rsidRDefault="008922BB" w:rsidP="00F74655">
      <w:pPr>
        <w:widowControl w:val="0"/>
        <w:numPr>
          <w:ilvl w:val="1"/>
          <w:numId w:val="99"/>
        </w:numPr>
        <w:suppressAutoHyphens w:val="0"/>
        <w:spacing w:before="120" w:line="360" w:lineRule="auto"/>
        <w:ind w:left="851" w:hanging="851"/>
        <w:jc w:val="both"/>
        <w:rPr>
          <w:rFonts w:ascii="Calibri" w:hAnsi="Calibri" w:cs="Calibri"/>
          <w:b/>
          <w:bCs/>
          <w:spacing w:val="-6"/>
        </w:rPr>
      </w:pPr>
      <w:r w:rsidRPr="00E7527B">
        <w:rPr>
          <w:rFonts w:ascii="Calibri" w:hAnsi="Calibri" w:cs="Calibri"/>
          <w:b/>
          <w:bCs/>
          <w:spacing w:val="-6"/>
        </w:rPr>
        <w:t>Prawo opcji w III części zamówienia.</w:t>
      </w:r>
    </w:p>
    <w:p w14:paraId="4886C373" w14:textId="5D60020C" w:rsidR="00561F60" w:rsidRPr="00E7527B" w:rsidRDefault="008922BB" w:rsidP="00F74655">
      <w:pPr>
        <w:widowControl w:val="0"/>
        <w:numPr>
          <w:ilvl w:val="2"/>
          <w:numId w:val="99"/>
        </w:numPr>
        <w:suppressAutoHyphens w:val="0"/>
        <w:spacing w:line="360" w:lineRule="auto"/>
        <w:ind w:left="851" w:hanging="851"/>
        <w:jc w:val="both"/>
        <w:rPr>
          <w:rFonts w:ascii="Calibri" w:hAnsi="Calibri" w:cs="Calibri"/>
          <w:spacing w:val="-6"/>
        </w:rPr>
      </w:pPr>
      <w:r w:rsidRPr="00E7527B">
        <w:rPr>
          <w:rFonts w:ascii="Calibri" w:hAnsi="Calibri" w:cs="Calibri"/>
          <w:spacing w:val="-6"/>
        </w:rPr>
        <w:t xml:space="preserve">Zamawiający na podstawie art. 441 </w:t>
      </w:r>
      <w:proofErr w:type="spellStart"/>
      <w:r w:rsidRPr="00E7527B">
        <w:rPr>
          <w:rFonts w:ascii="Calibri" w:hAnsi="Calibri" w:cs="Calibri"/>
          <w:spacing w:val="-6"/>
        </w:rPr>
        <w:t>u.p.z.p</w:t>
      </w:r>
      <w:proofErr w:type="spellEnd"/>
      <w:r w:rsidRPr="00E7527B">
        <w:rPr>
          <w:rFonts w:ascii="Calibri" w:hAnsi="Calibri" w:cs="Calibri"/>
          <w:spacing w:val="-6"/>
        </w:rPr>
        <w:t xml:space="preserve">. zastrzega sobie prawo do jednostronnego </w:t>
      </w:r>
      <w:r w:rsidRPr="00E7527B">
        <w:rPr>
          <w:rFonts w:ascii="Calibri" w:hAnsi="Calibri" w:cs="Calibri"/>
          <w:spacing w:val="-6"/>
        </w:rPr>
        <w:br/>
        <w:t xml:space="preserve">w ramach prawa opcji rozszerzenia zamówienia do wysokości środków finansowych przyznanych na ten cel, w kwocie nie większej niż </w:t>
      </w:r>
      <w:r w:rsidR="003E458C" w:rsidRPr="00E7527B">
        <w:rPr>
          <w:rFonts w:ascii="Calibri" w:hAnsi="Calibri" w:cs="Calibri"/>
          <w:spacing w:val="-6"/>
        </w:rPr>
        <w:t>2</w:t>
      </w:r>
      <w:r w:rsidRPr="00E7527B">
        <w:rPr>
          <w:rFonts w:ascii="Calibri" w:hAnsi="Calibri" w:cs="Calibri"/>
          <w:spacing w:val="-6"/>
        </w:rPr>
        <w:t xml:space="preserve"> 000,00 zł.</w:t>
      </w:r>
    </w:p>
    <w:p w14:paraId="1D62C0AF" w14:textId="4B5EBA63" w:rsidR="00561F60" w:rsidRPr="00E7527B" w:rsidRDefault="00561F60" w:rsidP="00F74655">
      <w:pPr>
        <w:widowControl w:val="0"/>
        <w:numPr>
          <w:ilvl w:val="2"/>
          <w:numId w:val="99"/>
        </w:numPr>
        <w:suppressAutoHyphens w:val="0"/>
        <w:spacing w:line="360" w:lineRule="auto"/>
        <w:ind w:left="851" w:hanging="851"/>
        <w:jc w:val="both"/>
        <w:rPr>
          <w:rFonts w:ascii="Calibri" w:hAnsi="Calibri" w:cs="Calibri"/>
          <w:spacing w:val="-6"/>
        </w:rPr>
      </w:pPr>
      <w:r w:rsidRPr="00E7527B">
        <w:rPr>
          <w:rFonts w:ascii="Calibri" w:hAnsi="Calibri" w:cs="Calibri"/>
          <w:spacing w:val="-6"/>
          <w:lang w:eastAsia="pl-PL"/>
        </w:rPr>
        <w:t xml:space="preserve">Faktyczne potrzeby zamawiającego będą zgłaszane w trakcie obowiązywania umowy, </w:t>
      </w:r>
      <w:r w:rsidR="001E4475" w:rsidRPr="00E7527B">
        <w:rPr>
          <w:rFonts w:ascii="Calibri" w:hAnsi="Calibri" w:cs="Calibri"/>
          <w:spacing w:val="-6"/>
          <w:lang w:eastAsia="pl-PL"/>
        </w:rPr>
        <w:br/>
      </w:r>
      <w:r w:rsidRPr="00E7527B">
        <w:rPr>
          <w:rFonts w:ascii="Calibri" w:hAnsi="Calibri" w:cs="Calibri"/>
          <w:spacing w:val="-6"/>
          <w:lang w:eastAsia="pl-PL"/>
        </w:rPr>
        <w:t>w następującym zakresie</w:t>
      </w:r>
      <w:r w:rsidR="00EA04CC" w:rsidRPr="00E7527B">
        <w:rPr>
          <w:rFonts w:ascii="Calibri" w:hAnsi="Calibri" w:cs="Calibri"/>
          <w:bCs/>
          <w:spacing w:val="-6"/>
          <w:lang w:eastAsia="pl-PL"/>
        </w:rPr>
        <w:t xml:space="preserve"> </w:t>
      </w:r>
      <w:r w:rsidRPr="00E7527B">
        <w:rPr>
          <w:rFonts w:ascii="Calibri" w:hAnsi="Calibri" w:cs="Calibri"/>
          <w:bCs/>
          <w:spacing w:val="-6"/>
          <w:lang w:eastAsia="pl-PL"/>
        </w:rPr>
        <w:t xml:space="preserve">wskazanym </w:t>
      </w:r>
      <w:r w:rsidRPr="00E7527B">
        <w:rPr>
          <w:rFonts w:ascii="Calibri" w:hAnsi="Calibri" w:cs="Calibri"/>
          <w:spacing w:val="-6"/>
          <w:lang w:eastAsia="pl-PL"/>
        </w:rPr>
        <w:t>w §12 umowy</w:t>
      </w:r>
      <w:r w:rsidR="00EA04CC" w:rsidRPr="00E7527B">
        <w:rPr>
          <w:rFonts w:ascii="Calibri" w:hAnsi="Calibri" w:cs="Calibri"/>
          <w:spacing w:val="-6"/>
          <w:lang w:eastAsia="pl-PL"/>
        </w:rPr>
        <w:t>.</w:t>
      </w:r>
    </w:p>
    <w:p w14:paraId="3BD9825E" w14:textId="77777777" w:rsidR="008922BB" w:rsidRPr="00E7527B" w:rsidRDefault="008922BB" w:rsidP="00F74655">
      <w:pPr>
        <w:widowControl w:val="0"/>
        <w:numPr>
          <w:ilvl w:val="2"/>
          <w:numId w:val="99"/>
        </w:numPr>
        <w:suppressAutoHyphens w:val="0"/>
        <w:spacing w:line="360" w:lineRule="auto"/>
        <w:ind w:left="851" w:hanging="851"/>
        <w:jc w:val="both"/>
        <w:rPr>
          <w:rFonts w:ascii="Calibri" w:hAnsi="Calibri" w:cs="Calibri"/>
          <w:spacing w:val="-7"/>
        </w:rPr>
      </w:pPr>
      <w:r w:rsidRPr="00E7527B">
        <w:rPr>
          <w:rFonts w:ascii="Calibri" w:hAnsi="Calibri" w:cs="Calibri"/>
          <w:spacing w:val="-7"/>
        </w:rPr>
        <w:t xml:space="preserve">Zasady i warunki (w tym warunki ubezpieczenia) dotyczące realizacji zamówienia objętego prawem opcji będą takie same jak te, które obowiązują przy realizacji zamówienia podstawowego. </w:t>
      </w:r>
    </w:p>
    <w:p w14:paraId="226B160F" w14:textId="77777777" w:rsidR="008922BB" w:rsidRPr="00E7527B" w:rsidRDefault="008922BB" w:rsidP="00F74655">
      <w:pPr>
        <w:widowControl w:val="0"/>
        <w:numPr>
          <w:ilvl w:val="2"/>
          <w:numId w:val="99"/>
        </w:numPr>
        <w:suppressAutoHyphens w:val="0"/>
        <w:spacing w:line="360" w:lineRule="auto"/>
        <w:ind w:left="851" w:hanging="851"/>
        <w:jc w:val="both"/>
        <w:rPr>
          <w:rFonts w:ascii="Calibri" w:hAnsi="Calibri" w:cs="Calibri"/>
          <w:spacing w:val="-6"/>
        </w:rPr>
      </w:pPr>
      <w:r w:rsidRPr="00E7527B">
        <w:rPr>
          <w:rFonts w:ascii="Calibri" w:hAnsi="Calibri" w:cs="Calibri"/>
          <w:spacing w:val="-6"/>
        </w:rPr>
        <w:t xml:space="preserve">W ramach prawa opcji zastosowanie będą miały składki i stawki jednostkowe zaproponowane przez wykonawcę w ofercie. </w:t>
      </w:r>
    </w:p>
    <w:p w14:paraId="013A02FD" w14:textId="77777777" w:rsidR="008922BB" w:rsidRPr="00E7527B" w:rsidRDefault="008922BB" w:rsidP="00F74655">
      <w:pPr>
        <w:widowControl w:val="0"/>
        <w:numPr>
          <w:ilvl w:val="2"/>
          <w:numId w:val="99"/>
        </w:numPr>
        <w:suppressAutoHyphens w:val="0"/>
        <w:spacing w:line="360" w:lineRule="auto"/>
        <w:ind w:left="851" w:hanging="851"/>
        <w:jc w:val="both"/>
        <w:rPr>
          <w:rFonts w:ascii="Calibri" w:hAnsi="Calibri" w:cs="Calibri"/>
          <w:spacing w:val="-6"/>
        </w:rPr>
      </w:pPr>
      <w:r w:rsidRPr="00E7527B">
        <w:rPr>
          <w:rFonts w:ascii="Calibri" w:hAnsi="Calibri" w:cs="Calibri"/>
          <w:spacing w:val="-6"/>
        </w:rPr>
        <w:t>Zmiana zakresu ochrony ubezpieczeniowej (rozszerzenie lub jej modyfikacja) wymagać będzie zgody wykonawcy i w przypadku tym wykonawcy przysługuje również prawo ustalenia odmiennych warunków ubezpieczenia, a stawki ubezpieczeniowe i składka dodatkowa podlegać mogą odrębnym ustaleniom pomiędzy zamawiającym i wykonawcą.</w:t>
      </w:r>
    </w:p>
    <w:p w14:paraId="2991469B" w14:textId="77777777" w:rsidR="008922BB" w:rsidRPr="00E7527B" w:rsidRDefault="008922BB" w:rsidP="00F74655">
      <w:pPr>
        <w:widowControl w:val="0"/>
        <w:numPr>
          <w:ilvl w:val="2"/>
          <w:numId w:val="99"/>
        </w:numPr>
        <w:suppressAutoHyphens w:val="0"/>
        <w:spacing w:line="360" w:lineRule="auto"/>
        <w:ind w:left="851" w:hanging="851"/>
        <w:jc w:val="both"/>
        <w:rPr>
          <w:rFonts w:ascii="Calibri" w:hAnsi="Calibri" w:cs="Calibri"/>
          <w:spacing w:val="-6"/>
        </w:rPr>
      </w:pPr>
      <w:r w:rsidRPr="00E7527B">
        <w:rPr>
          <w:rFonts w:ascii="Calibri" w:hAnsi="Calibri" w:cs="Calibri"/>
          <w:spacing w:val="-6"/>
        </w:rPr>
        <w:t xml:space="preserve">Zamówienie realizowane w ramach opcji jest jednostronnym uprawnieniem zamawiającego, dlatego też nieskorzystanie przez zamawiającego z prawa opcji nie stanowi podstawy </w:t>
      </w:r>
      <w:r w:rsidRPr="00E7527B">
        <w:rPr>
          <w:rFonts w:ascii="Calibri" w:hAnsi="Calibri" w:cs="Calibri"/>
          <w:spacing w:val="-6"/>
        </w:rPr>
        <w:br/>
        <w:t>dla wykonawcy do dochodzenia jakichkolwiek roszczeń w stosunku do zamawiającego.</w:t>
      </w:r>
    </w:p>
    <w:p w14:paraId="454E5F9B" w14:textId="77777777" w:rsidR="008922BB" w:rsidRPr="00E7527B" w:rsidRDefault="008922BB" w:rsidP="00F74655">
      <w:pPr>
        <w:widowControl w:val="0"/>
        <w:numPr>
          <w:ilvl w:val="2"/>
          <w:numId w:val="99"/>
        </w:numPr>
        <w:suppressAutoHyphens w:val="0"/>
        <w:spacing w:line="360" w:lineRule="auto"/>
        <w:ind w:left="851" w:hanging="851"/>
        <w:jc w:val="both"/>
        <w:rPr>
          <w:rFonts w:ascii="Calibri" w:hAnsi="Calibri" w:cs="Calibri"/>
          <w:spacing w:val="-6"/>
        </w:rPr>
      </w:pPr>
      <w:r w:rsidRPr="00E7527B">
        <w:rPr>
          <w:rFonts w:ascii="Calibri" w:hAnsi="Calibri" w:cs="Calibri"/>
          <w:spacing w:val="-6"/>
        </w:rPr>
        <w:t>Zamawiający będzie mógł skorzystać z prawa opcji do upływu terminu, na który zostanie zawarta umowa.</w:t>
      </w:r>
    </w:p>
    <w:p w14:paraId="6AB6A498" w14:textId="77777777" w:rsidR="008922BB" w:rsidRPr="00E7527B" w:rsidRDefault="008922BB" w:rsidP="00F74655">
      <w:pPr>
        <w:widowControl w:val="0"/>
        <w:numPr>
          <w:ilvl w:val="2"/>
          <w:numId w:val="99"/>
        </w:numPr>
        <w:suppressAutoHyphens w:val="0"/>
        <w:spacing w:line="360" w:lineRule="auto"/>
        <w:ind w:left="851" w:hanging="851"/>
        <w:jc w:val="both"/>
        <w:rPr>
          <w:rFonts w:ascii="Calibri" w:hAnsi="Calibri" w:cs="Calibri"/>
          <w:spacing w:val="-6"/>
        </w:rPr>
      </w:pPr>
      <w:r w:rsidRPr="00E7527B">
        <w:rPr>
          <w:rFonts w:ascii="Calibri" w:hAnsi="Calibri" w:cs="Calibri"/>
          <w:spacing w:val="-6"/>
        </w:rPr>
        <w:t>O zamiarze skorzystania z prawa opcji zamawiający poinformuje wykonawcę odrębnym pismem lub oświadczeniem.</w:t>
      </w:r>
    </w:p>
    <w:p w14:paraId="7BD5574C" w14:textId="725DBCA3" w:rsidR="008922BB" w:rsidRPr="00E7527B" w:rsidRDefault="00561F60" w:rsidP="00F74655">
      <w:pPr>
        <w:widowControl w:val="0"/>
        <w:numPr>
          <w:ilvl w:val="2"/>
          <w:numId w:val="99"/>
        </w:numPr>
        <w:suppressAutoHyphens w:val="0"/>
        <w:spacing w:line="360" w:lineRule="auto"/>
        <w:ind w:left="851" w:hanging="851"/>
        <w:jc w:val="both"/>
        <w:rPr>
          <w:rFonts w:ascii="Calibri" w:hAnsi="Calibri" w:cs="Calibri"/>
          <w:spacing w:val="-6"/>
        </w:rPr>
      </w:pPr>
      <w:r w:rsidRPr="00E7527B">
        <w:rPr>
          <w:rFonts w:ascii="Calibri" w:hAnsi="Calibri" w:cs="Calibri"/>
          <w:spacing w:val="-6"/>
        </w:rPr>
        <w:t>Opcja przewidywana przez zamawiającego ma charakter przedmiotowy, ilościowy oraz czasowy</w:t>
      </w:r>
      <w:r w:rsidR="008922BB" w:rsidRPr="00E7527B">
        <w:rPr>
          <w:rFonts w:ascii="Calibri" w:hAnsi="Calibri" w:cs="Calibri"/>
          <w:spacing w:val="-6"/>
        </w:rPr>
        <w:t>.</w:t>
      </w:r>
    </w:p>
    <w:p w14:paraId="411CD0C2" w14:textId="4C77DEA7" w:rsidR="00522C57" w:rsidRPr="00E7527B" w:rsidRDefault="003B30B1" w:rsidP="00F1040E">
      <w:pPr>
        <w:pStyle w:val="Akapitzlist1"/>
        <w:widowControl w:val="0"/>
        <w:numPr>
          <w:ilvl w:val="0"/>
          <w:numId w:val="70"/>
        </w:numPr>
        <w:tabs>
          <w:tab w:val="left" w:pos="851"/>
        </w:tabs>
        <w:suppressAutoHyphens w:val="0"/>
        <w:spacing w:before="240" w:after="0" w:line="360" w:lineRule="auto"/>
        <w:ind w:left="851" w:hanging="851"/>
        <w:jc w:val="both"/>
        <w:outlineLvl w:val="0"/>
        <w:rPr>
          <w:rFonts w:cs="Calibri"/>
          <w:b/>
          <w:spacing w:val="-8"/>
          <w:sz w:val="24"/>
          <w:szCs w:val="24"/>
          <w:lang w:eastAsia="en-US"/>
        </w:rPr>
      </w:pPr>
      <w:bookmarkStart w:id="35" w:name="_Toc210819946"/>
      <w:bookmarkStart w:id="36" w:name="_Toc456007412"/>
      <w:bookmarkStart w:id="37" w:name="_Toc456007642"/>
      <w:bookmarkStart w:id="38" w:name="_Toc458156807"/>
      <w:r w:rsidRPr="00E7527B">
        <w:rPr>
          <w:rFonts w:cs="Calibri"/>
          <w:b/>
          <w:spacing w:val="-8"/>
          <w:sz w:val="24"/>
          <w:szCs w:val="24"/>
          <w:lang w:eastAsia="en-US"/>
        </w:rPr>
        <w:t>L</w:t>
      </w:r>
      <w:r w:rsidR="00BE5300" w:rsidRPr="00E7527B">
        <w:rPr>
          <w:rFonts w:cs="Calibri"/>
          <w:b/>
          <w:spacing w:val="-8"/>
          <w:sz w:val="24"/>
          <w:szCs w:val="24"/>
          <w:lang w:eastAsia="en-US"/>
        </w:rPr>
        <w:t xml:space="preserve">iczba części zamówienia, na którą wykonawca może złożyć ofertę lub maksymalna liczbę części, na które zamówienie może zostać udzielone temu samemu wykonawcy, oraz kryteria </w:t>
      </w:r>
      <w:r w:rsidR="001617AA" w:rsidRPr="00E7527B">
        <w:rPr>
          <w:rFonts w:cs="Calibri"/>
          <w:b/>
          <w:spacing w:val="-8"/>
          <w:sz w:val="24"/>
          <w:szCs w:val="24"/>
          <w:lang w:eastAsia="en-US"/>
        </w:rPr>
        <w:br/>
      </w:r>
      <w:r w:rsidR="00BE5300" w:rsidRPr="00E7527B">
        <w:rPr>
          <w:rFonts w:cs="Calibri"/>
          <w:b/>
          <w:spacing w:val="-8"/>
          <w:sz w:val="24"/>
          <w:szCs w:val="24"/>
          <w:lang w:eastAsia="en-US"/>
        </w:rPr>
        <w:t>lub zasady, mające zastosowanie do ustalenia, które części zamówienia zostaną udzielone jednemu wykonawcy, w przypadku wyboru jego oferty w większej niż maksymalna liczbie części</w:t>
      </w:r>
      <w:r w:rsidR="006856D6" w:rsidRPr="00E7527B">
        <w:rPr>
          <w:rFonts w:cs="Calibri"/>
          <w:b/>
          <w:spacing w:val="-8"/>
          <w:sz w:val="24"/>
          <w:szCs w:val="24"/>
          <w:lang w:eastAsia="en-US"/>
        </w:rPr>
        <w:t>.</w:t>
      </w:r>
      <w:bookmarkEnd w:id="35"/>
    </w:p>
    <w:p w14:paraId="098176B3" w14:textId="77777777" w:rsidR="00565E21" w:rsidRPr="00E7527B" w:rsidRDefault="00565E21" w:rsidP="00F1040E">
      <w:pPr>
        <w:pStyle w:val="Akapitzlist1"/>
        <w:widowControl w:val="0"/>
        <w:numPr>
          <w:ilvl w:val="1"/>
          <w:numId w:val="69"/>
        </w:numPr>
        <w:tabs>
          <w:tab w:val="left" w:pos="851"/>
        </w:tabs>
        <w:suppressAutoHyphens w:val="0"/>
        <w:spacing w:after="0" w:line="360" w:lineRule="auto"/>
        <w:ind w:left="851" w:hanging="851"/>
        <w:jc w:val="both"/>
        <w:rPr>
          <w:rFonts w:cs="Calibri"/>
          <w:b/>
          <w:spacing w:val="-6"/>
          <w:sz w:val="24"/>
          <w:szCs w:val="24"/>
          <w:lang w:eastAsia="en-US"/>
        </w:rPr>
      </w:pPr>
      <w:r w:rsidRPr="00E7527B">
        <w:rPr>
          <w:rFonts w:cs="Calibri"/>
          <w:spacing w:val="-6"/>
          <w:sz w:val="24"/>
          <w:szCs w:val="24"/>
          <w:lang w:eastAsia="en-US"/>
        </w:rPr>
        <w:t xml:space="preserve">Wykonawca może złożyć ofertę na wszystkie albo wybrane części zamówienia. </w:t>
      </w:r>
    </w:p>
    <w:p w14:paraId="46B36ACC" w14:textId="1564A567" w:rsidR="00522C57" w:rsidRPr="00E7527B" w:rsidRDefault="00565E21" w:rsidP="00F1040E">
      <w:pPr>
        <w:pStyle w:val="Akapitzlist1"/>
        <w:widowControl w:val="0"/>
        <w:numPr>
          <w:ilvl w:val="1"/>
          <w:numId w:val="69"/>
        </w:numPr>
        <w:tabs>
          <w:tab w:val="left" w:pos="851"/>
        </w:tabs>
        <w:suppressAutoHyphens w:val="0"/>
        <w:spacing w:after="0" w:line="360" w:lineRule="auto"/>
        <w:ind w:left="851" w:hanging="851"/>
        <w:jc w:val="both"/>
        <w:rPr>
          <w:rFonts w:cs="Calibri"/>
          <w:b/>
          <w:spacing w:val="-6"/>
          <w:sz w:val="24"/>
          <w:szCs w:val="24"/>
          <w:lang w:eastAsia="en-US"/>
        </w:rPr>
      </w:pPr>
      <w:r w:rsidRPr="00E7527B">
        <w:rPr>
          <w:rFonts w:cs="Calibri"/>
          <w:spacing w:val="-6"/>
          <w:sz w:val="24"/>
          <w:szCs w:val="24"/>
          <w:lang w:eastAsia="en-US"/>
        </w:rPr>
        <w:t>Zamawiający nie ogranicza liczby części, na które zamówienie może zostać udzielone temu samemu wykonawcy</w:t>
      </w:r>
      <w:r w:rsidR="006B3957" w:rsidRPr="00E7527B">
        <w:rPr>
          <w:rFonts w:cs="Calibri"/>
          <w:spacing w:val="-6"/>
          <w:sz w:val="24"/>
          <w:szCs w:val="24"/>
          <w:lang w:eastAsia="en-US"/>
        </w:rPr>
        <w:t>.</w:t>
      </w:r>
      <w:r w:rsidRPr="00E7527B">
        <w:rPr>
          <w:rFonts w:cs="Calibri"/>
          <w:spacing w:val="-6"/>
          <w:sz w:val="24"/>
          <w:szCs w:val="24"/>
          <w:lang w:eastAsia="en-US"/>
        </w:rPr>
        <w:t xml:space="preserve"> </w:t>
      </w:r>
    </w:p>
    <w:p w14:paraId="6C14EFAB" w14:textId="77777777" w:rsidR="00C74787" w:rsidRPr="00E7527B" w:rsidRDefault="000439E2" w:rsidP="00F1040E">
      <w:pPr>
        <w:pStyle w:val="Akapitzlist1"/>
        <w:widowControl w:val="0"/>
        <w:numPr>
          <w:ilvl w:val="0"/>
          <w:numId w:val="69"/>
        </w:numPr>
        <w:tabs>
          <w:tab w:val="left" w:pos="851"/>
        </w:tabs>
        <w:suppressAutoHyphens w:val="0"/>
        <w:spacing w:before="240" w:after="0" w:line="360" w:lineRule="auto"/>
        <w:ind w:left="851" w:hanging="851"/>
        <w:jc w:val="both"/>
        <w:outlineLvl w:val="0"/>
        <w:rPr>
          <w:rFonts w:cs="Calibri"/>
          <w:b/>
          <w:spacing w:val="-6"/>
          <w:sz w:val="24"/>
          <w:szCs w:val="24"/>
          <w:lang w:eastAsia="en-US"/>
        </w:rPr>
      </w:pPr>
      <w:bookmarkStart w:id="39" w:name="_Toc210819947"/>
      <w:r w:rsidRPr="00E7527B">
        <w:rPr>
          <w:rFonts w:cs="Calibri"/>
          <w:b/>
          <w:spacing w:val="-6"/>
          <w:sz w:val="24"/>
          <w:szCs w:val="24"/>
          <w:lang w:eastAsia="en-US"/>
        </w:rPr>
        <w:t>W</w:t>
      </w:r>
      <w:r w:rsidR="00C74787" w:rsidRPr="00E7527B">
        <w:rPr>
          <w:rFonts w:cs="Calibri"/>
          <w:b/>
          <w:spacing w:val="-6"/>
          <w:sz w:val="24"/>
          <w:szCs w:val="24"/>
          <w:lang w:eastAsia="en-US"/>
        </w:rPr>
        <w:t>arunk</w:t>
      </w:r>
      <w:r w:rsidRPr="00E7527B">
        <w:rPr>
          <w:rFonts w:cs="Calibri"/>
          <w:b/>
          <w:spacing w:val="-6"/>
          <w:sz w:val="24"/>
          <w:szCs w:val="24"/>
          <w:lang w:eastAsia="en-US"/>
        </w:rPr>
        <w:t>i</w:t>
      </w:r>
      <w:r w:rsidR="00C74787" w:rsidRPr="00E7527B">
        <w:rPr>
          <w:rFonts w:cs="Calibri"/>
          <w:b/>
          <w:spacing w:val="-6"/>
          <w:sz w:val="24"/>
          <w:szCs w:val="24"/>
          <w:lang w:eastAsia="en-US"/>
        </w:rPr>
        <w:t xml:space="preserve"> udziału w postępowaniu</w:t>
      </w:r>
      <w:r w:rsidR="00273E1D" w:rsidRPr="00E7527B">
        <w:rPr>
          <w:rFonts w:cs="Calibri"/>
          <w:b/>
          <w:spacing w:val="-6"/>
          <w:sz w:val="24"/>
          <w:szCs w:val="24"/>
          <w:lang w:eastAsia="en-US"/>
        </w:rPr>
        <w:t>.</w:t>
      </w:r>
      <w:bookmarkEnd w:id="39"/>
    </w:p>
    <w:p w14:paraId="0C911BA4" w14:textId="77777777" w:rsidR="008E787B" w:rsidRPr="00E7527B" w:rsidRDefault="008E787B" w:rsidP="00F1040E">
      <w:pPr>
        <w:pStyle w:val="Akapitzlist10"/>
        <w:widowControl w:val="0"/>
        <w:numPr>
          <w:ilvl w:val="1"/>
          <w:numId w:val="68"/>
        </w:numPr>
        <w:tabs>
          <w:tab w:val="left" w:pos="851"/>
        </w:tabs>
        <w:suppressAutoHyphens w:val="0"/>
        <w:spacing w:after="0" w:line="360" w:lineRule="auto"/>
        <w:ind w:left="851" w:hanging="851"/>
        <w:jc w:val="both"/>
        <w:rPr>
          <w:rFonts w:cs="Calibri"/>
          <w:spacing w:val="-6"/>
          <w:sz w:val="24"/>
          <w:szCs w:val="24"/>
          <w:lang w:eastAsia="en-US"/>
        </w:rPr>
      </w:pPr>
      <w:bookmarkStart w:id="40" w:name="_Toc456007417"/>
      <w:bookmarkStart w:id="41" w:name="_Toc456007647"/>
      <w:bookmarkStart w:id="42" w:name="_Toc456085587"/>
      <w:bookmarkStart w:id="43" w:name="_Toc456007418"/>
      <w:bookmarkStart w:id="44" w:name="_Toc456007648"/>
      <w:bookmarkStart w:id="45" w:name="_Toc456085588"/>
      <w:r w:rsidRPr="00E7527B">
        <w:rPr>
          <w:rFonts w:cs="Calibri"/>
          <w:spacing w:val="-6"/>
          <w:sz w:val="24"/>
          <w:szCs w:val="24"/>
          <w:lang w:eastAsia="en-US"/>
        </w:rPr>
        <w:t>O udzielenie niniejszego zamówienia mogą ubiegać się wykonawcy, którzy:</w:t>
      </w:r>
      <w:bookmarkEnd w:id="40"/>
      <w:bookmarkEnd w:id="41"/>
      <w:bookmarkEnd w:id="42"/>
    </w:p>
    <w:p w14:paraId="35DE160E" w14:textId="3543DB7C" w:rsidR="008E787B" w:rsidRPr="00E7527B" w:rsidRDefault="0024350B" w:rsidP="00F1040E">
      <w:pPr>
        <w:widowControl w:val="0"/>
        <w:numPr>
          <w:ilvl w:val="2"/>
          <w:numId w:val="68"/>
        </w:numPr>
        <w:tabs>
          <w:tab w:val="left" w:pos="851"/>
        </w:tabs>
        <w:suppressAutoHyphens w:val="0"/>
        <w:spacing w:line="360" w:lineRule="auto"/>
        <w:ind w:left="851" w:hanging="851"/>
        <w:jc w:val="both"/>
        <w:rPr>
          <w:rFonts w:ascii="Calibri" w:hAnsi="Calibri" w:cs="Calibri"/>
          <w:spacing w:val="-6"/>
        </w:rPr>
      </w:pPr>
      <w:r w:rsidRPr="00E7527B">
        <w:rPr>
          <w:rFonts w:ascii="Calibri" w:hAnsi="Calibri" w:cs="Calibri"/>
          <w:spacing w:val="-6"/>
        </w:rPr>
        <w:t xml:space="preserve">nie podlegają wykluczeniu na podstawie art. 108 ust. 1 </w:t>
      </w:r>
      <w:proofErr w:type="spellStart"/>
      <w:r w:rsidRPr="00E7527B">
        <w:rPr>
          <w:rFonts w:ascii="Calibri" w:hAnsi="Calibri" w:cs="Calibri"/>
          <w:spacing w:val="-6"/>
        </w:rPr>
        <w:t>u.p.z.p</w:t>
      </w:r>
      <w:proofErr w:type="spellEnd"/>
      <w:r w:rsidRPr="00E7527B">
        <w:rPr>
          <w:rFonts w:ascii="Calibri" w:hAnsi="Calibri" w:cs="Calibri"/>
          <w:spacing w:val="-6"/>
        </w:rPr>
        <w:t>. oraz na podstawie art. 7 ust. 1 ustawy z dnia 13 kwietnia 2022 r. o szczególnych rozwiązaniach w zakresie przeciwdziałania wspieraniu agresji na Ukrainę oraz służących ochronie bezpieczeństwa narodowego</w:t>
      </w:r>
      <w:r w:rsidR="008E787B" w:rsidRPr="00E7527B">
        <w:rPr>
          <w:rFonts w:ascii="Calibri" w:hAnsi="Calibri" w:cs="Calibri"/>
          <w:spacing w:val="-6"/>
        </w:rPr>
        <w:t>;</w:t>
      </w:r>
    </w:p>
    <w:p w14:paraId="2400E8C3" w14:textId="1F32D83D" w:rsidR="008E787B" w:rsidRPr="00E7527B" w:rsidRDefault="00D14115" w:rsidP="00F1040E">
      <w:pPr>
        <w:widowControl w:val="0"/>
        <w:numPr>
          <w:ilvl w:val="2"/>
          <w:numId w:val="68"/>
        </w:numPr>
        <w:tabs>
          <w:tab w:val="left" w:pos="851"/>
        </w:tabs>
        <w:suppressAutoHyphens w:val="0"/>
        <w:spacing w:line="360" w:lineRule="auto"/>
        <w:ind w:left="851" w:hanging="851"/>
        <w:jc w:val="both"/>
        <w:rPr>
          <w:rFonts w:ascii="Calibri" w:hAnsi="Calibri" w:cs="Calibri"/>
          <w:spacing w:val="-6"/>
        </w:rPr>
      </w:pPr>
      <w:r w:rsidRPr="00E7527B">
        <w:rPr>
          <w:rFonts w:ascii="Calibri" w:hAnsi="Calibri" w:cs="Calibri"/>
          <w:spacing w:val="-6"/>
        </w:rPr>
        <w:t>spełniają warunki udziału w postępowaniu dotyczące uprawnień do prowadzenia określonej działalności gospodarczej lub zawodowej, o ile wynika to z odrębnych przepisów – tj. posiadają uprawnienia do wykonywania działalności ubezpieczeniowej</w:t>
      </w:r>
      <w:r w:rsidR="00310ADC" w:rsidRPr="00E7527B">
        <w:rPr>
          <w:rFonts w:ascii="Calibri" w:hAnsi="Calibri" w:cs="Calibri"/>
          <w:spacing w:val="-6"/>
        </w:rPr>
        <w:t xml:space="preserve"> w zakresie świadczenia usług ubezpieczeniowych, obejmujących przedmiot zamówienia.</w:t>
      </w:r>
    </w:p>
    <w:p w14:paraId="51EE33DE" w14:textId="3C38C59C" w:rsidR="008E787B" w:rsidRPr="00E7527B" w:rsidRDefault="008E787B" w:rsidP="00F1040E">
      <w:pPr>
        <w:pStyle w:val="Akapitzlist10"/>
        <w:widowControl w:val="0"/>
        <w:numPr>
          <w:ilvl w:val="1"/>
          <w:numId w:val="68"/>
        </w:numPr>
        <w:tabs>
          <w:tab w:val="left" w:pos="851"/>
        </w:tabs>
        <w:suppressAutoHyphens w:val="0"/>
        <w:spacing w:after="0" w:line="360" w:lineRule="auto"/>
        <w:ind w:left="851" w:hanging="851"/>
        <w:jc w:val="both"/>
        <w:rPr>
          <w:rFonts w:cs="Calibri"/>
          <w:spacing w:val="-6"/>
          <w:sz w:val="24"/>
          <w:szCs w:val="24"/>
          <w:lang w:eastAsia="en-US"/>
        </w:rPr>
      </w:pPr>
      <w:r w:rsidRPr="00E7527B">
        <w:rPr>
          <w:rFonts w:cs="Calibri"/>
          <w:spacing w:val="-6"/>
          <w:sz w:val="24"/>
          <w:szCs w:val="24"/>
          <w:lang w:eastAsia="en-US"/>
        </w:rPr>
        <w:t xml:space="preserve">Zamawiający nie określa innych warunków udziału w postępowaniu, niż wymienione </w:t>
      </w:r>
      <w:r w:rsidR="00921913" w:rsidRPr="00E7527B">
        <w:rPr>
          <w:rFonts w:cs="Calibri"/>
          <w:spacing w:val="-6"/>
          <w:sz w:val="24"/>
          <w:szCs w:val="24"/>
          <w:lang w:eastAsia="en-US"/>
        </w:rPr>
        <w:br/>
      </w:r>
      <w:r w:rsidRPr="00E7527B">
        <w:rPr>
          <w:rFonts w:cs="Calibri"/>
          <w:spacing w:val="-6"/>
          <w:sz w:val="24"/>
          <w:szCs w:val="24"/>
          <w:lang w:eastAsia="en-US"/>
        </w:rPr>
        <w:t>w punkcie poprzedzającym.</w:t>
      </w:r>
    </w:p>
    <w:p w14:paraId="3A4899E0" w14:textId="77777777" w:rsidR="008E787B" w:rsidRPr="00E7527B" w:rsidRDefault="008E787B" w:rsidP="00F1040E">
      <w:pPr>
        <w:pStyle w:val="Akapitzlist10"/>
        <w:widowControl w:val="0"/>
        <w:numPr>
          <w:ilvl w:val="1"/>
          <w:numId w:val="68"/>
        </w:numPr>
        <w:tabs>
          <w:tab w:val="left" w:pos="851"/>
        </w:tabs>
        <w:suppressAutoHyphens w:val="0"/>
        <w:spacing w:after="0" w:line="360" w:lineRule="auto"/>
        <w:ind w:left="851" w:hanging="851"/>
        <w:jc w:val="both"/>
        <w:rPr>
          <w:rFonts w:cs="Calibri"/>
          <w:spacing w:val="-6"/>
          <w:sz w:val="24"/>
          <w:szCs w:val="24"/>
          <w:lang w:eastAsia="en-US"/>
        </w:rPr>
      </w:pPr>
      <w:r w:rsidRPr="00E7527B">
        <w:rPr>
          <w:rFonts w:cs="Calibri"/>
          <w:spacing w:val="-6"/>
          <w:sz w:val="24"/>
          <w:szCs w:val="24"/>
          <w:lang w:eastAsia="en-US"/>
        </w:rPr>
        <w:t xml:space="preserve">Zgodnie z art. 58 ust. 1 </w:t>
      </w:r>
      <w:proofErr w:type="spellStart"/>
      <w:r w:rsidRPr="00E7527B">
        <w:rPr>
          <w:rFonts w:cs="Calibri"/>
          <w:spacing w:val="-6"/>
          <w:sz w:val="24"/>
          <w:szCs w:val="24"/>
          <w:lang w:eastAsia="en-US"/>
        </w:rPr>
        <w:t>u.p.z.p</w:t>
      </w:r>
      <w:proofErr w:type="spellEnd"/>
      <w:r w:rsidRPr="00E7527B">
        <w:rPr>
          <w:rFonts w:cs="Calibri"/>
          <w:spacing w:val="-6"/>
          <w:sz w:val="24"/>
          <w:szCs w:val="24"/>
          <w:lang w:eastAsia="en-US"/>
        </w:rPr>
        <w:t>. wykonawcy mogą wspólnie ubiegać się o udzielenie zamówienia.</w:t>
      </w:r>
    </w:p>
    <w:p w14:paraId="0E43F222" w14:textId="1840D2A6" w:rsidR="008E787B" w:rsidRPr="00E7527B" w:rsidRDefault="008E787B" w:rsidP="00F1040E">
      <w:pPr>
        <w:pStyle w:val="Akapitzlist10"/>
        <w:widowControl w:val="0"/>
        <w:numPr>
          <w:ilvl w:val="2"/>
          <w:numId w:val="68"/>
        </w:numPr>
        <w:tabs>
          <w:tab w:val="left" w:pos="851"/>
        </w:tabs>
        <w:suppressAutoHyphens w:val="0"/>
        <w:spacing w:after="0" w:line="360" w:lineRule="auto"/>
        <w:ind w:left="851" w:hanging="851"/>
        <w:jc w:val="both"/>
        <w:rPr>
          <w:rFonts w:cs="Calibri"/>
          <w:spacing w:val="-8"/>
          <w:sz w:val="24"/>
          <w:szCs w:val="24"/>
          <w:lang w:eastAsia="en-US"/>
        </w:rPr>
      </w:pPr>
      <w:r w:rsidRPr="00E7527B">
        <w:rPr>
          <w:rFonts w:cs="Calibri"/>
          <w:spacing w:val="-8"/>
          <w:sz w:val="24"/>
          <w:szCs w:val="24"/>
          <w:lang w:eastAsia="en-US"/>
        </w:rPr>
        <w:t xml:space="preserve">W przypadku wykonawców wspólnie ubiegających się o udzielenie zamówienia, wykonawcy ustanawiają pełnomocnika do reprezentowania ich w postępowaniu o udzielenie zamówienia </w:t>
      </w:r>
      <w:r w:rsidR="007B2E30" w:rsidRPr="00E7527B">
        <w:rPr>
          <w:rFonts w:cs="Calibri"/>
          <w:spacing w:val="-8"/>
          <w:sz w:val="24"/>
          <w:szCs w:val="24"/>
          <w:lang w:eastAsia="en-US"/>
        </w:rPr>
        <w:br/>
      </w:r>
      <w:r w:rsidRPr="00E7527B">
        <w:rPr>
          <w:rFonts w:cs="Calibri"/>
          <w:spacing w:val="-8"/>
          <w:sz w:val="24"/>
          <w:szCs w:val="24"/>
          <w:lang w:eastAsia="en-US"/>
        </w:rPr>
        <w:t>albo do reprezentowania w postępowaniu i zawarcia umowy w sprawie zamówienia publicznego.</w:t>
      </w:r>
    </w:p>
    <w:p w14:paraId="5FACA7F7" w14:textId="77777777" w:rsidR="008E787B" w:rsidRPr="00E7527B" w:rsidRDefault="008E787B" w:rsidP="00F1040E">
      <w:pPr>
        <w:pStyle w:val="Akapitzlist10"/>
        <w:widowControl w:val="0"/>
        <w:numPr>
          <w:ilvl w:val="2"/>
          <w:numId w:val="68"/>
        </w:numPr>
        <w:tabs>
          <w:tab w:val="left" w:pos="851"/>
        </w:tabs>
        <w:suppressAutoHyphens w:val="0"/>
        <w:spacing w:after="0" w:line="360" w:lineRule="auto"/>
        <w:ind w:left="851" w:hanging="851"/>
        <w:jc w:val="both"/>
        <w:rPr>
          <w:rFonts w:cs="Calibri"/>
          <w:spacing w:val="-6"/>
          <w:sz w:val="24"/>
          <w:szCs w:val="24"/>
          <w:lang w:eastAsia="en-US"/>
        </w:rPr>
      </w:pPr>
      <w:r w:rsidRPr="00E7527B">
        <w:rPr>
          <w:rFonts w:cs="Calibri"/>
          <w:spacing w:val="-6"/>
          <w:sz w:val="24"/>
          <w:szCs w:val="24"/>
          <w:lang w:eastAsia="en-US"/>
        </w:rPr>
        <w:t>Przepisy dotyczące wykonawcy stosuje się odpowiednio do wykonawców wspólnie ubiegających się o udzielenie zamówienia.</w:t>
      </w:r>
    </w:p>
    <w:p w14:paraId="7DB48F9C" w14:textId="155D2BC9" w:rsidR="008E787B" w:rsidRPr="00E7527B" w:rsidRDefault="008E787B" w:rsidP="00F1040E">
      <w:pPr>
        <w:pStyle w:val="Akapitzlist10"/>
        <w:widowControl w:val="0"/>
        <w:numPr>
          <w:ilvl w:val="2"/>
          <w:numId w:val="68"/>
        </w:numPr>
        <w:tabs>
          <w:tab w:val="left" w:pos="851"/>
        </w:tabs>
        <w:suppressAutoHyphens w:val="0"/>
        <w:spacing w:after="0" w:line="360" w:lineRule="auto"/>
        <w:ind w:left="851" w:hanging="851"/>
        <w:jc w:val="both"/>
        <w:rPr>
          <w:rFonts w:cs="Calibri"/>
          <w:spacing w:val="-6"/>
          <w:sz w:val="24"/>
          <w:szCs w:val="24"/>
          <w:lang w:eastAsia="en-US"/>
        </w:rPr>
      </w:pPr>
      <w:r w:rsidRPr="00E7527B">
        <w:rPr>
          <w:rFonts w:cs="Calibri"/>
          <w:spacing w:val="-6"/>
          <w:sz w:val="24"/>
          <w:szCs w:val="24"/>
          <w:lang w:eastAsia="en-US"/>
        </w:rPr>
        <w:t xml:space="preserve">Warunek dotyczący uprawnień do prowadzenia określonej działalności gospodarczej </w:t>
      </w:r>
      <w:r w:rsidR="00921913" w:rsidRPr="00E7527B">
        <w:rPr>
          <w:rFonts w:cs="Calibri"/>
          <w:spacing w:val="-6"/>
          <w:sz w:val="24"/>
          <w:szCs w:val="24"/>
          <w:lang w:eastAsia="en-US"/>
        </w:rPr>
        <w:br/>
      </w:r>
      <w:r w:rsidRPr="00E7527B">
        <w:rPr>
          <w:rFonts w:cs="Calibri"/>
          <w:spacing w:val="-6"/>
          <w:sz w:val="24"/>
          <w:szCs w:val="24"/>
          <w:lang w:eastAsia="en-US"/>
        </w:rPr>
        <w:t>lub zawo</w:t>
      </w:r>
      <w:r w:rsidRPr="00E7527B">
        <w:rPr>
          <w:rFonts w:cs="Calibri"/>
          <w:spacing w:val="-6"/>
          <w:sz w:val="24"/>
          <w:szCs w:val="24"/>
          <w:lang w:eastAsia="en-US"/>
        </w:rPr>
        <w:softHyphen/>
        <w:t>do</w:t>
      </w:r>
      <w:r w:rsidRPr="00E7527B">
        <w:rPr>
          <w:rFonts w:cs="Calibri"/>
          <w:spacing w:val="-6"/>
          <w:sz w:val="24"/>
          <w:szCs w:val="24"/>
          <w:lang w:eastAsia="en-US"/>
        </w:rPr>
        <w:softHyphen/>
        <w:t xml:space="preserve">wej, o którym mowa w art. 112 ust. 2 pkt 2 </w:t>
      </w:r>
      <w:proofErr w:type="spellStart"/>
      <w:r w:rsidRPr="00E7527B">
        <w:rPr>
          <w:rFonts w:cs="Calibri"/>
          <w:spacing w:val="-6"/>
          <w:sz w:val="24"/>
          <w:szCs w:val="24"/>
          <w:lang w:eastAsia="en-US"/>
        </w:rPr>
        <w:t>u.p.z.p</w:t>
      </w:r>
      <w:proofErr w:type="spellEnd"/>
      <w:r w:rsidRPr="00E7527B">
        <w:rPr>
          <w:rFonts w:cs="Calibri"/>
          <w:spacing w:val="-6"/>
          <w:sz w:val="24"/>
          <w:szCs w:val="24"/>
          <w:lang w:eastAsia="en-US"/>
        </w:rPr>
        <w:t>. jest spełniony, jeżeli co najmniej jeden z wykonawców wspólnie ubiegających się o udzielenie zamówienia posiada uprawnienia do prowa</w:t>
      </w:r>
      <w:r w:rsidRPr="00E7527B">
        <w:rPr>
          <w:rFonts w:cs="Calibri"/>
          <w:spacing w:val="-6"/>
          <w:sz w:val="24"/>
          <w:szCs w:val="24"/>
          <w:lang w:eastAsia="en-US"/>
        </w:rPr>
        <w:softHyphen/>
        <w:t>dze</w:t>
      </w:r>
      <w:r w:rsidRPr="00E7527B">
        <w:rPr>
          <w:rFonts w:cs="Calibri"/>
          <w:spacing w:val="-6"/>
          <w:sz w:val="24"/>
          <w:szCs w:val="24"/>
          <w:lang w:eastAsia="en-US"/>
        </w:rPr>
        <w:softHyphen/>
        <w:t>nia określonej działalności gospodarczej lub zawodowej i zrealizuje usługi, do których realizacji te uprawnienia są wymagane.</w:t>
      </w:r>
    </w:p>
    <w:p w14:paraId="12F64E8F" w14:textId="77777777" w:rsidR="008E787B" w:rsidRPr="00E7527B" w:rsidRDefault="008E787B" w:rsidP="00F1040E">
      <w:pPr>
        <w:pStyle w:val="Akapitzlist10"/>
        <w:widowControl w:val="0"/>
        <w:numPr>
          <w:ilvl w:val="2"/>
          <w:numId w:val="68"/>
        </w:numPr>
        <w:tabs>
          <w:tab w:val="left" w:pos="851"/>
        </w:tabs>
        <w:suppressAutoHyphens w:val="0"/>
        <w:spacing w:after="0" w:line="360" w:lineRule="auto"/>
        <w:ind w:left="851" w:hanging="851"/>
        <w:jc w:val="both"/>
        <w:rPr>
          <w:rFonts w:cs="Calibri"/>
          <w:spacing w:val="-6"/>
          <w:sz w:val="24"/>
          <w:szCs w:val="24"/>
          <w:lang w:eastAsia="en-US"/>
        </w:rPr>
      </w:pPr>
      <w:r w:rsidRPr="00E7527B">
        <w:rPr>
          <w:rFonts w:cs="Calibri"/>
          <w:spacing w:val="-6"/>
          <w:sz w:val="24"/>
          <w:szCs w:val="24"/>
          <w:lang w:eastAsia="en-US"/>
        </w:rPr>
        <w:t>W przypadku, gdy wykonawcy wspólnie ubiegają się o udzielenie zamówienia, wykonawcy są zobowiązani złożyć wraz z ofertą następujące oświadczenia i dokumenty:</w:t>
      </w:r>
    </w:p>
    <w:p w14:paraId="0E30733B" w14:textId="77777777" w:rsidR="008E787B" w:rsidRPr="00E7527B" w:rsidRDefault="008E787B" w:rsidP="00F1040E">
      <w:pPr>
        <w:pStyle w:val="Akapitzlist10"/>
        <w:widowControl w:val="0"/>
        <w:numPr>
          <w:ilvl w:val="3"/>
          <w:numId w:val="68"/>
        </w:numPr>
        <w:tabs>
          <w:tab w:val="left" w:pos="851"/>
        </w:tabs>
        <w:suppressAutoHyphens w:val="0"/>
        <w:spacing w:after="0" w:line="360" w:lineRule="auto"/>
        <w:ind w:left="851" w:hanging="851"/>
        <w:jc w:val="both"/>
        <w:rPr>
          <w:rFonts w:cs="Calibri"/>
          <w:spacing w:val="-6"/>
          <w:sz w:val="24"/>
          <w:szCs w:val="24"/>
          <w:lang w:eastAsia="en-US"/>
        </w:rPr>
      </w:pPr>
      <w:r w:rsidRPr="00E7527B">
        <w:rPr>
          <w:rFonts w:cs="Calibri"/>
          <w:spacing w:val="-6"/>
          <w:sz w:val="24"/>
          <w:szCs w:val="24"/>
          <w:lang w:eastAsia="en-US"/>
        </w:rPr>
        <w:t xml:space="preserve">oświadczenie, o którym mowa w art. 117 ust. 4 </w:t>
      </w:r>
      <w:proofErr w:type="spellStart"/>
      <w:r w:rsidRPr="00E7527B">
        <w:rPr>
          <w:rFonts w:cs="Calibri"/>
          <w:spacing w:val="-6"/>
          <w:sz w:val="24"/>
          <w:szCs w:val="24"/>
          <w:lang w:eastAsia="en-US"/>
        </w:rPr>
        <w:t>u.p.z.p</w:t>
      </w:r>
      <w:proofErr w:type="spellEnd"/>
      <w:r w:rsidRPr="00E7527B">
        <w:rPr>
          <w:rFonts w:cs="Calibri"/>
          <w:spacing w:val="-6"/>
          <w:sz w:val="24"/>
          <w:szCs w:val="24"/>
          <w:lang w:eastAsia="en-US"/>
        </w:rPr>
        <w:t>., z którego wynika, które usługi wykonają poszczególni wykonawcy, sporządzone zgodnie ze wzorem stanowiącym załącznik nr 3a do SWZ – oświadczenie składa pełnomocnik w imieniu wszystkich wykonawców wspólnie ubiegających się o zamówienie;</w:t>
      </w:r>
    </w:p>
    <w:p w14:paraId="73C16982" w14:textId="6D7A4459" w:rsidR="008E787B" w:rsidRPr="00E7527B" w:rsidRDefault="008E787B" w:rsidP="00F1040E">
      <w:pPr>
        <w:pStyle w:val="Akapitzlist10"/>
        <w:widowControl w:val="0"/>
        <w:numPr>
          <w:ilvl w:val="3"/>
          <w:numId w:val="68"/>
        </w:numPr>
        <w:tabs>
          <w:tab w:val="left" w:pos="851"/>
        </w:tabs>
        <w:suppressAutoHyphens w:val="0"/>
        <w:spacing w:after="0" w:line="360" w:lineRule="auto"/>
        <w:ind w:left="851" w:hanging="851"/>
        <w:jc w:val="both"/>
        <w:rPr>
          <w:rFonts w:cs="Calibri"/>
          <w:spacing w:val="-6"/>
          <w:sz w:val="24"/>
          <w:szCs w:val="24"/>
          <w:lang w:eastAsia="en-US"/>
        </w:rPr>
      </w:pPr>
      <w:r w:rsidRPr="00E7527B">
        <w:rPr>
          <w:rFonts w:cs="Calibri"/>
          <w:spacing w:val="-6"/>
          <w:sz w:val="24"/>
          <w:szCs w:val="24"/>
          <w:lang w:eastAsia="en-US"/>
        </w:rPr>
        <w:t xml:space="preserve">pełnomocnictwo do reprezentowania wykonawców wspólnie ubiegającego się o zamówienie </w:t>
      </w:r>
      <w:r w:rsidR="00EA42E4" w:rsidRPr="00E7527B">
        <w:rPr>
          <w:rFonts w:cs="Calibri"/>
          <w:spacing w:val="-6"/>
          <w:sz w:val="24"/>
          <w:szCs w:val="24"/>
          <w:lang w:eastAsia="en-US"/>
        </w:rPr>
        <w:br/>
      </w:r>
      <w:r w:rsidRPr="00E7527B">
        <w:rPr>
          <w:rFonts w:cs="Calibri"/>
          <w:spacing w:val="-6"/>
          <w:sz w:val="24"/>
          <w:szCs w:val="24"/>
          <w:lang w:eastAsia="en-US"/>
        </w:rPr>
        <w:t>w postępowaniu o udzielenie zamówienia albo reprezentowania w postępowaniu i zawarcia umowy w sprawie zamówienia publicznego.</w:t>
      </w:r>
    </w:p>
    <w:p w14:paraId="75681E5D" w14:textId="17F09E97" w:rsidR="008C0C35" w:rsidRPr="00E7527B" w:rsidRDefault="008E787B" w:rsidP="00F1040E">
      <w:pPr>
        <w:pStyle w:val="Akapitzlist10"/>
        <w:widowControl w:val="0"/>
        <w:numPr>
          <w:ilvl w:val="1"/>
          <w:numId w:val="68"/>
        </w:numPr>
        <w:tabs>
          <w:tab w:val="left" w:pos="851"/>
        </w:tabs>
        <w:suppressAutoHyphens w:val="0"/>
        <w:spacing w:after="0" w:line="360" w:lineRule="auto"/>
        <w:ind w:left="851" w:hanging="851"/>
        <w:jc w:val="both"/>
        <w:rPr>
          <w:rFonts w:cs="Calibri"/>
          <w:spacing w:val="-6"/>
          <w:sz w:val="24"/>
          <w:szCs w:val="24"/>
          <w:lang w:eastAsia="en-US"/>
        </w:rPr>
      </w:pPr>
      <w:r w:rsidRPr="00E7527B">
        <w:rPr>
          <w:rFonts w:cs="Calibri"/>
          <w:spacing w:val="-6"/>
          <w:sz w:val="24"/>
          <w:szCs w:val="24"/>
          <w:lang w:eastAsia="en-US"/>
        </w:rPr>
        <w:t xml:space="preserve">Zgodnie z art. 118 ust. 1 </w:t>
      </w:r>
      <w:proofErr w:type="spellStart"/>
      <w:r w:rsidRPr="00E7527B">
        <w:rPr>
          <w:rFonts w:cs="Calibri"/>
          <w:spacing w:val="-6"/>
          <w:sz w:val="24"/>
          <w:szCs w:val="24"/>
          <w:lang w:eastAsia="en-US"/>
        </w:rPr>
        <w:t>u.p.z.p</w:t>
      </w:r>
      <w:proofErr w:type="spellEnd"/>
      <w:r w:rsidRPr="00E7527B">
        <w:rPr>
          <w:rFonts w:cs="Calibri"/>
          <w:spacing w:val="-6"/>
          <w:sz w:val="24"/>
          <w:szCs w:val="24"/>
          <w:lang w:eastAsia="en-US"/>
        </w:rPr>
        <w:t>., wykonawca może w celu potwierdzenia spełniania warunków udziału w postępowaniu, polegać na zdolnościach technicznych lub zawodowych lub sytuacji finansowej lub ekonomicznej podmiotów</w:t>
      </w:r>
      <w:r w:rsidRPr="00E7527B">
        <w:rPr>
          <w:rFonts w:cs="Calibri"/>
          <w:spacing w:val="-6"/>
          <w:sz w:val="24"/>
          <w:szCs w:val="24"/>
          <w:lang w:eastAsia="pl-PL"/>
        </w:rPr>
        <w:t xml:space="preserve"> </w:t>
      </w:r>
      <w:r w:rsidRPr="00E7527B">
        <w:rPr>
          <w:rFonts w:cs="Calibri"/>
          <w:spacing w:val="-6"/>
          <w:sz w:val="24"/>
          <w:szCs w:val="24"/>
          <w:lang w:eastAsia="en-US"/>
        </w:rPr>
        <w:t>udostępniających zasoby, niezależnie od charakteru prawnego łączących go z nimi stosunków prawnych. Z uwagi jednak na nieokre</w:t>
      </w:r>
      <w:r w:rsidRPr="00E7527B">
        <w:rPr>
          <w:rFonts w:cs="Calibri"/>
          <w:spacing w:val="-6"/>
          <w:sz w:val="24"/>
          <w:szCs w:val="24"/>
          <w:lang w:eastAsia="en-US"/>
        </w:rPr>
        <w:softHyphen/>
        <w:t>ślenie przez zamawiającego warunków udziału w postępowaniu, dotyczących sytuacji ekono</w:t>
      </w:r>
      <w:r w:rsidRPr="00E7527B">
        <w:rPr>
          <w:rFonts w:cs="Calibri"/>
          <w:spacing w:val="-6"/>
          <w:sz w:val="24"/>
          <w:szCs w:val="24"/>
          <w:lang w:eastAsia="en-US"/>
        </w:rPr>
        <w:softHyphen/>
        <w:t xml:space="preserve">micznej </w:t>
      </w:r>
      <w:r w:rsidR="00121B56" w:rsidRPr="00E7527B">
        <w:rPr>
          <w:rFonts w:cs="Calibri"/>
          <w:spacing w:val="-6"/>
          <w:sz w:val="24"/>
          <w:szCs w:val="24"/>
          <w:lang w:eastAsia="en-US"/>
        </w:rPr>
        <w:br/>
      </w:r>
      <w:r w:rsidRPr="00E7527B">
        <w:rPr>
          <w:rFonts w:cs="Calibri"/>
          <w:spacing w:val="-6"/>
          <w:sz w:val="24"/>
          <w:szCs w:val="24"/>
          <w:lang w:eastAsia="en-US"/>
        </w:rPr>
        <w:t xml:space="preserve">lub finansowej oraz zdolności technicznych lub zawodowych, przepis art. 118 </w:t>
      </w:r>
      <w:proofErr w:type="spellStart"/>
      <w:r w:rsidRPr="00E7527B">
        <w:rPr>
          <w:rFonts w:cs="Calibri"/>
          <w:spacing w:val="-6"/>
          <w:sz w:val="24"/>
          <w:szCs w:val="24"/>
          <w:lang w:eastAsia="en-US"/>
        </w:rPr>
        <w:t>u.p.z.p</w:t>
      </w:r>
      <w:proofErr w:type="spellEnd"/>
      <w:r w:rsidRPr="00E7527B">
        <w:rPr>
          <w:rFonts w:cs="Calibri"/>
          <w:spacing w:val="-6"/>
          <w:sz w:val="24"/>
          <w:szCs w:val="24"/>
          <w:lang w:eastAsia="en-US"/>
        </w:rPr>
        <w:t xml:space="preserve">. nie ma </w:t>
      </w:r>
      <w:r w:rsidR="006856D6" w:rsidRPr="00E7527B">
        <w:rPr>
          <w:rFonts w:cs="Calibri"/>
          <w:spacing w:val="-6"/>
          <w:sz w:val="24"/>
          <w:szCs w:val="24"/>
          <w:lang w:eastAsia="en-US"/>
        </w:rPr>
        <w:br/>
      </w:r>
      <w:r w:rsidRPr="00E7527B">
        <w:rPr>
          <w:rFonts w:cs="Calibri"/>
          <w:spacing w:val="-6"/>
          <w:sz w:val="24"/>
          <w:szCs w:val="24"/>
          <w:lang w:eastAsia="en-US"/>
        </w:rPr>
        <w:t>w niniejszym postępowaniu zastosowania.</w:t>
      </w:r>
    </w:p>
    <w:p w14:paraId="3661D10B" w14:textId="77777777" w:rsidR="00D609B2" w:rsidRPr="00E7527B" w:rsidRDefault="00D609B2" w:rsidP="00F1040E">
      <w:pPr>
        <w:pStyle w:val="Akapitzlist1"/>
        <w:widowControl w:val="0"/>
        <w:numPr>
          <w:ilvl w:val="0"/>
          <w:numId w:val="68"/>
        </w:numPr>
        <w:tabs>
          <w:tab w:val="left" w:pos="851"/>
        </w:tabs>
        <w:suppressAutoHyphens w:val="0"/>
        <w:spacing w:before="240" w:after="0" w:line="360" w:lineRule="auto"/>
        <w:ind w:left="851" w:hanging="851"/>
        <w:jc w:val="both"/>
        <w:outlineLvl w:val="0"/>
        <w:rPr>
          <w:rFonts w:cs="Calibri"/>
          <w:b/>
          <w:bCs/>
          <w:spacing w:val="-6"/>
          <w:sz w:val="24"/>
          <w:szCs w:val="24"/>
          <w:lang w:eastAsia="en-US"/>
        </w:rPr>
      </w:pPr>
      <w:bookmarkStart w:id="46" w:name="_Toc210819948"/>
      <w:r w:rsidRPr="00E7527B">
        <w:rPr>
          <w:rFonts w:cs="Calibri"/>
          <w:b/>
          <w:bCs/>
          <w:spacing w:val="-6"/>
          <w:sz w:val="24"/>
          <w:szCs w:val="24"/>
          <w:lang w:eastAsia="en-US"/>
        </w:rPr>
        <w:t>Podwykonawstwo</w:t>
      </w:r>
      <w:r w:rsidR="00273E1D" w:rsidRPr="00E7527B">
        <w:rPr>
          <w:rFonts w:cs="Calibri"/>
          <w:b/>
          <w:bCs/>
          <w:spacing w:val="-6"/>
          <w:sz w:val="24"/>
          <w:szCs w:val="24"/>
          <w:lang w:eastAsia="en-US"/>
        </w:rPr>
        <w:t>.</w:t>
      </w:r>
      <w:bookmarkEnd w:id="46"/>
    </w:p>
    <w:p w14:paraId="619D6531" w14:textId="77777777" w:rsidR="00D609B2" w:rsidRPr="00E7527B" w:rsidRDefault="00EA1D90" w:rsidP="00F1040E">
      <w:pPr>
        <w:pStyle w:val="Akapitzlist1"/>
        <w:widowControl w:val="0"/>
        <w:numPr>
          <w:ilvl w:val="1"/>
          <w:numId w:val="68"/>
        </w:numPr>
        <w:tabs>
          <w:tab w:val="left" w:pos="851"/>
        </w:tabs>
        <w:suppressAutoHyphens w:val="0"/>
        <w:spacing w:after="0" w:line="360" w:lineRule="auto"/>
        <w:ind w:left="851" w:hanging="851"/>
        <w:jc w:val="both"/>
        <w:rPr>
          <w:rFonts w:cs="Calibri"/>
          <w:spacing w:val="-6"/>
          <w:sz w:val="24"/>
          <w:szCs w:val="24"/>
          <w:lang w:eastAsia="en-US"/>
        </w:rPr>
      </w:pPr>
      <w:r w:rsidRPr="00E7527B">
        <w:rPr>
          <w:rFonts w:cs="Calibri"/>
          <w:spacing w:val="-6"/>
          <w:sz w:val="24"/>
          <w:szCs w:val="24"/>
          <w:lang w:eastAsia="en-US"/>
        </w:rPr>
        <w:t>Wykonawca może powierzyć wykonanie części zamówienia podwykonawcy</w:t>
      </w:r>
      <w:r w:rsidR="00A62FB4" w:rsidRPr="00E7527B">
        <w:rPr>
          <w:rFonts w:cs="Calibri"/>
          <w:spacing w:val="-6"/>
          <w:sz w:val="24"/>
          <w:szCs w:val="24"/>
          <w:lang w:eastAsia="en-US"/>
        </w:rPr>
        <w:t>.</w:t>
      </w:r>
    </w:p>
    <w:p w14:paraId="6E3FEC9A" w14:textId="43152980" w:rsidR="00D609B2" w:rsidRPr="00E7527B" w:rsidRDefault="000C48EC" w:rsidP="00F1040E">
      <w:pPr>
        <w:pStyle w:val="Akapitzlist1"/>
        <w:widowControl w:val="0"/>
        <w:numPr>
          <w:ilvl w:val="1"/>
          <w:numId w:val="68"/>
        </w:numPr>
        <w:tabs>
          <w:tab w:val="left" w:pos="851"/>
        </w:tabs>
        <w:suppressAutoHyphens w:val="0"/>
        <w:spacing w:after="0" w:line="360" w:lineRule="auto"/>
        <w:ind w:left="851" w:hanging="851"/>
        <w:jc w:val="both"/>
        <w:rPr>
          <w:rFonts w:cs="Calibri"/>
          <w:spacing w:val="-6"/>
          <w:sz w:val="24"/>
          <w:szCs w:val="24"/>
          <w:lang w:eastAsia="en-US"/>
        </w:rPr>
      </w:pPr>
      <w:r w:rsidRPr="00E7527B">
        <w:rPr>
          <w:rFonts w:cs="Calibri"/>
          <w:spacing w:val="-6"/>
          <w:sz w:val="24"/>
          <w:szCs w:val="24"/>
          <w:lang w:eastAsia="en-US"/>
        </w:rPr>
        <w:t>W przypadku powierzenia wykonania części zamówienia podwykonawcom zamawiający wymaga wskazania przez wykonawcę w ofercie części zamówienia, których wykonanie zamierza powierzyć podwykonawcom oraz podania nazw ewentualnych podwykonawców – o ile są znane wykonawcy na tym etapie postępowania</w:t>
      </w:r>
      <w:r w:rsidR="00C74787" w:rsidRPr="00E7527B">
        <w:rPr>
          <w:rFonts w:cs="Calibri"/>
          <w:spacing w:val="-6"/>
          <w:sz w:val="24"/>
          <w:szCs w:val="24"/>
          <w:lang w:eastAsia="en-US"/>
        </w:rPr>
        <w:t>.</w:t>
      </w:r>
      <w:bookmarkStart w:id="47" w:name="_Toc456007419"/>
      <w:bookmarkStart w:id="48" w:name="_Toc456007649"/>
      <w:bookmarkStart w:id="49" w:name="_Toc456085589"/>
      <w:bookmarkEnd w:id="43"/>
      <w:bookmarkEnd w:id="44"/>
      <w:bookmarkEnd w:id="45"/>
    </w:p>
    <w:p w14:paraId="2566024E" w14:textId="7B816B6E" w:rsidR="000C48EC" w:rsidRPr="00E7527B" w:rsidRDefault="000C48EC" w:rsidP="00F1040E">
      <w:pPr>
        <w:pStyle w:val="Akapitzlist1"/>
        <w:widowControl w:val="0"/>
        <w:numPr>
          <w:ilvl w:val="1"/>
          <w:numId w:val="68"/>
        </w:numPr>
        <w:tabs>
          <w:tab w:val="left" w:pos="851"/>
        </w:tabs>
        <w:suppressAutoHyphens w:val="0"/>
        <w:spacing w:after="0" w:line="360" w:lineRule="auto"/>
        <w:ind w:left="851" w:hanging="851"/>
        <w:jc w:val="both"/>
        <w:rPr>
          <w:rFonts w:cs="Calibri"/>
          <w:spacing w:val="-6"/>
          <w:sz w:val="24"/>
          <w:szCs w:val="24"/>
          <w:lang w:eastAsia="en-US"/>
        </w:rPr>
      </w:pPr>
      <w:r w:rsidRPr="00E7527B">
        <w:rPr>
          <w:rFonts w:cs="Calibri"/>
          <w:spacing w:val="-6"/>
          <w:sz w:val="24"/>
          <w:szCs w:val="24"/>
          <w:lang w:eastAsia="en-US"/>
        </w:rPr>
        <w:t xml:space="preserve">W trakcie realizacji zamówienia wykonawca zobowiązany jest zawiadamiać zamawiającego </w:t>
      </w:r>
      <w:r w:rsidR="0083779C" w:rsidRPr="00E7527B">
        <w:rPr>
          <w:rFonts w:cs="Calibri"/>
          <w:spacing w:val="-6"/>
          <w:sz w:val="24"/>
          <w:szCs w:val="24"/>
          <w:lang w:eastAsia="en-US"/>
        </w:rPr>
        <w:br/>
      </w:r>
      <w:r w:rsidRPr="00E7527B">
        <w:rPr>
          <w:rFonts w:cs="Calibri"/>
          <w:spacing w:val="-6"/>
          <w:sz w:val="24"/>
          <w:szCs w:val="24"/>
          <w:lang w:eastAsia="en-US"/>
        </w:rPr>
        <w:t>o wszelkich zmianach w odniesieniu do ww. informacji, a także do przekazywania wymaganych informacji na temat nowych podwykonawców, którym w późniejszym okresie zamierza powierzyć realizację zamówienia.</w:t>
      </w:r>
    </w:p>
    <w:p w14:paraId="3D02A08E" w14:textId="5CA42344" w:rsidR="00C74787" w:rsidRPr="00E7527B" w:rsidRDefault="00C74787" w:rsidP="00F1040E">
      <w:pPr>
        <w:pStyle w:val="Akapitzlist1"/>
        <w:widowControl w:val="0"/>
        <w:numPr>
          <w:ilvl w:val="1"/>
          <w:numId w:val="68"/>
        </w:numPr>
        <w:tabs>
          <w:tab w:val="left" w:pos="851"/>
        </w:tabs>
        <w:suppressAutoHyphens w:val="0"/>
        <w:spacing w:after="0" w:line="360" w:lineRule="auto"/>
        <w:ind w:left="851" w:hanging="851"/>
        <w:jc w:val="both"/>
        <w:rPr>
          <w:rFonts w:cs="Calibri"/>
          <w:spacing w:val="-6"/>
          <w:sz w:val="24"/>
          <w:szCs w:val="24"/>
          <w:lang w:eastAsia="en-US"/>
        </w:rPr>
      </w:pPr>
      <w:bookmarkStart w:id="50" w:name="_Toc456007422"/>
      <w:bookmarkStart w:id="51" w:name="_Toc456007652"/>
      <w:bookmarkStart w:id="52" w:name="_Toc456085592"/>
      <w:bookmarkEnd w:id="47"/>
      <w:bookmarkEnd w:id="48"/>
      <w:bookmarkEnd w:id="49"/>
      <w:r w:rsidRPr="00E7527B">
        <w:rPr>
          <w:rFonts w:cs="Calibri"/>
          <w:spacing w:val="-6"/>
          <w:sz w:val="24"/>
          <w:szCs w:val="24"/>
        </w:rPr>
        <w:t xml:space="preserve">Powierzenie wykonania części zamówienia podwykonawcom nie zwalnia </w:t>
      </w:r>
      <w:r w:rsidR="002259B0" w:rsidRPr="00E7527B">
        <w:rPr>
          <w:rFonts w:cs="Calibri"/>
          <w:spacing w:val="-6"/>
          <w:sz w:val="24"/>
          <w:szCs w:val="24"/>
        </w:rPr>
        <w:t>w</w:t>
      </w:r>
      <w:r w:rsidRPr="00E7527B">
        <w:rPr>
          <w:rFonts w:cs="Calibri"/>
          <w:spacing w:val="-6"/>
          <w:sz w:val="24"/>
          <w:szCs w:val="24"/>
        </w:rPr>
        <w:t>ykonawcy z odpowiedzialności za należyte wykonanie tego zamówienia.</w:t>
      </w:r>
      <w:bookmarkEnd w:id="50"/>
      <w:bookmarkEnd w:id="51"/>
      <w:bookmarkEnd w:id="52"/>
      <w:r w:rsidR="000C48EC" w:rsidRPr="00E7527B">
        <w:rPr>
          <w:rFonts w:ascii="Liberation Serif" w:hAnsi="Liberation Serif" w:cs="Liberation Serif"/>
          <w:sz w:val="24"/>
          <w:szCs w:val="24"/>
          <w:lang w:eastAsia="x-none"/>
        </w:rPr>
        <w:t xml:space="preserve"> </w:t>
      </w:r>
      <w:r w:rsidR="000C48EC" w:rsidRPr="00E7527B">
        <w:rPr>
          <w:rFonts w:cs="Calibri"/>
          <w:spacing w:val="-6"/>
          <w:sz w:val="24"/>
          <w:szCs w:val="24"/>
        </w:rPr>
        <w:t>Tym samym wykonawca ponosi pełną odpowiedzialność za działania lub zaniechania podwykonawcy, któremu powierzył wykonywanie czynności związanych z realizacją przedmiotu zamówienia na rzecz zamawiającego, jak za działania własne.</w:t>
      </w:r>
    </w:p>
    <w:p w14:paraId="28D64998" w14:textId="77777777" w:rsidR="00D609B2" w:rsidRPr="00E7527B" w:rsidRDefault="00D609B2" w:rsidP="00F1040E">
      <w:pPr>
        <w:pStyle w:val="Akapitzlist1"/>
        <w:widowControl w:val="0"/>
        <w:numPr>
          <w:ilvl w:val="0"/>
          <w:numId w:val="68"/>
        </w:numPr>
        <w:tabs>
          <w:tab w:val="left" w:pos="851"/>
        </w:tabs>
        <w:suppressAutoHyphens w:val="0"/>
        <w:spacing w:before="240" w:after="0" w:line="360" w:lineRule="auto"/>
        <w:ind w:left="851" w:hanging="851"/>
        <w:jc w:val="both"/>
        <w:outlineLvl w:val="0"/>
        <w:rPr>
          <w:rFonts w:cs="Calibri"/>
          <w:b/>
          <w:bCs/>
          <w:spacing w:val="-6"/>
          <w:sz w:val="24"/>
          <w:szCs w:val="24"/>
          <w:lang w:eastAsia="en-US"/>
        </w:rPr>
      </w:pPr>
      <w:bookmarkStart w:id="53" w:name="_Toc210819949"/>
      <w:bookmarkStart w:id="54" w:name="_Toc456007423"/>
      <w:bookmarkStart w:id="55" w:name="_Toc456007653"/>
      <w:bookmarkStart w:id="56" w:name="_Toc456085593"/>
      <w:r w:rsidRPr="00E7527B">
        <w:rPr>
          <w:rFonts w:cs="Calibri"/>
          <w:b/>
          <w:bCs/>
          <w:spacing w:val="-6"/>
          <w:sz w:val="24"/>
          <w:szCs w:val="24"/>
          <w:lang w:eastAsia="en-US"/>
        </w:rPr>
        <w:t>Podstawy wykluczenia</w:t>
      </w:r>
      <w:r w:rsidR="00273E1D" w:rsidRPr="00E7527B">
        <w:rPr>
          <w:rFonts w:cs="Calibri"/>
          <w:b/>
          <w:bCs/>
          <w:spacing w:val="-6"/>
          <w:sz w:val="24"/>
          <w:szCs w:val="24"/>
          <w:lang w:eastAsia="en-US"/>
        </w:rPr>
        <w:t>.</w:t>
      </w:r>
      <w:bookmarkEnd w:id="53"/>
      <w:r w:rsidRPr="00E7527B">
        <w:rPr>
          <w:rFonts w:cs="Calibri"/>
          <w:b/>
          <w:bCs/>
          <w:spacing w:val="-6"/>
          <w:sz w:val="24"/>
          <w:szCs w:val="24"/>
          <w:lang w:eastAsia="en-US"/>
        </w:rPr>
        <w:t xml:space="preserve"> </w:t>
      </w:r>
    </w:p>
    <w:p w14:paraId="29F3C5A8" w14:textId="01E83F4D" w:rsidR="006146DE" w:rsidRPr="00E7527B" w:rsidRDefault="006146DE" w:rsidP="00F1040E">
      <w:pPr>
        <w:pStyle w:val="Akapitzlist1"/>
        <w:widowControl w:val="0"/>
        <w:numPr>
          <w:ilvl w:val="1"/>
          <w:numId w:val="67"/>
        </w:numPr>
        <w:tabs>
          <w:tab w:val="left" w:pos="851"/>
        </w:tabs>
        <w:suppressAutoHyphens w:val="0"/>
        <w:spacing w:after="0" w:line="360" w:lineRule="auto"/>
        <w:ind w:left="851" w:hanging="851"/>
        <w:jc w:val="both"/>
        <w:rPr>
          <w:rFonts w:cs="Calibri"/>
          <w:spacing w:val="-6"/>
          <w:sz w:val="24"/>
          <w:szCs w:val="24"/>
          <w:lang w:eastAsia="en-US"/>
        </w:rPr>
      </w:pPr>
      <w:r w:rsidRPr="00E7527B">
        <w:rPr>
          <w:rFonts w:cs="Calibri"/>
          <w:spacing w:val="-6"/>
          <w:sz w:val="24"/>
          <w:szCs w:val="24"/>
          <w:lang w:eastAsia="en-US"/>
        </w:rPr>
        <w:t xml:space="preserve">Z postępowania o udzielenie zamówienia wyklucza się wykonawcę w stosunku do którego zachodzi którakolwiek z okoliczności, o których mowa w art. 108 ust. 1 </w:t>
      </w:r>
      <w:proofErr w:type="spellStart"/>
      <w:r w:rsidRPr="00E7527B">
        <w:rPr>
          <w:rFonts w:cs="Calibri"/>
          <w:spacing w:val="-6"/>
          <w:sz w:val="24"/>
          <w:szCs w:val="24"/>
          <w:lang w:eastAsia="en-US"/>
        </w:rPr>
        <w:t>u.p.z.p</w:t>
      </w:r>
      <w:proofErr w:type="spellEnd"/>
      <w:r w:rsidRPr="00E7527B">
        <w:rPr>
          <w:rFonts w:cs="Calibri"/>
          <w:spacing w:val="-6"/>
          <w:sz w:val="24"/>
          <w:szCs w:val="24"/>
          <w:lang w:eastAsia="en-US"/>
        </w:rPr>
        <w:t>.</w:t>
      </w:r>
      <w:bookmarkStart w:id="57" w:name="_Toc456007424"/>
      <w:bookmarkStart w:id="58" w:name="_Toc456007654"/>
      <w:bookmarkStart w:id="59" w:name="_Toc456085594"/>
      <w:bookmarkStart w:id="60" w:name="_Hlk101270247"/>
      <w:bookmarkEnd w:id="54"/>
      <w:bookmarkEnd w:id="55"/>
      <w:bookmarkEnd w:id="56"/>
    </w:p>
    <w:p w14:paraId="65526F37" w14:textId="7835D289" w:rsidR="006146DE" w:rsidRPr="00E7527B" w:rsidRDefault="006146DE" w:rsidP="00F1040E">
      <w:pPr>
        <w:pStyle w:val="Akapitzlist1"/>
        <w:widowControl w:val="0"/>
        <w:numPr>
          <w:ilvl w:val="1"/>
          <w:numId w:val="67"/>
        </w:numPr>
        <w:tabs>
          <w:tab w:val="left" w:pos="851"/>
        </w:tabs>
        <w:suppressAutoHyphens w:val="0"/>
        <w:spacing w:after="0" w:line="360" w:lineRule="auto"/>
        <w:ind w:left="851" w:hanging="851"/>
        <w:jc w:val="both"/>
        <w:rPr>
          <w:rFonts w:cs="Calibri"/>
          <w:spacing w:val="-6"/>
          <w:sz w:val="24"/>
          <w:szCs w:val="24"/>
          <w:lang w:eastAsia="en-US"/>
        </w:rPr>
      </w:pPr>
      <w:r w:rsidRPr="00E7527B">
        <w:rPr>
          <w:rFonts w:cs="Calibri"/>
          <w:spacing w:val="-6"/>
          <w:sz w:val="24"/>
          <w:szCs w:val="24"/>
          <w:lang w:eastAsia="en-US"/>
        </w:rPr>
        <w:t>Wykonawca podlega wykluczeniu także w oparciu o podstawy wykluczenia wskazane w art. 7 ust. 1 ustawy z dnia 13 kwietnia 2022 r. o szczególnych rozwiązaniach w zakresie przeciwdziałania wspieraniu agresji na Ukrainę oraz służących ochronie bezpieczeństwa narodowego.</w:t>
      </w:r>
    </w:p>
    <w:p w14:paraId="57154D74" w14:textId="30599855" w:rsidR="006146DE" w:rsidRPr="00E7527B" w:rsidRDefault="006146DE" w:rsidP="00F1040E">
      <w:pPr>
        <w:pStyle w:val="Akapitzlist1"/>
        <w:widowControl w:val="0"/>
        <w:numPr>
          <w:ilvl w:val="1"/>
          <w:numId w:val="67"/>
        </w:numPr>
        <w:tabs>
          <w:tab w:val="left" w:pos="851"/>
        </w:tabs>
        <w:suppressAutoHyphens w:val="0"/>
        <w:spacing w:after="0" w:line="360" w:lineRule="auto"/>
        <w:ind w:left="851" w:hanging="851"/>
        <w:jc w:val="both"/>
        <w:rPr>
          <w:rFonts w:cs="Calibri"/>
          <w:spacing w:val="-6"/>
          <w:sz w:val="24"/>
          <w:szCs w:val="24"/>
          <w:lang w:eastAsia="en-US"/>
        </w:rPr>
      </w:pPr>
      <w:r w:rsidRPr="00E7527B">
        <w:rPr>
          <w:rFonts w:cs="Calibri"/>
          <w:bCs/>
          <w:spacing w:val="-6"/>
          <w:sz w:val="24"/>
          <w:szCs w:val="24"/>
          <w:lang w:eastAsia="en-US"/>
        </w:rPr>
        <w:t xml:space="preserve">W przypadku wykonawcy wykluczonego na podstawie art. 7 ust. 1 ustawy z dnia 13 kwietnia 2022 r. o szczególnych rozwiązaniach w zakresie przeciwdziałania wspieraniu agresji na Ukrainę oraz służących ochronie bezpieczeństwa narodowego, zamawiający odrzuca ofertę takiego wykonawcy na podstawie art. 226 ust. 1 pkt 2 </w:t>
      </w:r>
      <w:proofErr w:type="spellStart"/>
      <w:r w:rsidRPr="00E7527B">
        <w:rPr>
          <w:rFonts w:cs="Calibri"/>
          <w:bCs/>
          <w:spacing w:val="-6"/>
          <w:sz w:val="24"/>
          <w:szCs w:val="24"/>
          <w:lang w:eastAsia="en-US"/>
        </w:rPr>
        <w:t>u.p.z.p</w:t>
      </w:r>
      <w:proofErr w:type="spellEnd"/>
      <w:r w:rsidRPr="00E7527B">
        <w:rPr>
          <w:rFonts w:cs="Calibri"/>
          <w:bCs/>
          <w:spacing w:val="-6"/>
          <w:sz w:val="24"/>
          <w:szCs w:val="24"/>
          <w:lang w:eastAsia="en-US"/>
        </w:rPr>
        <w:t>., z uwagi na fakt, że oferta została złożona przez wykonawcę podlegającego wykluczeniu z postępowania.</w:t>
      </w:r>
    </w:p>
    <w:p w14:paraId="632EC54F" w14:textId="4347048F" w:rsidR="006146DE" w:rsidRPr="00E7527B" w:rsidRDefault="006146DE" w:rsidP="00F1040E">
      <w:pPr>
        <w:pStyle w:val="Akapitzlist1"/>
        <w:widowControl w:val="0"/>
        <w:numPr>
          <w:ilvl w:val="1"/>
          <w:numId w:val="67"/>
        </w:numPr>
        <w:tabs>
          <w:tab w:val="left" w:pos="851"/>
        </w:tabs>
        <w:suppressAutoHyphens w:val="0"/>
        <w:spacing w:after="0" w:line="360" w:lineRule="auto"/>
        <w:ind w:left="851" w:hanging="851"/>
        <w:jc w:val="both"/>
        <w:rPr>
          <w:rFonts w:cs="Calibri"/>
          <w:spacing w:val="-6"/>
          <w:sz w:val="24"/>
          <w:szCs w:val="24"/>
          <w:lang w:eastAsia="en-US"/>
        </w:rPr>
      </w:pPr>
      <w:r w:rsidRPr="00E7527B">
        <w:rPr>
          <w:rFonts w:cs="Calibri"/>
          <w:spacing w:val="-6"/>
          <w:sz w:val="24"/>
          <w:szCs w:val="24"/>
          <w:lang w:eastAsia="en-US"/>
        </w:rPr>
        <w:t xml:space="preserve">Osoba lub podmiot, które podlegają wykluczeniu </w:t>
      </w:r>
      <w:r w:rsidR="00800C96" w:rsidRPr="00E7527B">
        <w:rPr>
          <w:rFonts w:cs="Calibri"/>
          <w:bCs/>
          <w:spacing w:val="-6"/>
          <w:sz w:val="24"/>
          <w:szCs w:val="24"/>
          <w:lang w:eastAsia="en-US"/>
        </w:rPr>
        <w:t xml:space="preserve">na podstawie art. 7 ust. 1 ustawy z dnia </w:t>
      </w:r>
      <w:r w:rsidR="00800C96" w:rsidRPr="00E7527B">
        <w:rPr>
          <w:rFonts w:cs="Calibri"/>
          <w:bCs/>
          <w:spacing w:val="-6"/>
          <w:sz w:val="24"/>
          <w:szCs w:val="24"/>
          <w:lang w:eastAsia="en-US"/>
        </w:rPr>
        <w:br/>
        <w:t xml:space="preserve">13 kwietnia 2022 r. o szczególnych rozwiązaniach w zakresie przeciwdziałania wspieraniu agresji na Ukrainę oraz służących ochronie bezpieczeństwa narodowego </w:t>
      </w:r>
      <w:r w:rsidRPr="00E7527B">
        <w:rPr>
          <w:rFonts w:cs="Calibri"/>
          <w:spacing w:val="-6"/>
          <w:sz w:val="24"/>
          <w:szCs w:val="24"/>
          <w:lang w:eastAsia="en-US"/>
        </w:rPr>
        <w:t xml:space="preserve">i które w okresie tego wykluczenia ubiegają się o udzielenie zamówienia publicznego lub dopuszczenie do udziału </w:t>
      </w:r>
      <w:r w:rsidR="00800C96" w:rsidRPr="00E7527B">
        <w:rPr>
          <w:rFonts w:cs="Calibri"/>
          <w:spacing w:val="-6"/>
          <w:sz w:val="24"/>
          <w:szCs w:val="24"/>
          <w:lang w:eastAsia="en-US"/>
        </w:rPr>
        <w:br/>
      </w:r>
      <w:r w:rsidRPr="00E7527B">
        <w:rPr>
          <w:rFonts w:cs="Calibri"/>
          <w:spacing w:val="-6"/>
          <w:sz w:val="24"/>
          <w:szCs w:val="24"/>
          <w:lang w:eastAsia="en-US"/>
        </w:rPr>
        <w:t>w konkursie lub biorą udział w postępowaniu bądź konkursie, podlegają karze pieniężnej. Karę nakłada prezes Urzędu Zamówień Publicznych, w drodze decyzji, w wysokości do 20</w:t>
      </w:r>
      <w:r w:rsidR="00800C96" w:rsidRPr="00E7527B">
        <w:rPr>
          <w:rFonts w:cs="Calibri"/>
          <w:spacing w:val="-6"/>
          <w:sz w:val="24"/>
          <w:szCs w:val="24"/>
          <w:lang w:eastAsia="en-US"/>
        </w:rPr>
        <w:t> </w:t>
      </w:r>
      <w:r w:rsidRPr="00E7527B">
        <w:rPr>
          <w:rFonts w:cs="Calibri"/>
          <w:spacing w:val="-6"/>
          <w:sz w:val="24"/>
          <w:szCs w:val="24"/>
          <w:lang w:eastAsia="en-US"/>
        </w:rPr>
        <w:t>000</w:t>
      </w:r>
      <w:r w:rsidR="00800C96" w:rsidRPr="00E7527B">
        <w:rPr>
          <w:rFonts w:cs="Calibri"/>
          <w:spacing w:val="-6"/>
          <w:sz w:val="24"/>
          <w:szCs w:val="24"/>
          <w:lang w:eastAsia="en-US"/>
        </w:rPr>
        <w:t xml:space="preserve"> </w:t>
      </w:r>
      <w:r w:rsidRPr="00E7527B">
        <w:rPr>
          <w:rFonts w:cs="Calibri"/>
          <w:spacing w:val="-6"/>
          <w:sz w:val="24"/>
          <w:szCs w:val="24"/>
          <w:lang w:eastAsia="en-US"/>
        </w:rPr>
        <w:t>000 zł.</w:t>
      </w:r>
    </w:p>
    <w:p w14:paraId="6251EFD2" w14:textId="1686CD19" w:rsidR="006146DE" w:rsidRPr="00E7527B" w:rsidRDefault="006146DE" w:rsidP="00F1040E">
      <w:pPr>
        <w:pStyle w:val="Akapitzlist1"/>
        <w:widowControl w:val="0"/>
        <w:numPr>
          <w:ilvl w:val="1"/>
          <w:numId w:val="67"/>
        </w:numPr>
        <w:tabs>
          <w:tab w:val="left" w:pos="851"/>
        </w:tabs>
        <w:suppressAutoHyphens w:val="0"/>
        <w:spacing w:after="0" w:line="360" w:lineRule="auto"/>
        <w:ind w:left="851" w:hanging="851"/>
        <w:jc w:val="both"/>
        <w:rPr>
          <w:rFonts w:cs="Calibri"/>
          <w:spacing w:val="-6"/>
          <w:sz w:val="24"/>
          <w:szCs w:val="24"/>
          <w:lang w:eastAsia="en-US"/>
        </w:rPr>
      </w:pPr>
      <w:r w:rsidRPr="00E7527B">
        <w:rPr>
          <w:rFonts w:cs="Calibri"/>
          <w:spacing w:val="-6"/>
          <w:sz w:val="24"/>
          <w:szCs w:val="24"/>
          <w:lang w:eastAsia="en-US"/>
        </w:rPr>
        <w:t xml:space="preserve">Wykonawca może zostać wykluczony przez zamawiającego na każdym etapie postępowania </w:t>
      </w:r>
      <w:r w:rsidR="00800C96" w:rsidRPr="00E7527B">
        <w:rPr>
          <w:rFonts w:cs="Calibri"/>
          <w:spacing w:val="-6"/>
          <w:sz w:val="24"/>
          <w:szCs w:val="24"/>
          <w:lang w:eastAsia="en-US"/>
        </w:rPr>
        <w:br/>
      </w:r>
      <w:r w:rsidRPr="00E7527B">
        <w:rPr>
          <w:rFonts w:cs="Calibri"/>
          <w:spacing w:val="-6"/>
          <w:sz w:val="24"/>
          <w:szCs w:val="24"/>
          <w:lang w:eastAsia="en-US"/>
        </w:rPr>
        <w:t>o udzielenie zamówienia.</w:t>
      </w:r>
    </w:p>
    <w:p w14:paraId="0D848BDC" w14:textId="1B1F6D85" w:rsidR="006146DE" w:rsidRPr="00E7527B" w:rsidRDefault="00800C96" w:rsidP="00F1040E">
      <w:pPr>
        <w:pStyle w:val="Akapitzlist1"/>
        <w:widowControl w:val="0"/>
        <w:numPr>
          <w:ilvl w:val="1"/>
          <w:numId w:val="67"/>
        </w:numPr>
        <w:tabs>
          <w:tab w:val="left" w:pos="851"/>
        </w:tabs>
        <w:suppressAutoHyphens w:val="0"/>
        <w:spacing w:after="0" w:line="360" w:lineRule="auto"/>
        <w:ind w:left="851" w:hanging="851"/>
        <w:jc w:val="both"/>
        <w:rPr>
          <w:rFonts w:cs="Calibri"/>
          <w:spacing w:val="-6"/>
          <w:sz w:val="24"/>
          <w:szCs w:val="24"/>
          <w:lang w:eastAsia="en-US"/>
        </w:rPr>
      </w:pPr>
      <w:r w:rsidRPr="00E7527B">
        <w:rPr>
          <w:rFonts w:cs="Calibri"/>
          <w:spacing w:val="-6"/>
          <w:sz w:val="24"/>
          <w:szCs w:val="24"/>
          <w:lang w:eastAsia="en-US"/>
        </w:rPr>
        <w:t xml:space="preserve">Warunek braku podstaw wykluczenia bezwzględnie musi być spełniony przez wykonawcę </w:t>
      </w:r>
      <w:r w:rsidRPr="00E7527B">
        <w:rPr>
          <w:rFonts w:cs="Calibri"/>
          <w:spacing w:val="-6"/>
          <w:sz w:val="24"/>
          <w:szCs w:val="24"/>
          <w:lang w:eastAsia="en-US"/>
        </w:rPr>
        <w:br/>
        <w:t>na dzień złożenia oferty. Taki stan musi ponadto zostać utrzymany przez cały okres, począwszy od dnia złożenia oferty aż do momentu zakończenia postępowania.</w:t>
      </w:r>
    </w:p>
    <w:p w14:paraId="6848ACFD" w14:textId="77777777" w:rsidR="006042F7" w:rsidRPr="00E7527B" w:rsidRDefault="006042F7" w:rsidP="00F1040E">
      <w:pPr>
        <w:pStyle w:val="Akapitzlist1"/>
        <w:widowControl w:val="0"/>
        <w:numPr>
          <w:ilvl w:val="0"/>
          <w:numId w:val="67"/>
        </w:numPr>
        <w:tabs>
          <w:tab w:val="left" w:pos="851"/>
        </w:tabs>
        <w:suppressAutoHyphens w:val="0"/>
        <w:spacing w:before="240" w:after="0" w:line="360" w:lineRule="auto"/>
        <w:ind w:left="851" w:hanging="851"/>
        <w:jc w:val="both"/>
        <w:outlineLvl w:val="0"/>
        <w:rPr>
          <w:rFonts w:cs="Calibri"/>
          <w:b/>
          <w:spacing w:val="-6"/>
          <w:sz w:val="24"/>
          <w:szCs w:val="24"/>
          <w:lang w:eastAsia="en-US"/>
        </w:rPr>
      </w:pPr>
      <w:bookmarkStart w:id="61" w:name="_Toc210819950"/>
      <w:bookmarkStart w:id="62" w:name="_Toc456007426"/>
      <w:bookmarkStart w:id="63" w:name="_Toc456007656"/>
      <w:bookmarkStart w:id="64" w:name="_Toc456085596"/>
      <w:bookmarkEnd w:id="57"/>
      <w:bookmarkEnd w:id="58"/>
      <w:bookmarkEnd w:id="59"/>
      <w:bookmarkEnd w:id="60"/>
      <w:r w:rsidRPr="00E7527B">
        <w:rPr>
          <w:rFonts w:cs="Calibri"/>
          <w:b/>
          <w:spacing w:val="-6"/>
          <w:sz w:val="24"/>
          <w:szCs w:val="24"/>
          <w:lang w:eastAsia="en-US"/>
        </w:rPr>
        <w:t>Podstawy wykluczenia, o których mowa w art. 109 ust. 1 ustawy P</w:t>
      </w:r>
      <w:r w:rsidR="008C0C35" w:rsidRPr="00E7527B">
        <w:rPr>
          <w:rFonts w:cs="Calibri"/>
          <w:b/>
          <w:spacing w:val="-6"/>
          <w:sz w:val="24"/>
          <w:szCs w:val="24"/>
          <w:lang w:eastAsia="en-US"/>
        </w:rPr>
        <w:t>rawo zamówień publicznych</w:t>
      </w:r>
      <w:r w:rsidR="00273E1D" w:rsidRPr="00E7527B">
        <w:rPr>
          <w:rFonts w:cs="Calibri"/>
          <w:b/>
          <w:spacing w:val="-6"/>
          <w:sz w:val="24"/>
          <w:szCs w:val="24"/>
          <w:lang w:eastAsia="en-US"/>
        </w:rPr>
        <w:t>.</w:t>
      </w:r>
      <w:bookmarkEnd w:id="61"/>
    </w:p>
    <w:p w14:paraId="472148D1" w14:textId="372D5BA2" w:rsidR="006042F7" w:rsidRPr="00E7527B" w:rsidRDefault="006042F7" w:rsidP="00AA0C42">
      <w:pPr>
        <w:pStyle w:val="Akapitzlist1"/>
        <w:widowControl w:val="0"/>
        <w:tabs>
          <w:tab w:val="left" w:pos="851"/>
        </w:tabs>
        <w:suppressAutoHyphens w:val="0"/>
        <w:spacing w:after="0" w:line="360" w:lineRule="auto"/>
        <w:ind w:left="851"/>
        <w:jc w:val="both"/>
        <w:rPr>
          <w:rFonts w:cs="Calibri"/>
          <w:spacing w:val="-6"/>
          <w:sz w:val="24"/>
          <w:szCs w:val="24"/>
          <w:lang w:eastAsia="en-US"/>
        </w:rPr>
      </w:pPr>
      <w:r w:rsidRPr="00E7527B">
        <w:rPr>
          <w:rFonts w:cs="Calibri"/>
          <w:spacing w:val="-6"/>
          <w:sz w:val="24"/>
          <w:szCs w:val="24"/>
          <w:lang w:eastAsia="en-US"/>
        </w:rPr>
        <w:t xml:space="preserve">Zamawiający nie przewiduje wykluczenia wykonawców na podstawie art. 109 ust. 1 </w:t>
      </w:r>
      <w:proofErr w:type="spellStart"/>
      <w:r w:rsidR="006076AD" w:rsidRPr="00E7527B">
        <w:rPr>
          <w:rFonts w:cs="Calibri"/>
          <w:spacing w:val="-6"/>
          <w:sz w:val="24"/>
          <w:szCs w:val="24"/>
          <w:lang w:eastAsia="en-US"/>
        </w:rPr>
        <w:t>u.p.z.p</w:t>
      </w:r>
      <w:proofErr w:type="spellEnd"/>
      <w:r w:rsidR="006076AD" w:rsidRPr="00E7527B">
        <w:rPr>
          <w:rFonts w:cs="Calibri"/>
          <w:spacing w:val="-6"/>
          <w:sz w:val="24"/>
          <w:szCs w:val="24"/>
          <w:lang w:eastAsia="en-US"/>
        </w:rPr>
        <w:t>.</w:t>
      </w:r>
    </w:p>
    <w:p w14:paraId="62F34AC6" w14:textId="77777777" w:rsidR="00D1377F" w:rsidRPr="00E7527B" w:rsidRDefault="00D1377F" w:rsidP="00F1040E">
      <w:pPr>
        <w:pStyle w:val="Akapitzlist1"/>
        <w:widowControl w:val="0"/>
        <w:numPr>
          <w:ilvl w:val="0"/>
          <w:numId w:val="67"/>
        </w:numPr>
        <w:tabs>
          <w:tab w:val="left" w:pos="851"/>
        </w:tabs>
        <w:suppressAutoHyphens w:val="0"/>
        <w:spacing w:before="240" w:after="0" w:line="360" w:lineRule="auto"/>
        <w:ind w:left="851" w:hanging="851"/>
        <w:jc w:val="both"/>
        <w:outlineLvl w:val="0"/>
        <w:rPr>
          <w:rFonts w:cs="Calibri"/>
          <w:b/>
          <w:bCs/>
          <w:spacing w:val="-6"/>
          <w:sz w:val="24"/>
          <w:szCs w:val="24"/>
          <w:lang w:eastAsia="en-US"/>
        </w:rPr>
      </w:pPr>
      <w:bookmarkStart w:id="65" w:name="_Toc210819951"/>
      <w:bookmarkStart w:id="66" w:name="_Hlk46917060"/>
      <w:r w:rsidRPr="00E7527B">
        <w:rPr>
          <w:rFonts w:cs="Calibri"/>
          <w:b/>
          <w:bCs/>
          <w:spacing w:val="-6"/>
          <w:sz w:val="24"/>
          <w:szCs w:val="24"/>
          <w:lang w:eastAsia="en-US"/>
        </w:rPr>
        <w:t>Informacj</w:t>
      </w:r>
      <w:r w:rsidR="008C0C35" w:rsidRPr="00E7527B">
        <w:rPr>
          <w:rFonts w:cs="Calibri"/>
          <w:b/>
          <w:bCs/>
          <w:spacing w:val="-6"/>
          <w:sz w:val="24"/>
          <w:szCs w:val="24"/>
          <w:lang w:eastAsia="en-US"/>
        </w:rPr>
        <w:t>e</w:t>
      </w:r>
      <w:r w:rsidRPr="00E7527B">
        <w:rPr>
          <w:rFonts w:cs="Calibri"/>
          <w:b/>
          <w:bCs/>
          <w:spacing w:val="-6"/>
          <w:sz w:val="24"/>
          <w:szCs w:val="24"/>
          <w:lang w:eastAsia="en-US"/>
        </w:rPr>
        <w:t xml:space="preserve"> o p</w:t>
      </w:r>
      <w:r w:rsidR="006042F7" w:rsidRPr="00E7527B">
        <w:rPr>
          <w:rFonts w:cs="Calibri"/>
          <w:b/>
          <w:bCs/>
          <w:spacing w:val="-6"/>
          <w:sz w:val="24"/>
          <w:szCs w:val="24"/>
          <w:lang w:eastAsia="en-US"/>
        </w:rPr>
        <w:t>od</w:t>
      </w:r>
      <w:r w:rsidRPr="00E7527B">
        <w:rPr>
          <w:rFonts w:cs="Calibri"/>
          <w:b/>
          <w:bCs/>
          <w:spacing w:val="-6"/>
          <w:sz w:val="24"/>
          <w:szCs w:val="24"/>
          <w:lang w:eastAsia="en-US"/>
        </w:rPr>
        <w:t>miotowych środkach dowodowych</w:t>
      </w:r>
      <w:r w:rsidR="00AC75C9" w:rsidRPr="00E7527B">
        <w:rPr>
          <w:rFonts w:cs="Calibri"/>
          <w:b/>
          <w:bCs/>
          <w:spacing w:val="-6"/>
          <w:sz w:val="24"/>
          <w:szCs w:val="24"/>
          <w:lang w:eastAsia="en-US"/>
        </w:rPr>
        <w:t>.</w:t>
      </w:r>
      <w:bookmarkEnd w:id="65"/>
    </w:p>
    <w:p w14:paraId="308BAC55" w14:textId="207B7C10" w:rsidR="00B31511" w:rsidRPr="00E7527B" w:rsidRDefault="00E24F47" w:rsidP="00F1040E">
      <w:pPr>
        <w:pStyle w:val="Akapitzlist1"/>
        <w:widowControl w:val="0"/>
        <w:numPr>
          <w:ilvl w:val="1"/>
          <w:numId w:val="67"/>
        </w:numPr>
        <w:tabs>
          <w:tab w:val="left" w:pos="851"/>
        </w:tabs>
        <w:suppressAutoHyphens w:val="0"/>
        <w:spacing w:after="0" w:line="360" w:lineRule="auto"/>
        <w:ind w:left="851" w:hanging="851"/>
        <w:jc w:val="both"/>
        <w:rPr>
          <w:rFonts w:cs="Calibri"/>
          <w:spacing w:val="-6"/>
          <w:sz w:val="24"/>
          <w:szCs w:val="24"/>
          <w:lang w:eastAsia="en-US"/>
        </w:rPr>
      </w:pPr>
      <w:r w:rsidRPr="00E7527B">
        <w:rPr>
          <w:rFonts w:cs="Calibri"/>
          <w:spacing w:val="-6"/>
          <w:sz w:val="24"/>
          <w:szCs w:val="24"/>
          <w:lang w:eastAsia="en-US"/>
        </w:rPr>
        <w:t>Zamawiający nie będzie żądał przedstawienia podmiotowych środków dowodowych</w:t>
      </w:r>
      <w:r w:rsidR="00213361" w:rsidRPr="00E7527B">
        <w:rPr>
          <w:rFonts w:cs="Calibri"/>
          <w:spacing w:val="-6"/>
          <w:sz w:val="24"/>
          <w:szCs w:val="24"/>
          <w:lang w:eastAsia="en-US"/>
        </w:rPr>
        <w:t xml:space="preserve"> </w:t>
      </w:r>
      <w:r w:rsidR="00F92507" w:rsidRPr="00E7527B">
        <w:rPr>
          <w:rFonts w:cs="Calibri"/>
          <w:spacing w:val="-6"/>
          <w:sz w:val="24"/>
          <w:szCs w:val="24"/>
          <w:lang w:eastAsia="en-US"/>
        </w:rPr>
        <w:br/>
      </w:r>
      <w:r w:rsidR="00213361" w:rsidRPr="00E7527B">
        <w:rPr>
          <w:rFonts w:cs="Calibri"/>
          <w:spacing w:val="-6"/>
          <w:sz w:val="24"/>
          <w:szCs w:val="24"/>
          <w:lang w:eastAsia="en-US"/>
        </w:rPr>
        <w:t>na potwierdzenie spełniania warunków udziału w postępowaniu</w:t>
      </w:r>
      <w:r w:rsidR="00B31511" w:rsidRPr="00E7527B">
        <w:rPr>
          <w:rFonts w:cs="Calibri"/>
          <w:spacing w:val="-6"/>
          <w:sz w:val="24"/>
          <w:szCs w:val="24"/>
          <w:lang w:eastAsia="en-US"/>
        </w:rPr>
        <w:t xml:space="preserve"> oraz </w:t>
      </w:r>
      <w:r w:rsidR="00B31511" w:rsidRPr="00E7527B">
        <w:rPr>
          <w:rFonts w:cs="Calibri"/>
          <w:bCs/>
          <w:spacing w:val="-6"/>
          <w:sz w:val="24"/>
          <w:szCs w:val="24"/>
          <w:lang w:eastAsia="en-US"/>
        </w:rPr>
        <w:t>w zakresie braku podstaw wykluczenia.</w:t>
      </w:r>
    </w:p>
    <w:p w14:paraId="2A886765" w14:textId="64234535" w:rsidR="00677690" w:rsidRPr="00E7527B" w:rsidRDefault="004C4439" w:rsidP="00F1040E">
      <w:pPr>
        <w:pStyle w:val="Akapitzlist1"/>
        <w:widowControl w:val="0"/>
        <w:numPr>
          <w:ilvl w:val="1"/>
          <w:numId w:val="67"/>
        </w:numPr>
        <w:tabs>
          <w:tab w:val="left" w:pos="851"/>
        </w:tabs>
        <w:suppressAutoHyphens w:val="0"/>
        <w:spacing w:after="0" w:line="360" w:lineRule="auto"/>
        <w:ind w:left="851" w:hanging="851"/>
        <w:jc w:val="both"/>
        <w:rPr>
          <w:rFonts w:cs="Calibri"/>
          <w:spacing w:val="-6"/>
          <w:sz w:val="24"/>
          <w:szCs w:val="24"/>
          <w:lang w:eastAsia="en-US"/>
        </w:rPr>
      </w:pPr>
      <w:r w:rsidRPr="00E7527B">
        <w:rPr>
          <w:rFonts w:cs="Calibri"/>
          <w:spacing w:val="-6"/>
          <w:sz w:val="24"/>
          <w:szCs w:val="24"/>
          <w:lang w:eastAsia="en-US"/>
        </w:rPr>
        <w:t xml:space="preserve">Zgodnie z </w:t>
      </w:r>
      <w:bookmarkStart w:id="67" w:name="_Hlk46916864"/>
      <w:r w:rsidRPr="00E7527B">
        <w:rPr>
          <w:rFonts w:cs="Calibri"/>
          <w:spacing w:val="-6"/>
          <w:sz w:val="24"/>
          <w:szCs w:val="24"/>
          <w:lang w:eastAsia="en-US"/>
        </w:rPr>
        <w:t xml:space="preserve">art. 125 ust. 1 </w:t>
      </w:r>
      <w:proofErr w:type="spellStart"/>
      <w:r w:rsidR="006076AD" w:rsidRPr="00E7527B">
        <w:rPr>
          <w:rFonts w:cs="Calibri"/>
          <w:spacing w:val="-6"/>
          <w:sz w:val="24"/>
          <w:szCs w:val="24"/>
          <w:lang w:eastAsia="en-US"/>
        </w:rPr>
        <w:t>u.p.z.p</w:t>
      </w:r>
      <w:proofErr w:type="spellEnd"/>
      <w:r w:rsidR="006076AD" w:rsidRPr="00E7527B">
        <w:rPr>
          <w:rFonts w:cs="Calibri"/>
          <w:spacing w:val="-6"/>
          <w:sz w:val="24"/>
          <w:szCs w:val="24"/>
          <w:lang w:eastAsia="en-US"/>
        </w:rPr>
        <w:t>.</w:t>
      </w:r>
      <w:bookmarkEnd w:id="67"/>
      <w:r w:rsidR="006D2DAB" w:rsidRPr="00E7527B">
        <w:rPr>
          <w:rFonts w:cs="Calibri"/>
          <w:spacing w:val="-6"/>
          <w:sz w:val="24"/>
          <w:szCs w:val="24"/>
          <w:lang w:eastAsia="en-US"/>
        </w:rPr>
        <w:t>,</w:t>
      </w:r>
      <w:r w:rsidRPr="00E7527B">
        <w:rPr>
          <w:rFonts w:cs="Calibri"/>
          <w:spacing w:val="-6"/>
          <w:sz w:val="24"/>
          <w:szCs w:val="24"/>
          <w:lang w:eastAsia="en-US"/>
        </w:rPr>
        <w:t xml:space="preserve"> do oferty wykonawca dołącza oświadczenie o niepodle</w:t>
      </w:r>
      <w:r w:rsidR="006042F7" w:rsidRPr="00E7527B">
        <w:rPr>
          <w:rFonts w:cs="Calibri"/>
          <w:spacing w:val="-6"/>
          <w:sz w:val="24"/>
          <w:szCs w:val="24"/>
          <w:lang w:eastAsia="en-US"/>
        </w:rPr>
        <w:softHyphen/>
      </w:r>
      <w:r w:rsidRPr="00E7527B">
        <w:rPr>
          <w:rFonts w:cs="Calibri"/>
          <w:spacing w:val="-6"/>
          <w:sz w:val="24"/>
          <w:szCs w:val="24"/>
          <w:lang w:eastAsia="en-US"/>
        </w:rPr>
        <w:t xml:space="preserve">ganiu wykluczeniu i spełnianiu </w:t>
      </w:r>
      <w:bookmarkEnd w:id="66"/>
      <w:r w:rsidRPr="00E7527B">
        <w:rPr>
          <w:rFonts w:cs="Calibri"/>
          <w:spacing w:val="-6"/>
          <w:sz w:val="24"/>
          <w:szCs w:val="24"/>
          <w:lang w:eastAsia="en-US"/>
        </w:rPr>
        <w:t>warunków udziału w postępowaniu, w zakresie wskazanym przez zamawiającego we wzorze</w:t>
      </w:r>
      <w:r w:rsidR="00317771" w:rsidRPr="00E7527B">
        <w:rPr>
          <w:rFonts w:cs="Calibri"/>
          <w:spacing w:val="-6"/>
          <w:sz w:val="24"/>
          <w:szCs w:val="24"/>
          <w:lang w:eastAsia="en-US"/>
        </w:rPr>
        <w:t>,</w:t>
      </w:r>
      <w:r w:rsidRPr="00E7527B">
        <w:rPr>
          <w:rFonts w:cs="Calibri"/>
          <w:spacing w:val="-6"/>
          <w:sz w:val="24"/>
          <w:szCs w:val="24"/>
          <w:lang w:eastAsia="en-US"/>
        </w:rPr>
        <w:t xml:space="preserve"> stanowiącym załącznik nr 3 do niniejszej SWZ.</w:t>
      </w:r>
    </w:p>
    <w:p w14:paraId="4DF362E2" w14:textId="77777777" w:rsidR="004C4439" w:rsidRPr="00E7527B" w:rsidRDefault="004C4439" w:rsidP="00F1040E">
      <w:pPr>
        <w:pStyle w:val="Akapitzlist1"/>
        <w:widowControl w:val="0"/>
        <w:numPr>
          <w:ilvl w:val="1"/>
          <w:numId w:val="67"/>
        </w:numPr>
        <w:tabs>
          <w:tab w:val="left" w:pos="851"/>
        </w:tabs>
        <w:suppressAutoHyphens w:val="0"/>
        <w:spacing w:after="0" w:line="360" w:lineRule="auto"/>
        <w:ind w:left="851" w:hanging="851"/>
        <w:jc w:val="both"/>
        <w:rPr>
          <w:rFonts w:cs="Calibri"/>
          <w:spacing w:val="-6"/>
          <w:sz w:val="24"/>
          <w:szCs w:val="24"/>
          <w:lang w:eastAsia="en-US"/>
        </w:rPr>
      </w:pPr>
      <w:r w:rsidRPr="00E7527B">
        <w:rPr>
          <w:rFonts w:cs="Calibri"/>
          <w:spacing w:val="-6"/>
          <w:sz w:val="24"/>
          <w:szCs w:val="24"/>
          <w:lang w:eastAsia="en-US"/>
        </w:rPr>
        <w:t>Oświa</w:t>
      </w:r>
      <w:r w:rsidR="00BA7045" w:rsidRPr="00E7527B">
        <w:rPr>
          <w:rFonts w:cs="Calibri"/>
          <w:spacing w:val="-6"/>
          <w:sz w:val="24"/>
          <w:szCs w:val="24"/>
          <w:lang w:eastAsia="en-US"/>
        </w:rPr>
        <w:t xml:space="preserve">dczenie, o którym mowa </w:t>
      </w:r>
      <w:r w:rsidR="00677690" w:rsidRPr="00E7527B">
        <w:rPr>
          <w:rFonts w:cs="Calibri"/>
          <w:spacing w:val="-6"/>
          <w:sz w:val="24"/>
          <w:szCs w:val="24"/>
          <w:lang w:eastAsia="en-US"/>
        </w:rPr>
        <w:t>w punkcie poprzedzającym</w:t>
      </w:r>
      <w:r w:rsidRPr="00E7527B">
        <w:rPr>
          <w:rFonts w:cs="Calibri"/>
          <w:spacing w:val="-6"/>
          <w:sz w:val="24"/>
          <w:szCs w:val="24"/>
          <w:lang w:eastAsia="en-US"/>
        </w:rPr>
        <w:t xml:space="preserve">, stanowi dowód potwierdzający </w:t>
      </w:r>
      <w:r w:rsidR="00ED3B33" w:rsidRPr="00E7527B">
        <w:rPr>
          <w:rFonts w:cs="Calibri"/>
          <w:spacing w:val="-6"/>
          <w:sz w:val="24"/>
          <w:szCs w:val="24"/>
          <w:lang w:eastAsia="en-US"/>
        </w:rPr>
        <w:t>brak podstaw</w:t>
      </w:r>
      <w:r w:rsidRPr="00E7527B">
        <w:rPr>
          <w:rFonts w:cs="Calibri"/>
          <w:spacing w:val="-6"/>
          <w:sz w:val="24"/>
          <w:szCs w:val="24"/>
          <w:lang w:eastAsia="en-US"/>
        </w:rPr>
        <w:t xml:space="preserve"> wykluczenia</w:t>
      </w:r>
      <w:r w:rsidR="00ED3B33" w:rsidRPr="00E7527B">
        <w:rPr>
          <w:rFonts w:cs="Calibri"/>
          <w:spacing w:val="-6"/>
          <w:sz w:val="24"/>
          <w:szCs w:val="24"/>
          <w:lang w:eastAsia="en-US"/>
        </w:rPr>
        <w:t xml:space="preserve"> i spełniani</w:t>
      </w:r>
      <w:r w:rsidR="008C0C35" w:rsidRPr="00E7527B">
        <w:rPr>
          <w:rFonts w:cs="Calibri"/>
          <w:spacing w:val="-6"/>
          <w:sz w:val="24"/>
          <w:szCs w:val="24"/>
          <w:lang w:eastAsia="en-US"/>
        </w:rPr>
        <w:t>e</w:t>
      </w:r>
      <w:r w:rsidR="00ED3B33" w:rsidRPr="00E7527B">
        <w:rPr>
          <w:rFonts w:cs="Calibri"/>
          <w:spacing w:val="-6"/>
          <w:sz w:val="24"/>
          <w:szCs w:val="24"/>
          <w:lang w:eastAsia="en-US"/>
        </w:rPr>
        <w:t xml:space="preserve"> warunków udziału w postępowaniu na dzień składania ofert</w:t>
      </w:r>
      <w:r w:rsidR="00AC75C9" w:rsidRPr="00E7527B">
        <w:rPr>
          <w:rFonts w:cs="Calibri"/>
          <w:spacing w:val="-6"/>
          <w:sz w:val="24"/>
          <w:szCs w:val="24"/>
          <w:lang w:eastAsia="en-US"/>
        </w:rPr>
        <w:t>.</w:t>
      </w:r>
      <w:r w:rsidR="008C0C35" w:rsidRPr="00E7527B">
        <w:rPr>
          <w:rFonts w:cs="Calibri"/>
          <w:spacing w:val="-6"/>
          <w:sz w:val="24"/>
          <w:szCs w:val="24"/>
          <w:lang w:eastAsia="en-US"/>
        </w:rPr>
        <w:t xml:space="preserve"> </w:t>
      </w:r>
    </w:p>
    <w:p w14:paraId="0D25661A" w14:textId="1F491D5C" w:rsidR="00677690" w:rsidRPr="00E7527B" w:rsidRDefault="00677690" w:rsidP="00F1040E">
      <w:pPr>
        <w:pStyle w:val="Akapitzlist1"/>
        <w:widowControl w:val="0"/>
        <w:numPr>
          <w:ilvl w:val="1"/>
          <w:numId w:val="67"/>
        </w:numPr>
        <w:tabs>
          <w:tab w:val="left" w:pos="851"/>
        </w:tabs>
        <w:suppressAutoHyphens w:val="0"/>
        <w:spacing w:after="0" w:line="360" w:lineRule="auto"/>
        <w:ind w:left="851" w:hanging="851"/>
        <w:jc w:val="both"/>
        <w:rPr>
          <w:rFonts w:cs="Calibri"/>
          <w:spacing w:val="-8"/>
          <w:sz w:val="24"/>
          <w:szCs w:val="24"/>
          <w:lang w:eastAsia="en-US"/>
        </w:rPr>
      </w:pPr>
      <w:r w:rsidRPr="00E7527B">
        <w:rPr>
          <w:rFonts w:cs="Calibri"/>
          <w:spacing w:val="-8"/>
          <w:sz w:val="24"/>
          <w:szCs w:val="24"/>
          <w:lang w:eastAsia="en-US"/>
        </w:rPr>
        <w:t xml:space="preserve">W przypadku wspólnego ubiegania się o zamówienie przez wykonawców, oświadczenie, </w:t>
      </w:r>
      <w:r w:rsidR="00EA42E4" w:rsidRPr="00E7527B">
        <w:rPr>
          <w:rFonts w:cs="Calibri"/>
          <w:spacing w:val="-8"/>
          <w:sz w:val="24"/>
          <w:szCs w:val="24"/>
          <w:lang w:eastAsia="en-US"/>
        </w:rPr>
        <w:br/>
      </w:r>
      <w:r w:rsidRPr="00E7527B">
        <w:rPr>
          <w:rFonts w:cs="Calibri"/>
          <w:spacing w:val="-8"/>
          <w:sz w:val="24"/>
          <w:szCs w:val="24"/>
          <w:lang w:eastAsia="en-US"/>
        </w:rPr>
        <w:t xml:space="preserve">o którym mowa w art. 125 ust. 1 </w:t>
      </w:r>
      <w:proofErr w:type="spellStart"/>
      <w:r w:rsidR="006076AD" w:rsidRPr="00E7527B">
        <w:rPr>
          <w:rFonts w:cs="Calibri"/>
          <w:spacing w:val="-8"/>
          <w:sz w:val="24"/>
          <w:szCs w:val="24"/>
          <w:lang w:eastAsia="en-US"/>
        </w:rPr>
        <w:t>u.p.z.p</w:t>
      </w:r>
      <w:proofErr w:type="spellEnd"/>
      <w:r w:rsidR="006076AD" w:rsidRPr="00E7527B">
        <w:rPr>
          <w:rFonts w:cs="Calibri"/>
          <w:spacing w:val="-8"/>
          <w:sz w:val="24"/>
          <w:szCs w:val="24"/>
          <w:lang w:eastAsia="en-US"/>
        </w:rPr>
        <w:t>.</w:t>
      </w:r>
      <w:r w:rsidRPr="00E7527B">
        <w:rPr>
          <w:rFonts w:cs="Calibri"/>
          <w:spacing w:val="-8"/>
          <w:sz w:val="24"/>
          <w:szCs w:val="24"/>
          <w:lang w:eastAsia="en-US"/>
        </w:rPr>
        <w:t xml:space="preserve">, składa każdy z wykonawców. Oświadczenia </w:t>
      </w:r>
      <w:r w:rsidR="00F92507" w:rsidRPr="00E7527B">
        <w:rPr>
          <w:rFonts w:cs="Calibri"/>
          <w:spacing w:val="-8"/>
          <w:sz w:val="24"/>
          <w:szCs w:val="24"/>
          <w:lang w:eastAsia="en-US"/>
        </w:rPr>
        <w:br/>
      </w:r>
      <w:r w:rsidRPr="00E7527B">
        <w:rPr>
          <w:rFonts w:cs="Calibri"/>
          <w:spacing w:val="-8"/>
          <w:sz w:val="24"/>
          <w:szCs w:val="24"/>
          <w:lang w:eastAsia="en-US"/>
        </w:rPr>
        <w:t xml:space="preserve">te potwierdzają brak podstaw wykluczenia oraz spełnianie warunków udziału w postępowaniu </w:t>
      </w:r>
      <w:r w:rsidR="00F92507" w:rsidRPr="00E7527B">
        <w:rPr>
          <w:rFonts w:cs="Calibri"/>
          <w:spacing w:val="-8"/>
          <w:sz w:val="24"/>
          <w:szCs w:val="24"/>
          <w:lang w:eastAsia="en-US"/>
        </w:rPr>
        <w:br/>
      </w:r>
      <w:r w:rsidRPr="00E7527B">
        <w:rPr>
          <w:rFonts w:cs="Calibri"/>
          <w:spacing w:val="-8"/>
          <w:sz w:val="24"/>
          <w:szCs w:val="24"/>
          <w:lang w:eastAsia="en-US"/>
        </w:rPr>
        <w:t xml:space="preserve">w zakresie, w jakim każdy z wykonawców wykazuje spełnianie warunków udziału </w:t>
      </w:r>
      <w:r w:rsidR="00F92507" w:rsidRPr="00E7527B">
        <w:rPr>
          <w:rFonts w:cs="Calibri"/>
          <w:spacing w:val="-8"/>
          <w:sz w:val="24"/>
          <w:szCs w:val="24"/>
          <w:lang w:eastAsia="en-US"/>
        </w:rPr>
        <w:t xml:space="preserve">w </w:t>
      </w:r>
      <w:r w:rsidRPr="00E7527B">
        <w:rPr>
          <w:rFonts w:cs="Calibri"/>
          <w:spacing w:val="-8"/>
          <w:sz w:val="24"/>
          <w:szCs w:val="24"/>
          <w:lang w:eastAsia="en-US"/>
        </w:rPr>
        <w:t>postępowaniu.</w:t>
      </w:r>
      <w:bookmarkEnd w:id="62"/>
      <w:bookmarkEnd w:id="63"/>
      <w:bookmarkEnd w:id="64"/>
    </w:p>
    <w:p w14:paraId="6ECA996E" w14:textId="7F1FEFC2" w:rsidR="00ED70BA" w:rsidRPr="00651645" w:rsidRDefault="007F3516" w:rsidP="00F1040E">
      <w:pPr>
        <w:pStyle w:val="Akapitzlist1"/>
        <w:widowControl w:val="0"/>
        <w:numPr>
          <w:ilvl w:val="1"/>
          <w:numId w:val="67"/>
        </w:numPr>
        <w:tabs>
          <w:tab w:val="left" w:pos="851"/>
        </w:tabs>
        <w:suppressAutoHyphens w:val="0"/>
        <w:spacing w:after="0" w:line="360" w:lineRule="auto"/>
        <w:ind w:left="851" w:hanging="851"/>
        <w:jc w:val="both"/>
        <w:rPr>
          <w:rFonts w:cs="Calibri"/>
          <w:spacing w:val="-4"/>
          <w:sz w:val="24"/>
          <w:szCs w:val="24"/>
          <w:lang w:eastAsia="en-US"/>
        </w:rPr>
      </w:pPr>
      <w:r w:rsidRPr="00E7527B">
        <w:rPr>
          <w:rFonts w:cs="Calibri"/>
          <w:spacing w:val="-4"/>
          <w:sz w:val="24"/>
          <w:szCs w:val="24"/>
          <w:lang w:eastAsia="en-US"/>
        </w:rPr>
        <w:t>W</w:t>
      </w:r>
      <w:r w:rsidR="00511375" w:rsidRPr="00E7527B">
        <w:rPr>
          <w:rFonts w:cs="Calibri"/>
          <w:spacing w:val="-4"/>
          <w:sz w:val="24"/>
          <w:szCs w:val="24"/>
          <w:lang w:eastAsia="en-US"/>
        </w:rPr>
        <w:t xml:space="preserve"> związku z §3 Rozporządzenie Ministra Rozwoju, Pracy i Technologii z dnia 23 grudnia 2020 r. w sprawie podmiotowych środków dowodowych oraz innych dokumentów lub oświadczeń, jakich może żądać zamawiający od wykonawcy, w celu potwierdzenia braku podstaw wykluczenia wykonawcy z udziału w postępowaniu o udzielenie zamówienia publicznego, zamawiający wezwie wykonawcę, którego oferta została najwyżej oceniona, do złożenia </w:t>
      </w:r>
      <w:r w:rsidR="00F92507" w:rsidRPr="00E7527B">
        <w:rPr>
          <w:rFonts w:cs="Calibri"/>
          <w:spacing w:val="-4"/>
          <w:sz w:val="24"/>
          <w:szCs w:val="24"/>
          <w:lang w:eastAsia="en-US"/>
        </w:rPr>
        <w:br/>
      </w:r>
      <w:r w:rsidR="00511375" w:rsidRPr="00E7527B">
        <w:rPr>
          <w:rFonts w:cs="Calibri"/>
          <w:spacing w:val="-4"/>
          <w:sz w:val="24"/>
          <w:szCs w:val="24"/>
          <w:lang w:eastAsia="en-US"/>
        </w:rPr>
        <w:t xml:space="preserve">w wyznaczonym terminie oświadczenia o aktualności informacji zawartych w oświadczeniu, </w:t>
      </w:r>
      <w:r w:rsidR="00F92507" w:rsidRPr="00E7527B">
        <w:rPr>
          <w:rFonts w:cs="Calibri"/>
          <w:spacing w:val="-4"/>
          <w:sz w:val="24"/>
          <w:szCs w:val="24"/>
          <w:lang w:eastAsia="en-US"/>
        </w:rPr>
        <w:br/>
      </w:r>
      <w:r w:rsidR="00511375" w:rsidRPr="00E7527B">
        <w:rPr>
          <w:rFonts w:cs="Calibri"/>
          <w:spacing w:val="-4"/>
          <w:sz w:val="24"/>
          <w:szCs w:val="24"/>
          <w:lang w:eastAsia="en-US"/>
        </w:rPr>
        <w:t xml:space="preserve">o którym mowa w art. 125 ust. 1 </w:t>
      </w:r>
      <w:proofErr w:type="spellStart"/>
      <w:r w:rsidR="00511375" w:rsidRPr="00E7527B">
        <w:rPr>
          <w:rFonts w:cs="Calibri"/>
          <w:spacing w:val="-4"/>
          <w:sz w:val="24"/>
          <w:szCs w:val="24"/>
          <w:lang w:eastAsia="en-US"/>
        </w:rPr>
        <w:t>u.p.z.p</w:t>
      </w:r>
      <w:proofErr w:type="spellEnd"/>
      <w:r w:rsidR="00511375" w:rsidRPr="00E7527B">
        <w:rPr>
          <w:rFonts w:cs="Calibri"/>
          <w:spacing w:val="-4"/>
          <w:sz w:val="24"/>
          <w:szCs w:val="24"/>
          <w:lang w:eastAsia="en-US"/>
        </w:rPr>
        <w:t xml:space="preserve">. Przedmiotowe wezwanie wystosowane zostanie wyłącznie w sytuacji, gdy na tę samą część zamówienia odrębne oferty złożą wykonawcy należący do tej samej grupy kapitałowej w rozumieniu ustawy z dnia 16 lutego 2007 r. </w:t>
      </w:r>
      <w:r w:rsidR="00EE0CC1" w:rsidRPr="00E7527B">
        <w:rPr>
          <w:rFonts w:cs="Calibri"/>
          <w:spacing w:val="-4"/>
          <w:sz w:val="24"/>
          <w:szCs w:val="24"/>
          <w:lang w:eastAsia="en-US"/>
        </w:rPr>
        <w:br/>
      </w:r>
      <w:r w:rsidR="00511375" w:rsidRPr="00E7527B">
        <w:rPr>
          <w:rFonts w:cs="Calibri"/>
          <w:spacing w:val="-4"/>
          <w:sz w:val="24"/>
          <w:szCs w:val="24"/>
          <w:lang w:eastAsia="en-US"/>
        </w:rPr>
        <w:t>o ochronie konkurencji i konsumentów. W przypadku wykonawców wspólnie ubiegających się o udzielenie zamówienia,  oświadczenie  składa każdy z tych wykonawców</w:t>
      </w:r>
      <w:r w:rsidR="00ED6BAF" w:rsidRPr="00E7527B">
        <w:rPr>
          <w:rFonts w:cs="Calibri"/>
          <w:spacing w:val="-4"/>
          <w:sz w:val="24"/>
          <w:szCs w:val="24"/>
          <w:lang w:eastAsia="en-US"/>
        </w:rPr>
        <w:t>.</w:t>
      </w:r>
      <w:r w:rsidR="001D0A11" w:rsidRPr="00E7527B">
        <w:rPr>
          <w:rFonts w:cs="Calibri"/>
          <w:spacing w:val="-4"/>
          <w:sz w:val="24"/>
          <w:szCs w:val="24"/>
          <w:lang w:eastAsia="en-US"/>
        </w:rPr>
        <w:t xml:space="preserve"> Wzór oświadczenia </w:t>
      </w:r>
      <w:r w:rsidR="001D0A11" w:rsidRPr="00651645">
        <w:rPr>
          <w:rFonts w:cs="Calibri"/>
          <w:spacing w:val="-4"/>
          <w:sz w:val="24"/>
          <w:szCs w:val="24"/>
          <w:lang w:eastAsia="en-US"/>
        </w:rPr>
        <w:t xml:space="preserve">zawarty został w załączniku nr 3b do SWZ (oświadczenie składane dopiero na wezwanie). </w:t>
      </w:r>
    </w:p>
    <w:p w14:paraId="6A5A584B" w14:textId="77777777" w:rsidR="00E1483C" w:rsidRPr="00315D41" w:rsidRDefault="00E1483C" w:rsidP="00F1040E">
      <w:pPr>
        <w:pStyle w:val="Akapitzlist10"/>
        <w:widowControl w:val="0"/>
        <w:numPr>
          <w:ilvl w:val="0"/>
          <w:numId w:val="67"/>
        </w:numPr>
        <w:tabs>
          <w:tab w:val="left" w:pos="851"/>
        </w:tabs>
        <w:suppressAutoHyphens w:val="0"/>
        <w:spacing w:before="240" w:after="0" w:line="360" w:lineRule="auto"/>
        <w:ind w:left="851" w:hanging="851"/>
        <w:jc w:val="both"/>
        <w:outlineLvl w:val="0"/>
        <w:rPr>
          <w:rFonts w:cs="Calibri"/>
          <w:b/>
          <w:spacing w:val="-6"/>
          <w:sz w:val="24"/>
          <w:szCs w:val="24"/>
          <w:lang w:eastAsia="en-US"/>
        </w:rPr>
      </w:pPr>
      <w:bookmarkStart w:id="68" w:name="_Toc202260776"/>
      <w:bookmarkStart w:id="69" w:name="_Toc210819952"/>
      <w:bookmarkStart w:id="70" w:name="_Toc456007416"/>
      <w:bookmarkStart w:id="71" w:name="_Toc456007646"/>
      <w:bookmarkStart w:id="72" w:name="_Toc458156808"/>
      <w:bookmarkEnd w:id="36"/>
      <w:bookmarkEnd w:id="37"/>
      <w:bookmarkEnd w:id="38"/>
      <w:r w:rsidRPr="00315D41">
        <w:rPr>
          <w:rFonts w:cs="Calibri"/>
          <w:b/>
          <w:spacing w:val="-6"/>
          <w:sz w:val="24"/>
          <w:szCs w:val="24"/>
          <w:lang w:eastAsia="en-US"/>
        </w:rPr>
        <w:t>Termin wykonania zamówienia.</w:t>
      </w:r>
      <w:bookmarkEnd w:id="68"/>
      <w:bookmarkEnd w:id="69"/>
    </w:p>
    <w:p w14:paraId="26FA1408" w14:textId="409B20B9" w:rsidR="00E1483C" w:rsidRPr="00315D41" w:rsidRDefault="00A557F6" w:rsidP="00F1040E">
      <w:pPr>
        <w:pStyle w:val="Akapitzlist10"/>
        <w:widowControl w:val="0"/>
        <w:numPr>
          <w:ilvl w:val="1"/>
          <w:numId w:val="67"/>
        </w:numPr>
        <w:tabs>
          <w:tab w:val="left" w:pos="851"/>
        </w:tabs>
        <w:suppressAutoHyphens w:val="0"/>
        <w:spacing w:after="0" w:line="360" w:lineRule="auto"/>
        <w:ind w:left="851" w:hanging="851"/>
        <w:jc w:val="both"/>
        <w:rPr>
          <w:rFonts w:cs="Calibri"/>
          <w:sz w:val="24"/>
          <w:szCs w:val="24"/>
          <w:lang w:eastAsia="en-US"/>
        </w:rPr>
      </w:pPr>
      <w:bookmarkStart w:id="73" w:name="_Toc456007413"/>
      <w:bookmarkStart w:id="74" w:name="_Toc456007643"/>
      <w:bookmarkStart w:id="75" w:name="_Toc456085583"/>
      <w:r w:rsidRPr="00315D41">
        <w:rPr>
          <w:rFonts w:cs="Calibri"/>
          <w:sz w:val="24"/>
          <w:szCs w:val="24"/>
          <w:lang w:eastAsia="en-US"/>
        </w:rPr>
        <w:t xml:space="preserve">W I </w:t>
      </w:r>
      <w:proofErr w:type="spellStart"/>
      <w:r w:rsidR="007D1994">
        <w:rPr>
          <w:rFonts w:cs="Calibri"/>
          <w:sz w:val="24"/>
          <w:szCs w:val="24"/>
          <w:lang w:eastAsia="en-US"/>
        </w:rPr>
        <w:t>i</w:t>
      </w:r>
      <w:proofErr w:type="spellEnd"/>
      <w:r w:rsidR="007D1994">
        <w:rPr>
          <w:rFonts w:cs="Calibri"/>
          <w:sz w:val="24"/>
          <w:szCs w:val="24"/>
          <w:lang w:eastAsia="en-US"/>
        </w:rPr>
        <w:t xml:space="preserve"> III</w:t>
      </w:r>
      <w:r w:rsidR="00E1483C" w:rsidRPr="00315D41">
        <w:rPr>
          <w:rFonts w:cs="Calibri"/>
          <w:sz w:val="24"/>
          <w:szCs w:val="24"/>
          <w:lang w:eastAsia="en-US"/>
        </w:rPr>
        <w:t xml:space="preserve"> części zamówienia: </w:t>
      </w:r>
      <w:bookmarkStart w:id="76" w:name="_Hlk91974145"/>
      <w:bookmarkEnd w:id="73"/>
      <w:bookmarkEnd w:id="74"/>
      <w:bookmarkEnd w:id="75"/>
      <w:r w:rsidR="007D1994" w:rsidRPr="00315D41">
        <w:rPr>
          <w:rFonts w:cs="Calibri"/>
          <w:spacing w:val="-2"/>
          <w:sz w:val="24"/>
          <w:szCs w:val="24"/>
          <w:lang w:eastAsia="en-US"/>
        </w:rPr>
        <w:t>36 miesięcy</w:t>
      </w:r>
      <w:r w:rsidR="007D1994" w:rsidRPr="00315D41">
        <w:rPr>
          <w:rFonts w:cs="Calibri"/>
          <w:bCs/>
          <w:spacing w:val="-2"/>
          <w:sz w:val="24"/>
          <w:szCs w:val="24"/>
          <w:lang w:eastAsia="en-US"/>
        </w:rPr>
        <w:t xml:space="preserve">, </w:t>
      </w:r>
      <w:r w:rsidR="007D1994" w:rsidRPr="00315D41">
        <w:rPr>
          <w:rFonts w:cs="Calibri"/>
          <w:sz w:val="24"/>
          <w:szCs w:val="24"/>
          <w:lang w:eastAsia="en-US"/>
        </w:rPr>
        <w:t>od dnia 01.01.2026 r. do dnia 31.12.2028 r</w:t>
      </w:r>
      <w:r w:rsidR="007D1994" w:rsidRPr="00315D41">
        <w:rPr>
          <w:rFonts w:cs="Calibri"/>
          <w:spacing w:val="-4"/>
          <w:sz w:val="24"/>
          <w:szCs w:val="24"/>
          <w:lang w:eastAsia="en-US"/>
        </w:rPr>
        <w:t>.</w:t>
      </w:r>
    </w:p>
    <w:p w14:paraId="62DF4820" w14:textId="2F322BF0" w:rsidR="00E1483C" w:rsidRPr="00315D41" w:rsidRDefault="00E1483C" w:rsidP="00F1040E">
      <w:pPr>
        <w:pStyle w:val="Akapitzlist10"/>
        <w:widowControl w:val="0"/>
        <w:numPr>
          <w:ilvl w:val="1"/>
          <w:numId w:val="67"/>
        </w:numPr>
        <w:tabs>
          <w:tab w:val="left" w:pos="851"/>
        </w:tabs>
        <w:suppressAutoHyphens w:val="0"/>
        <w:spacing w:after="0" w:line="360" w:lineRule="auto"/>
        <w:ind w:left="851" w:hanging="851"/>
        <w:jc w:val="both"/>
        <w:rPr>
          <w:rFonts w:cs="Calibri"/>
          <w:spacing w:val="-2"/>
          <w:sz w:val="24"/>
          <w:szCs w:val="24"/>
          <w:lang w:eastAsia="en-US"/>
        </w:rPr>
      </w:pPr>
      <w:r w:rsidRPr="00315D41">
        <w:rPr>
          <w:rFonts w:cs="Calibri"/>
          <w:bCs/>
          <w:spacing w:val="-2"/>
          <w:sz w:val="24"/>
          <w:szCs w:val="24"/>
          <w:lang w:eastAsia="en-US"/>
        </w:rPr>
        <w:t>W II</w:t>
      </w:r>
      <w:r w:rsidR="00315D41" w:rsidRPr="00315D41">
        <w:rPr>
          <w:rFonts w:cs="Calibri"/>
          <w:bCs/>
          <w:spacing w:val="-2"/>
          <w:sz w:val="24"/>
          <w:szCs w:val="24"/>
          <w:lang w:eastAsia="en-US"/>
        </w:rPr>
        <w:t xml:space="preserve"> </w:t>
      </w:r>
      <w:r w:rsidRPr="00315D41">
        <w:rPr>
          <w:rFonts w:cs="Calibri"/>
          <w:bCs/>
          <w:spacing w:val="-2"/>
          <w:sz w:val="24"/>
          <w:szCs w:val="24"/>
          <w:lang w:eastAsia="en-US"/>
        </w:rPr>
        <w:t>części zamówienia:</w:t>
      </w:r>
      <w:r w:rsidRPr="00315D41">
        <w:rPr>
          <w:rFonts w:cs="Calibri"/>
          <w:spacing w:val="-2"/>
          <w:sz w:val="24"/>
          <w:szCs w:val="24"/>
          <w:lang w:eastAsia="en-US"/>
        </w:rPr>
        <w:t xml:space="preserve"> </w:t>
      </w:r>
      <w:r w:rsidR="00A557F6" w:rsidRPr="00315D41">
        <w:rPr>
          <w:rFonts w:cs="Calibri"/>
          <w:spacing w:val="-2"/>
          <w:sz w:val="24"/>
          <w:szCs w:val="24"/>
          <w:lang w:eastAsia="en-US"/>
        </w:rPr>
        <w:t>36 miesięcy</w:t>
      </w:r>
      <w:r w:rsidRPr="00315D41">
        <w:rPr>
          <w:rFonts w:cs="Calibri"/>
          <w:bCs/>
          <w:spacing w:val="-2"/>
          <w:sz w:val="24"/>
          <w:szCs w:val="24"/>
          <w:lang w:eastAsia="en-US"/>
        </w:rPr>
        <w:t xml:space="preserve">, </w:t>
      </w:r>
      <w:r w:rsidR="00651645" w:rsidRPr="00315D41">
        <w:rPr>
          <w:rFonts w:cs="Calibri"/>
          <w:sz w:val="24"/>
          <w:szCs w:val="24"/>
          <w:lang w:eastAsia="en-US"/>
        </w:rPr>
        <w:t>od dnia 01.0</w:t>
      </w:r>
      <w:r w:rsidR="008A3F87" w:rsidRPr="00315D41">
        <w:rPr>
          <w:rFonts w:cs="Calibri"/>
          <w:sz w:val="24"/>
          <w:szCs w:val="24"/>
          <w:lang w:eastAsia="en-US"/>
        </w:rPr>
        <w:t>1.202</w:t>
      </w:r>
      <w:r w:rsidR="00651645" w:rsidRPr="00315D41">
        <w:rPr>
          <w:rFonts w:cs="Calibri"/>
          <w:sz w:val="24"/>
          <w:szCs w:val="24"/>
          <w:lang w:eastAsia="en-US"/>
        </w:rPr>
        <w:t>6 r. do dnia 31.12</w:t>
      </w:r>
      <w:r w:rsidR="008A3F87" w:rsidRPr="00315D41">
        <w:rPr>
          <w:rFonts w:cs="Calibri"/>
          <w:sz w:val="24"/>
          <w:szCs w:val="24"/>
          <w:lang w:eastAsia="en-US"/>
        </w:rPr>
        <w:t>.202</w:t>
      </w:r>
      <w:r w:rsidR="00A557F6" w:rsidRPr="00315D41">
        <w:rPr>
          <w:rFonts w:cs="Calibri"/>
          <w:sz w:val="24"/>
          <w:szCs w:val="24"/>
          <w:lang w:eastAsia="en-US"/>
        </w:rPr>
        <w:t>8</w:t>
      </w:r>
      <w:r w:rsidR="008A3F87" w:rsidRPr="00315D41">
        <w:rPr>
          <w:rFonts w:cs="Calibri"/>
          <w:sz w:val="24"/>
          <w:szCs w:val="24"/>
          <w:lang w:eastAsia="en-US"/>
        </w:rPr>
        <w:t xml:space="preserve"> r</w:t>
      </w:r>
      <w:r w:rsidR="008A3F87" w:rsidRPr="00315D41">
        <w:rPr>
          <w:rFonts w:cs="Calibri"/>
          <w:spacing w:val="-4"/>
          <w:sz w:val="24"/>
          <w:szCs w:val="24"/>
          <w:lang w:eastAsia="en-US"/>
        </w:rPr>
        <w:t xml:space="preserve">., </w:t>
      </w:r>
      <w:r w:rsidR="008A3F87" w:rsidRPr="00315D41">
        <w:rPr>
          <w:rFonts w:cs="Calibri"/>
          <w:spacing w:val="-4"/>
          <w:sz w:val="24"/>
          <w:szCs w:val="24"/>
          <w:lang w:eastAsia="en-US"/>
        </w:rPr>
        <w:br/>
      </w:r>
      <w:r w:rsidR="008A3F87" w:rsidRPr="00315D41">
        <w:rPr>
          <w:rFonts w:cs="Calibri"/>
          <w:bCs/>
          <w:spacing w:val="-4"/>
          <w:sz w:val="24"/>
          <w:szCs w:val="24"/>
          <w:lang w:eastAsia="en-US"/>
        </w:rPr>
        <w:t>a szczegółowe terminy pozostają indywidualne dla każdego pojazdu</w:t>
      </w:r>
      <w:r w:rsidRPr="00315D41">
        <w:rPr>
          <w:rFonts w:cs="Calibri"/>
          <w:bCs/>
          <w:spacing w:val="-2"/>
          <w:sz w:val="24"/>
          <w:szCs w:val="24"/>
          <w:lang w:eastAsia="en-US"/>
        </w:rPr>
        <w:t xml:space="preserve">. </w:t>
      </w:r>
      <w:bookmarkEnd w:id="76"/>
      <w:r w:rsidRPr="00315D41">
        <w:rPr>
          <w:rFonts w:cs="Calibri"/>
          <w:bCs/>
          <w:spacing w:val="-2"/>
          <w:sz w:val="24"/>
          <w:szCs w:val="24"/>
          <w:lang w:eastAsia="en-US"/>
        </w:rPr>
        <w:t>Ostatnim dniem umożliwiającym ubezpieczenie pojazdu mechanicznego na warunkach umowy o udzieleni</w:t>
      </w:r>
      <w:r w:rsidR="00651645" w:rsidRPr="00315D41">
        <w:rPr>
          <w:rFonts w:cs="Calibri"/>
          <w:bCs/>
          <w:spacing w:val="-2"/>
          <w:sz w:val="24"/>
          <w:szCs w:val="24"/>
          <w:lang w:eastAsia="en-US"/>
        </w:rPr>
        <w:t>e zamówienia publicznego jest 31.12</w:t>
      </w:r>
      <w:r w:rsidRPr="00315D41">
        <w:rPr>
          <w:rFonts w:cs="Calibri"/>
          <w:bCs/>
          <w:spacing w:val="-2"/>
          <w:sz w:val="24"/>
          <w:szCs w:val="24"/>
          <w:lang w:eastAsia="en-US"/>
        </w:rPr>
        <w:t>.202</w:t>
      </w:r>
      <w:r w:rsidR="00A557F6" w:rsidRPr="00315D41">
        <w:rPr>
          <w:rFonts w:cs="Calibri"/>
          <w:bCs/>
          <w:spacing w:val="-2"/>
          <w:sz w:val="24"/>
          <w:szCs w:val="24"/>
          <w:lang w:eastAsia="en-US"/>
        </w:rPr>
        <w:t>8</w:t>
      </w:r>
      <w:r w:rsidRPr="00315D41">
        <w:rPr>
          <w:rFonts w:cs="Calibri"/>
          <w:bCs/>
          <w:spacing w:val="-2"/>
          <w:sz w:val="24"/>
          <w:szCs w:val="24"/>
          <w:lang w:eastAsia="en-US"/>
        </w:rPr>
        <w:t xml:space="preserve"> r. Maksymalnie okres ubezpieczen</w:t>
      </w:r>
      <w:r w:rsidR="00651645" w:rsidRPr="00315D41">
        <w:rPr>
          <w:rFonts w:cs="Calibri"/>
          <w:bCs/>
          <w:spacing w:val="-2"/>
          <w:sz w:val="24"/>
          <w:szCs w:val="24"/>
          <w:lang w:eastAsia="en-US"/>
        </w:rPr>
        <w:t>ia pojazdów zakończy się dnia 30</w:t>
      </w:r>
      <w:r w:rsidR="009B5F65" w:rsidRPr="00315D41">
        <w:rPr>
          <w:rFonts w:cs="Calibri"/>
          <w:bCs/>
          <w:spacing w:val="-2"/>
          <w:sz w:val="24"/>
          <w:szCs w:val="24"/>
          <w:lang w:eastAsia="en-US"/>
        </w:rPr>
        <w:t>.1</w:t>
      </w:r>
      <w:r w:rsidR="00651645" w:rsidRPr="00315D41">
        <w:rPr>
          <w:rFonts w:cs="Calibri"/>
          <w:bCs/>
          <w:spacing w:val="-2"/>
          <w:sz w:val="24"/>
          <w:szCs w:val="24"/>
          <w:lang w:eastAsia="en-US"/>
        </w:rPr>
        <w:t>2</w:t>
      </w:r>
      <w:r w:rsidRPr="00315D41">
        <w:rPr>
          <w:rFonts w:cs="Calibri"/>
          <w:bCs/>
          <w:spacing w:val="-2"/>
          <w:sz w:val="24"/>
          <w:szCs w:val="24"/>
          <w:lang w:eastAsia="en-US"/>
        </w:rPr>
        <w:t>.202</w:t>
      </w:r>
      <w:r w:rsidR="00A557F6" w:rsidRPr="00315D41">
        <w:rPr>
          <w:rFonts w:cs="Calibri"/>
          <w:bCs/>
          <w:spacing w:val="-2"/>
          <w:sz w:val="24"/>
          <w:szCs w:val="24"/>
          <w:lang w:eastAsia="en-US"/>
        </w:rPr>
        <w:t>9</w:t>
      </w:r>
      <w:r w:rsidRPr="00315D41">
        <w:rPr>
          <w:rFonts w:cs="Calibri"/>
          <w:bCs/>
          <w:spacing w:val="-2"/>
          <w:sz w:val="24"/>
          <w:szCs w:val="24"/>
          <w:lang w:eastAsia="en-US"/>
        </w:rPr>
        <w:t xml:space="preserve"> r.</w:t>
      </w:r>
      <w:r w:rsidRPr="00315D41">
        <w:rPr>
          <w:rFonts w:cs="Calibri"/>
          <w:b/>
          <w:spacing w:val="-2"/>
          <w:sz w:val="24"/>
          <w:szCs w:val="24"/>
          <w:lang w:eastAsia="en-US"/>
        </w:rPr>
        <w:t xml:space="preserve"> </w:t>
      </w:r>
    </w:p>
    <w:p w14:paraId="45A7646A" w14:textId="4972DBD1" w:rsidR="00E1483C" w:rsidRPr="007D1994" w:rsidRDefault="00E1483C" w:rsidP="007D1994">
      <w:pPr>
        <w:widowControl w:val="0"/>
        <w:numPr>
          <w:ilvl w:val="1"/>
          <w:numId w:val="67"/>
        </w:numPr>
        <w:tabs>
          <w:tab w:val="left" w:pos="851"/>
        </w:tabs>
        <w:suppressAutoHyphens w:val="0"/>
        <w:spacing w:line="360" w:lineRule="auto"/>
        <w:ind w:left="851" w:hanging="851"/>
        <w:jc w:val="both"/>
        <w:rPr>
          <w:rFonts w:ascii="Calibri" w:hAnsi="Calibri" w:cs="Calibri"/>
          <w:spacing w:val="-4"/>
        </w:rPr>
      </w:pPr>
      <w:bookmarkStart w:id="77" w:name="_Toc456007415"/>
      <w:bookmarkStart w:id="78" w:name="_Toc456007645"/>
      <w:bookmarkStart w:id="79" w:name="_Toc456085585"/>
      <w:r w:rsidRPr="00315D41">
        <w:rPr>
          <w:rFonts w:ascii="Calibri" w:hAnsi="Calibri" w:cs="Calibri"/>
          <w:spacing w:val="-4"/>
        </w:rPr>
        <w:t>Dokumen</w:t>
      </w:r>
      <w:r w:rsidR="00A557F6" w:rsidRPr="00315D41">
        <w:rPr>
          <w:rFonts w:ascii="Calibri" w:hAnsi="Calibri" w:cs="Calibri"/>
          <w:spacing w:val="-4"/>
        </w:rPr>
        <w:t xml:space="preserve">ty ubezpieczeniowe w części I </w:t>
      </w:r>
      <w:r w:rsidRPr="00315D41">
        <w:rPr>
          <w:rFonts w:ascii="Calibri" w:hAnsi="Calibri" w:cs="Calibri"/>
          <w:spacing w:val="-4"/>
        </w:rPr>
        <w:t xml:space="preserve"> </w:t>
      </w:r>
      <w:proofErr w:type="spellStart"/>
      <w:r w:rsidR="007D1994">
        <w:rPr>
          <w:rFonts w:ascii="Calibri" w:hAnsi="Calibri" w:cs="Calibri"/>
          <w:spacing w:val="-4"/>
        </w:rPr>
        <w:t>i</w:t>
      </w:r>
      <w:proofErr w:type="spellEnd"/>
      <w:r w:rsidR="007D1994">
        <w:rPr>
          <w:rFonts w:ascii="Calibri" w:hAnsi="Calibri" w:cs="Calibri"/>
          <w:spacing w:val="-4"/>
        </w:rPr>
        <w:t xml:space="preserve"> III </w:t>
      </w:r>
      <w:r w:rsidRPr="00315D41">
        <w:rPr>
          <w:rFonts w:ascii="Calibri" w:hAnsi="Calibri" w:cs="Calibri"/>
          <w:spacing w:val="-4"/>
        </w:rPr>
        <w:t>zamówienia będą wystawiane</w:t>
      </w:r>
      <w:r w:rsidR="007D1994">
        <w:rPr>
          <w:rFonts w:ascii="Calibri" w:hAnsi="Calibri" w:cs="Calibri"/>
          <w:spacing w:val="-4"/>
        </w:rPr>
        <w:t xml:space="preserve"> </w:t>
      </w:r>
      <w:r w:rsidR="007D1994" w:rsidRPr="00651645">
        <w:rPr>
          <w:rFonts w:ascii="Calibri" w:hAnsi="Calibri" w:cs="Calibri"/>
          <w:spacing w:val="-4"/>
        </w:rPr>
        <w:t xml:space="preserve">na </w:t>
      </w:r>
      <w:r w:rsidR="007D1994">
        <w:rPr>
          <w:rFonts w:ascii="Calibri" w:hAnsi="Calibri" w:cs="Calibri"/>
          <w:spacing w:val="-4"/>
        </w:rPr>
        <w:t>trzy</w:t>
      </w:r>
      <w:r w:rsidR="007D1994" w:rsidRPr="00651645">
        <w:rPr>
          <w:rFonts w:ascii="Calibri" w:hAnsi="Calibri" w:cs="Calibri"/>
          <w:spacing w:val="-4"/>
        </w:rPr>
        <w:t xml:space="preserve"> pełne roczne okresy ubezpieczenia.</w:t>
      </w:r>
    </w:p>
    <w:p w14:paraId="41C40003" w14:textId="1C2CF8F7" w:rsidR="00E1483C" w:rsidRPr="00676360" w:rsidRDefault="00E1483C" w:rsidP="00676360">
      <w:pPr>
        <w:widowControl w:val="0"/>
        <w:numPr>
          <w:ilvl w:val="1"/>
          <w:numId w:val="67"/>
        </w:numPr>
        <w:tabs>
          <w:tab w:val="left" w:pos="851"/>
        </w:tabs>
        <w:suppressAutoHyphens w:val="0"/>
        <w:spacing w:line="360" w:lineRule="auto"/>
        <w:ind w:left="851" w:hanging="851"/>
        <w:jc w:val="both"/>
        <w:rPr>
          <w:rFonts w:ascii="Calibri" w:hAnsi="Calibri" w:cs="Calibri"/>
          <w:spacing w:val="-4"/>
        </w:rPr>
      </w:pPr>
      <w:r w:rsidRPr="00651645">
        <w:rPr>
          <w:rFonts w:ascii="Calibri" w:hAnsi="Calibri" w:cs="Calibri"/>
          <w:spacing w:val="-4"/>
        </w:rPr>
        <w:t xml:space="preserve">Dokumenty ubezpieczeniowe dotyczące tzw. ubezpieczeń wspólnych w części I zamówienia, </w:t>
      </w:r>
      <w:r w:rsidRPr="00651645">
        <w:rPr>
          <w:rFonts w:ascii="Calibri" w:hAnsi="Calibri" w:cs="Calibri"/>
          <w:spacing w:val="-4"/>
        </w:rPr>
        <w:br/>
        <w:t>tj. ubezpieczenia mienia od wszystkich ryzyk w systemie pierwszego ryzyka, ubezpieczenia sprzętu elektronicznego od wszystkich ryzyk w systemie pierwszego ryzyka oraz ubezpieczenia odpowiedzialności cywilnej, wystawiane będą na</w:t>
      </w:r>
      <w:r w:rsidR="00A557F6">
        <w:rPr>
          <w:rFonts w:ascii="Calibri" w:hAnsi="Calibri" w:cs="Calibri"/>
          <w:spacing w:val="-4"/>
        </w:rPr>
        <w:t xml:space="preserve"> </w:t>
      </w:r>
      <w:r w:rsidR="00676360">
        <w:rPr>
          <w:rFonts w:ascii="Calibri" w:hAnsi="Calibri" w:cs="Calibri"/>
          <w:spacing w:val="-4"/>
        </w:rPr>
        <w:t>trzy</w:t>
      </w:r>
      <w:r w:rsidR="00676360" w:rsidRPr="00651645">
        <w:rPr>
          <w:rFonts w:ascii="Calibri" w:hAnsi="Calibri" w:cs="Calibri"/>
          <w:spacing w:val="-4"/>
        </w:rPr>
        <w:t xml:space="preserve"> pełne roczne okresy ubezpieczenia.</w:t>
      </w:r>
    </w:p>
    <w:p w14:paraId="17415433" w14:textId="77777777" w:rsidR="00E1483C" w:rsidRPr="00651645" w:rsidRDefault="00E1483C" w:rsidP="00F1040E">
      <w:pPr>
        <w:pStyle w:val="Akapitzlist"/>
        <w:widowControl w:val="0"/>
        <w:numPr>
          <w:ilvl w:val="2"/>
          <w:numId w:val="67"/>
        </w:numPr>
        <w:tabs>
          <w:tab w:val="left" w:pos="851"/>
        </w:tabs>
        <w:suppressAutoHyphens w:val="0"/>
        <w:spacing w:line="360" w:lineRule="auto"/>
        <w:ind w:left="851" w:hanging="851"/>
        <w:jc w:val="both"/>
        <w:rPr>
          <w:rFonts w:ascii="Calibri" w:hAnsi="Calibri" w:cs="Calibri"/>
        </w:rPr>
      </w:pPr>
      <w:r w:rsidRPr="00651645">
        <w:rPr>
          <w:rFonts w:ascii="Calibri" w:hAnsi="Calibri" w:cs="Calibri"/>
        </w:rPr>
        <w:t xml:space="preserve">Doubezpieczenia realizowane będą zawsze do końca wskazanego okresu ubezpieczenia. </w:t>
      </w:r>
    </w:p>
    <w:p w14:paraId="4047EB97" w14:textId="56334FFB" w:rsidR="00E1483C" w:rsidRPr="00651645" w:rsidRDefault="00E1483C" w:rsidP="00F1040E">
      <w:pPr>
        <w:widowControl w:val="0"/>
        <w:numPr>
          <w:ilvl w:val="1"/>
          <w:numId w:val="67"/>
        </w:numPr>
        <w:tabs>
          <w:tab w:val="left" w:pos="851"/>
        </w:tabs>
        <w:suppressAutoHyphens w:val="0"/>
        <w:spacing w:line="360" w:lineRule="auto"/>
        <w:ind w:left="851" w:hanging="851"/>
        <w:jc w:val="both"/>
        <w:rPr>
          <w:rFonts w:ascii="Calibri" w:hAnsi="Calibri" w:cs="Calibri"/>
          <w:spacing w:val="-4"/>
        </w:rPr>
      </w:pPr>
      <w:r w:rsidRPr="00651645">
        <w:rPr>
          <w:rFonts w:ascii="Calibri" w:hAnsi="Calibri" w:cs="Calibri"/>
          <w:spacing w:val="-4"/>
        </w:rPr>
        <w:t>W II części zamówienia, dokumenty ubezpieczeniowe potwierdzające obowiązkowe ubezpie</w:t>
      </w:r>
      <w:r w:rsidRPr="00651645">
        <w:rPr>
          <w:rFonts w:ascii="Calibri" w:hAnsi="Calibri" w:cs="Calibri"/>
          <w:spacing w:val="-4"/>
        </w:rPr>
        <w:softHyphen/>
        <w:t>czenie odpowiedzialno</w:t>
      </w:r>
      <w:r w:rsidRPr="00651645">
        <w:rPr>
          <w:rFonts w:ascii="Calibri" w:hAnsi="Calibri" w:cs="Calibri"/>
          <w:spacing w:val="-4"/>
        </w:rPr>
        <w:softHyphen/>
        <w:t xml:space="preserve">ści cywilnej posiadaczy pojazdów mechanicznych (OC), auto casco (AC), </w:t>
      </w:r>
      <w:proofErr w:type="spellStart"/>
      <w:r w:rsidRPr="00651645">
        <w:rPr>
          <w:rFonts w:ascii="Calibri" w:hAnsi="Calibri" w:cs="Calibri"/>
          <w:spacing w:val="-4"/>
        </w:rPr>
        <w:t>assistance</w:t>
      </w:r>
      <w:proofErr w:type="spellEnd"/>
      <w:r w:rsidRPr="00651645">
        <w:rPr>
          <w:rFonts w:ascii="Calibri" w:hAnsi="Calibri" w:cs="Calibri"/>
          <w:spacing w:val="-4"/>
        </w:rPr>
        <w:t xml:space="preserve"> (</w:t>
      </w:r>
      <w:proofErr w:type="spellStart"/>
      <w:r w:rsidRPr="00651645">
        <w:rPr>
          <w:rFonts w:ascii="Calibri" w:hAnsi="Calibri" w:cs="Calibri"/>
          <w:spacing w:val="-4"/>
        </w:rPr>
        <w:t>Ass</w:t>
      </w:r>
      <w:proofErr w:type="spellEnd"/>
      <w:r w:rsidRPr="00651645">
        <w:rPr>
          <w:rFonts w:ascii="Calibri" w:hAnsi="Calibri" w:cs="Calibri"/>
          <w:spacing w:val="-4"/>
        </w:rPr>
        <w:t xml:space="preserve">) oraz następstw nieszczęśliwych wypadków kierowcy i pasażerów (NNW) będą wystawiane na pełny roczny okres ubezpieczenia, rozpoczynający się w terminie wykonania zamówienia od następnego dnia po dniu wygasania dotychczasowych umów. W odniesieniu do pojazdów, których termin ubezpieczenia AC, </w:t>
      </w:r>
      <w:proofErr w:type="spellStart"/>
      <w:r w:rsidRPr="00651645">
        <w:rPr>
          <w:rFonts w:ascii="Calibri" w:hAnsi="Calibri" w:cs="Calibri"/>
          <w:spacing w:val="-4"/>
        </w:rPr>
        <w:t>Ass</w:t>
      </w:r>
      <w:proofErr w:type="spellEnd"/>
      <w:r w:rsidRPr="00651645">
        <w:rPr>
          <w:rFonts w:ascii="Calibri" w:hAnsi="Calibri" w:cs="Calibri"/>
          <w:spacing w:val="-4"/>
        </w:rPr>
        <w:t xml:space="preserve"> lub NNW różni się od terminu ubezpiecze</w:t>
      </w:r>
      <w:r w:rsidRPr="00651645">
        <w:rPr>
          <w:rFonts w:ascii="Calibri" w:hAnsi="Calibri" w:cs="Calibri"/>
          <w:spacing w:val="-4"/>
        </w:rPr>
        <w:softHyphen/>
        <w:t>nia obowiązkowego OC, w pierwszym rocznym okresie ubezpieczenia te będą wyrównywane na dzień końca ubezpieczenia OC, z zastrzeżeniem postanowień pkt. 12.</w:t>
      </w:r>
      <w:r w:rsidR="0047487F">
        <w:rPr>
          <w:rFonts w:ascii="Calibri" w:hAnsi="Calibri" w:cs="Calibri"/>
          <w:spacing w:val="-4"/>
        </w:rPr>
        <w:t>5</w:t>
      </w:r>
      <w:r w:rsidRPr="00651645">
        <w:rPr>
          <w:rFonts w:ascii="Calibri" w:hAnsi="Calibri" w:cs="Calibri"/>
          <w:spacing w:val="-4"/>
        </w:rPr>
        <w:t>.1. poniżej.</w:t>
      </w:r>
    </w:p>
    <w:p w14:paraId="0B7EA4A5" w14:textId="4A923E05" w:rsidR="00EC5261" w:rsidRPr="00651645" w:rsidRDefault="00EC5261" w:rsidP="00F1040E">
      <w:pPr>
        <w:pStyle w:val="Akapitzlist"/>
        <w:widowControl w:val="0"/>
        <w:numPr>
          <w:ilvl w:val="2"/>
          <w:numId w:val="67"/>
        </w:numPr>
        <w:tabs>
          <w:tab w:val="left" w:pos="851"/>
        </w:tabs>
        <w:suppressAutoHyphens w:val="0"/>
        <w:spacing w:line="360" w:lineRule="auto"/>
        <w:ind w:left="851" w:hanging="851"/>
        <w:jc w:val="both"/>
        <w:rPr>
          <w:rFonts w:ascii="Calibri" w:hAnsi="Calibri" w:cs="Calibri"/>
          <w:spacing w:val="-8"/>
        </w:rPr>
      </w:pPr>
      <w:r w:rsidRPr="00651645">
        <w:rPr>
          <w:rFonts w:ascii="Calibri" w:hAnsi="Calibri" w:cs="Calibri"/>
          <w:spacing w:val="-8"/>
        </w:rPr>
        <w:t xml:space="preserve">Zamawiający przeprowadzi wyrównywanie wszystkich okresów ubezpieczeń komunikacyjnych, z zachowaniem przepisów ustawy o ubezpieczeniach obowiązkowych, Ubezpieczeniowym Funduszu Gwarancyjnym, Polskim Biurze Ubezpieczycieli Komunikacyjnych, dotyczących </w:t>
      </w:r>
      <w:r w:rsidR="00C16455" w:rsidRPr="00651645">
        <w:rPr>
          <w:rFonts w:ascii="Calibri" w:hAnsi="Calibri" w:cs="Calibri"/>
          <w:spacing w:val="-8"/>
        </w:rPr>
        <w:br/>
      </w:r>
      <w:r w:rsidRPr="00651645">
        <w:rPr>
          <w:rFonts w:ascii="Calibri" w:hAnsi="Calibri" w:cs="Calibri"/>
          <w:spacing w:val="-8"/>
        </w:rPr>
        <w:t xml:space="preserve">12-miesięcznego okresu umowy ubezpieczenia. Data wyrównania okresów ubezpieczenia ustalona zostanie przez brokera ubezpieczeniowego. Wskazane wyrównanie może nastąpić już </w:t>
      </w:r>
      <w:r w:rsidR="00C16455" w:rsidRPr="00651645">
        <w:rPr>
          <w:rFonts w:ascii="Calibri" w:hAnsi="Calibri" w:cs="Calibri"/>
          <w:spacing w:val="-8"/>
        </w:rPr>
        <w:br/>
      </w:r>
      <w:r w:rsidRPr="00651645">
        <w:rPr>
          <w:rFonts w:ascii="Calibri" w:hAnsi="Calibri" w:cs="Calibri"/>
          <w:spacing w:val="-8"/>
        </w:rPr>
        <w:t>w pierwszym roku realizacji zamówienia, za odpowiednim porozumieniem stron. Rozliczenie składki następować będzie „co do dnia”, za faktyczny okres ochrony, według stawek rocznych zgodnych ze złożoną ofertą, bez stosowania składki minimalnej z polisy.</w:t>
      </w:r>
    </w:p>
    <w:p w14:paraId="1EA20FEB" w14:textId="77777777" w:rsidR="00E1483C" w:rsidRPr="00651645" w:rsidRDefault="00E1483C" w:rsidP="00F1040E">
      <w:pPr>
        <w:pStyle w:val="Akapitzlist"/>
        <w:widowControl w:val="0"/>
        <w:numPr>
          <w:ilvl w:val="2"/>
          <w:numId w:val="67"/>
        </w:numPr>
        <w:tabs>
          <w:tab w:val="left" w:pos="851"/>
        </w:tabs>
        <w:suppressAutoHyphens w:val="0"/>
        <w:spacing w:line="360" w:lineRule="auto"/>
        <w:ind w:left="851" w:hanging="851"/>
        <w:jc w:val="both"/>
        <w:rPr>
          <w:rFonts w:ascii="Calibri" w:hAnsi="Calibri" w:cs="Calibri"/>
        </w:rPr>
      </w:pPr>
      <w:r w:rsidRPr="00651645">
        <w:rPr>
          <w:rFonts w:ascii="Calibri" w:hAnsi="Calibri" w:cs="Calibri"/>
        </w:rPr>
        <w:t xml:space="preserve">W przypadku jakichkolwiek ubezpieczeń i </w:t>
      </w:r>
      <w:proofErr w:type="spellStart"/>
      <w:r w:rsidRPr="00651645">
        <w:rPr>
          <w:rFonts w:ascii="Calibri" w:hAnsi="Calibri" w:cs="Calibri"/>
        </w:rPr>
        <w:t>doubezpieczeń</w:t>
      </w:r>
      <w:proofErr w:type="spellEnd"/>
      <w:r w:rsidRPr="00651645">
        <w:rPr>
          <w:rFonts w:ascii="Calibri" w:hAnsi="Calibri" w:cs="Calibri"/>
        </w:rPr>
        <w:t>, w tym zawieranych na okres krótszy od jednego roku, nie będzie miała zastosowania składka minimalna z polisy.</w:t>
      </w:r>
    </w:p>
    <w:p w14:paraId="4A4979CB" w14:textId="14F9C448" w:rsidR="00E1483C" w:rsidRPr="00651645" w:rsidRDefault="000540A5" w:rsidP="00F1040E">
      <w:pPr>
        <w:pStyle w:val="Akapitzlist10"/>
        <w:widowControl w:val="0"/>
        <w:numPr>
          <w:ilvl w:val="1"/>
          <w:numId w:val="67"/>
        </w:numPr>
        <w:tabs>
          <w:tab w:val="left" w:pos="851"/>
        </w:tabs>
        <w:suppressAutoHyphens w:val="0"/>
        <w:spacing w:after="0" w:line="360" w:lineRule="auto"/>
        <w:ind w:left="851" w:hanging="851"/>
        <w:jc w:val="both"/>
        <w:rPr>
          <w:rFonts w:cs="Calibri"/>
          <w:sz w:val="24"/>
          <w:szCs w:val="24"/>
          <w:lang w:eastAsia="en-US"/>
        </w:rPr>
      </w:pPr>
      <w:r w:rsidRPr="00651645">
        <w:rPr>
          <w:rFonts w:cs="Calibri"/>
          <w:sz w:val="24"/>
          <w:szCs w:val="24"/>
        </w:rPr>
        <w:t xml:space="preserve">Wykonawcy </w:t>
      </w:r>
      <w:r w:rsidR="00E1483C" w:rsidRPr="00651645">
        <w:rPr>
          <w:rFonts w:cs="Calibri"/>
          <w:sz w:val="24"/>
          <w:szCs w:val="24"/>
        </w:rPr>
        <w:t>zobligowani są przedstawić w formularzu oferty i zawartym w nim formularzu cenowym stanowiącym załącznik nr 2 do specyfikacji cenę (składkę) za podane okresy ubezpieczenia.</w:t>
      </w:r>
      <w:bookmarkEnd w:id="77"/>
      <w:bookmarkEnd w:id="78"/>
      <w:bookmarkEnd w:id="79"/>
    </w:p>
    <w:p w14:paraId="4836D030" w14:textId="77777777" w:rsidR="00344BB7" w:rsidRPr="00C11B9E" w:rsidRDefault="00344BB7" w:rsidP="00F1040E">
      <w:pPr>
        <w:pStyle w:val="Akapitzlist1"/>
        <w:widowControl w:val="0"/>
        <w:numPr>
          <w:ilvl w:val="0"/>
          <w:numId w:val="67"/>
        </w:numPr>
        <w:tabs>
          <w:tab w:val="left" w:pos="851"/>
        </w:tabs>
        <w:suppressAutoHyphens w:val="0"/>
        <w:spacing w:before="240" w:after="0" w:line="360" w:lineRule="auto"/>
        <w:ind w:left="851" w:hanging="851"/>
        <w:jc w:val="both"/>
        <w:outlineLvl w:val="0"/>
        <w:rPr>
          <w:rFonts w:cs="Calibri"/>
          <w:b/>
          <w:spacing w:val="-6"/>
          <w:sz w:val="24"/>
          <w:szCs w:val="24"/>
          <w:lang w:eastAsia="en-US"/>
        </w:rPr>
      </w:pPr>
      <w:bookmarkStart w:id="80" w:name="_Toc210819953"/>
      <w:r w:rsidRPr="00C11B9E">
        <w:rPr>
          <w:rFonts w:cs="Calibri"/>
          <w:b/>
          <w:spacing w:val="-6"/>
          <w:sz w:val="24"/>
          <w:szCs w:val="24"/>
          <w:lang w:eastAsia="en-US"/>
        </w:rPr>
        <w:t>Projektowane postanowienia umowy w sprawie zamówienia publicznego, które zostaną wprowadzone do treści tej umowy</w:t>
      </w:r>
      <w:r w:rsidR="00273E1D" w:rsidRPr="00C11B9E">
        <w:rPr>
          <w:rFonts w:cs="Calibri"/>
          <w:b/>
          <w:spacing w:val="-6"/>
          <w:sz w:val="24"/>
          <w:szCs w:val="24"/>
          <w:lang w:eastAsia="en-US"/>
        </w:rPr>
        <w:t>.</w:t>
      </w:r>
      <w:bookmarkEnd w:id="80"/>
    </w:p>
    <w:p w14:paraId="79DDACE2" w14:textId="20BD70F0" w:rsidR="00344BB7" w:rsidRPr="00C11B9E" w:rsidRDefault="00F0670B" w:rsidP="00AA0C42">
      <w:pPr>
        <w:pStyle w:val="Akapitzlist1"/>
        <w:widowControl w:val="0"/>
        <w:tabs>
          <w:tab w:val="left" w:pos="851"/>
        </w:tabs>
        <w:suppressAutoHyphens w:val="0"/>
        <w:spacing w:after="0" w:line="360" w:lineRule="auto"/>
        <w:ind w:left="851"/>
        <w:jc w:val="both"/>
        <w:rPr>
          <w:rFonts w:cs="Calibri"/>
          <w:spacing w:val="-6"/>
          <w:sz w:val="24"/>
          <w:szCs w:val="24"/>
          <w:lang w:eastAsia="en-US"/>
        </w:rPr>
      </w:pPr>
      <w:r w:rsidRPr="00C11B9E">
        <w:rPr>
          <w:rFonts w:cs="Calibri"/>
          <w:spacing w:val="-6"/>
          <w:sz w:val="24"/>
          <w:szCs w:val="24"/>
          <w:lang w:eastAsia="en-US"/>
        </w:rPr>
        <w:t xml:space="preserve">Zamawiający wymaga od wybranego w każdej części zamówienia wykonawcy, aby zawarł </w:t>
      </w:r>
      <w:r w:rsidRPr="00C11B9E">
        <w:rPr>
          <w:rFonts w:cs="Calibri"/>
          <w:spacing w:val="-6"/>
          <w:sz w:val="24"/>
          <w:szCs w:val="24"/>
          <w:lang w:eastAsia="en-US"/>
        </w:rPr>
        <w:br/>
        <w:t xml:space="preserve">z nim umowę w sprawie zamówienia publicznego na warunkach określonych – odpowiednio, </w:t>
      </w:r>
      <w:r w:rsidRPr="00C11B9E">
        <w:rPr>
          <w:rFonts w:cs="Calibri"/>
          <w:spacing w:val="-6"/>
          <w:sz w:val="24"/>
          <w:szCs w:val="24"/>
          <w:lang w:eastAsia="en-US"/>
        </w:rPr>
        <w:br/>
        <w:t xml:space="preserve">w zależności od części zamówienia – </w:t>
      </w:r>
      <w:r w:rsidR="00C2157B" w:rsidRPr="00C2157B">
        <w:rPr>
          <w:rFonts w:cs="Calibri"/>
          <w:spacing w:val="-6"/>
          <w:sz w:val="24"/>
          <w:szCs w:val="24"/>
          <w:lang w:eastAsia="en-US"/>
        </w:rPr>
        <w:t>w załącznikach nr 4, 4a</w:t>
      </w:r>
      <w:r w:rsidR="00676360">
        <w:rPr>
          <w:rFonts w:cs="Calibri"/>
          <w:spacing w:val="-6"/>
          <w:sz w:val="24"/>
          <w:szCs w:val="24"/>
          <w:lang w:eastAsia="en-US"/>
        </w:rPr>
        <w:t xml:space="preserve"> i</w:t>
      </w:r>
      <w:r w:rsidRPr="00C2157B">
        <w:rPr>
          <w:rFonts w:cs="Calibri"/>
          <w:spacing w:val="-6"/>
          <w:sz w:val="24"/>
          <w:szCs w:val="24"/>
          <w:lang w:eastAsia="en-US"/>
        </w:rPr>
        <w:t xml:space="preserve"> 4b</w:t>
      </w:r>
      <w:r w:rsidRPr="00C11B9E">
        <w:rPr>
          <w:rFonts w:cs="Calibri"/>
          <w:spacing w:val="-6"/>
          <w:sz w:val="24"/>
          <w:szCs w:val="24"/>
          <w:lang w:eastAsia="en-US"/>
        </w:rPr>
        <w:t xml:space="preserve"> do niniejszej SWZ. Wszystkie postanowienia części poufnej SWZ stanowią integralną część umowy w sprawie zamówienia</w:t>
      </w:r>
      <w:r w:rsidR="00344BB7" w:rsidRPr="00C11B9E">
        <w:rPr>
          <w:rFonts w:cs="Calibri"/>
          <w:spacing w:val="-6"/>
          <w:sz w:val="24"/>
          <w:szCs w:val="24"/>
          <w:lang w:eastAsia="en-US"/>
        </w:rPr>
        <w:t>.</w:t>
      </w:r>
    </w:p>
    <w:p w14:paraId="483E4613" w14:textId="1F7FBE51" w:rsidR="00655743" w:rsidRPr="00C11B9E" w:rsidRDefault="00655743" w:rsidP="00F1040E">
      <w:pPr>
        <w:pStyle w:val="Akapitzlist1"/>
        <w:widowControl w:val="0"/>
        <w:numPr>
          <w:ilvl w:val="0"/>
          <w:numId w:val="67"/>
        </w:numPr>
        <w:tabs>
          <w:tab w:val="left" w:pos="851"/>
        </w:tabs>
        <w:suppressAutoHyphens w:val="0"/>
        <w:spacing w:before="240" w:after="0" w:line="360" w:lineRule="auto"/>
        <w:ind w:left="851" w:hanging="851"/>
        <w:jc w:val="both"/>
        <w:outlineLvl w:val="0"/>
        <w:rPr>
          <w:rFonts w:cs="Calibri"/>
          <w:b/>
          <w:spacing w:val="-2"/>
          <w:sz w:val="24"/>
          <w:szCs w:val="24"/>
          <w:lang w:eastAsia="en-US"/>
        </w:rPr>
      </w:pPr>
      <w:bookmarkStart w:id="81" w:name="_Toc210819954"/>
      <w:r w:rsidRPr="00C11B9E">
        <w:rPr>
          <w:rFonts w:cs="Calibri"/>
          <w:b/>
          <w:spacing w:val="-2"/>
          <w:sz w:val="24"/>
          <w:szCs w:val="24"/>
          <w:lang w:eastAsia="en-US"/>
        </w:rPr>
        <w:t xml:space="preserve">Informacje o środkach komunikacji elektronicznej, przy użyciu których zamawiający będzie komunikował się z wykonawcami oraz </w:t>
      </w:r>
      <w:bookmarkStart w:id="82" w:name="_Hlk46919201"/>
      <w:r w:rsidRPr="00C11B9E">
        <w:rPr>
          <w:rFonts w:cs="Calibri"/>
          <w:b/>
          <w:spacing w:val="-2"/>
          <w:sz w:val="24"/>
          <w:szCs w:val="24"/>
          <w:lang w:eastAsia="en-US"/>
        </w:rPr>
        <w:t xml:space="preserve">informacje o wymaganiach technicznych </w:t>
      </w:r>
      <w:r w:rsidR="00FA7D0B" w:rsidRPr="00C11B9E">
        <w:rPr>
          <w:rFonts w:cs="Calibri"/>
          <w:b/>
          <w:spacing w:val="-2"/>
          <w:sz w:val="24"/>
          <w:szCs w:val="24"/>
          <w:lang w:eastAsia="en-US"/>
        </w:rPr>
        <w:br/>
      </w:r>
      <w:r w:rsidRPr="00C11B9E">
        <w:rPr>
          <w:rFonts w:cs="Calibri"/>
          <w:b/>
          <w:spacing w:val="-2"/>
          <w:sz w:val="24"/>
          <w:szCs w:val="24"/>
          <w:lang w:eastAsia="en-US"/>
        </w:rPr>
        <w:t>i organizacyjnych</w:t>
      </w:r>
      <w:r w:rsidR="00FA7D0B" w:rsidRPr="00C11B9E">
        <w:rPr>
          <w:rFonts w:cs="Calibri"/>
          <w:b/>
          <w:spacing w:val="-2"/>
          <w:sz w:val="24"/>
          <w:szCs w:val="24"/>
          <w:lang w:eastAsia="en-US"/>
        </w:rPr>
        <w:t xml:space="preserve"> </w:t>
      </w:r>
      <w:r w:rsidRPr="00C11B9E">
        <w:rPr>
          <w:rFonts w:cs="Calibri"/>
          <w:b/>
          <w:spacing w:val="-2"/>
          <w:sz w:val="24"/>
          <w:szCs w:val="24"/>
          <w:lang w:eastAsia="en-US"/>
        </w:rPr>
        <w:t>sporządzania, wysyłania i odbierania korespondencji elektronicznej</w:t>
      </w:r>
      <w:bookmarkEnd w:id="82"/>
      <w:r w:rsidR="00273E1D" w:rsidRPr="00C11B9E">
        <w:rPr>
          <w:rFonts w:cs="Calibri"/>
          <w:b/>
          <w:spacing w:val="-2"/>
          <w:sz w:val="24"/>
          <w:szCs w:val="24"/>
          <w:lang w:eastAsia="en-US"/>
        </w:rPr>
        <w:t>.</w:t>
      </w:r>
      <w:bookmarkEnd w:id="81"/>
    </w:p>
    <w:p w14:paraId="21B85941" w14:textId="77777777" w:rsidR="000B6A74" w:rsidRPr="00C11B9E" w:rsidRDefault="00472648" w:rsidP="00F1040E">
      <w:pPr>
        <w:pStyle w:val="Akapitzlist"/>
        <w:widowControl w:val="0"/>
        <w:numPr>
          <w:ilvl w:val="1"/>
          <w:numId w:val="67"/>
        </w:numPr>
        <w:tabs>
          <w:tab w:val="left" w:pos="851"/>
        </w:tabs>
        <w:suppressAutoHyphens w:val="0"/>
        <w:spacing w:line="360" w:lineRule="auto"/>
        <w:ind w:left="851" w:hanging="851"/>
        <w:jc w:val="both"/>
        <w:rPr>
          <w:rFonts w:ascii="Calibri" w:hAnsi="Calibri" w:cs="Calibri"/>
          <w:spacing w:val="-6"/>
          <w:lang w:eastAsia="en-US"/>
        </w:rPr>
      </w:pPr>
      <w:r w:rsidRPr="00C11B9E">
        <w:rPr>
          <w:rFonts w:ascii="Calibri" w:hAnsi="Calibri" w:cs="Calibri"/>
          <w:spacing w:val="-6"/>
          <w:lang w:eastAsia="en-US"/>
        </w:rPr>
        <w:t xml:space="preserve">Zgodnie z art. 61 ust. 1 </w:t>
      </w:r>
      <w:proofErr w:type="spellStart"/>
      <w:r w:rsidR="006076AD" w:rsidRPr="00C11B9E">
        <w:rPr>
          <w:rFonts w:ascii="Calibri" w:hAnsi="Calibri" w:cs="Calibri"/>
          <w:spacing w:val="-6"/>
          <w:lang w:eastAsia="en-US"/>
        </w:rPr>
        <w:t>u.p.z.p</w:t>
      </w:r>
      <w:proofErr w:type="spellEnd"/>
      <w:r w:rsidR="006076AD" w:rsidRPr="00C11B9E">
        <w:rPr>
          <w:rFonts w:ascii="Calibri" w:hAnsi="Calibri" w:cs="Calibri"/>
          <w:spacing w:val="-6"/>
          <w:lang w:eastAsia="en-US"/>
        </w:rPr>
        <w:t>.</w:t>
      </w:r>
      <w:r w:rsidRPr="00C11B9E">
        <w:rPr>
          <w:rFonts w:ascii="Calibri" w:hAnsi="Calibri" w:cs="Calibri"/>
          <w:spacing w:val="-6"/>
          <w:lang w:eastAsia="en-US"/>
        </w:rPr>
        <w:t>, k</w:t>
      </w:r>
      <w:r w:rsidRPr="00C11B9E">
        <w:rPr>
          <w:rFonts w:ascii="Calibri" w:hAnsi="Calibri" w:cs="Calibri"/>
          <w:spacing w:val="-6"/>
        </w:rPr>
        <w:t xml:space="preserve">omunikacja w postępowaniu o udzielenie zamówienia, </w:t>
      </w:r>
      <w:r w:rsidR="004F109D" w:rsidRPr="00C11B9E">
        <w:rPr>
          <w:rFonts w:ascii="Calibri" w:hAnsi="Calibri" w:cs="Calibri"/>
          <w:spacing w:val="-6"/>
        </w:rPr>
        <w:br/>
      </w:r>
      <w:r w:rsidRPr="00C11B9E">
        <w:rPr>
          <w:rFonts w:ascii="Calibri" w:hAnsi="Calibri" w:cs="Calibri"/>
          <w:spacing w:val="-6"/>
        </w:rPr>
        <w:t>w tym składanie ofert, wymiana informacji oraz przekazywanie dokumentów lub oświadczeń między zamawiającym a wykonawcą</w:t>
      </w:r>
      <w:r w:rsidR="00B83CFD" w:rsidRPr="00C11B9E">
        <w:rPr>
          <w:rFonts w:ascii="Calibri" w:hAnsi="Calibri" w:cs="Calibri"/>
          <w:spacing w:val="-6"/>
        </w:rPr>
        <w:t xml:space="preserve"> </w:t>
      </w:r>
      <w:r w:rsidRPr="00C11B9E">
        <w:rPr>
          <w:rFonts w:ascii="Calibri" w:hAnsi="Calibri" w:cs="Calibri"/>
          <w:spacing w:val="-6"/>
        </w:rPr>
        <w:t>odbywa się przy użyciu środków komunikacji elektronicznej.</w:t>
      </w:r>
      <w:r w:rsidR="00B83CFD" w:rsidRPr="00C11B9E">
        <w:rPr>
          <w:rFonts w:ascii="Calibri" w:hAnsi="Calibri" w:cs="Calibri"/>
          <w:spacing w:val="-6"/>
        </w:rPr>
        <w:t xml:space="preserve"> </w:t>
      </w:r>
    </w:p>
    <w:p w14:paraId="2F663B82" w14:textId="24F33802" w:rsidR="00E767AC" w:rsidRPr="00C11B9E" w:rsidRDefault="00E767AC" w:rsidP="00F1040E">
      <w:pPr>
        <w:pStyle w:val="Akapitzlist"/>
        <w:widowControl w:val="0"/>
        <w:numPr>
          <w:ilvl w:val="1"/>
          <w:numId w:val="67"/>
        </w:numPr>
        <w:tabs>
          <w:tab w:val="left" w:pos="851"/>
        </w:tabs>
        <w:suppressAutoHyphens w:val="0"/>
        <w:spacing w:line="360" w:lineRule="auto"/>
        <w:ind w:left="851" w:hanging="851"/>
        <w:jc w:val="both"/>
        <w:rPr>
          <w:rFonts w:ascii="Calibri" w:hAnsi="Calibri" w:cs="Calibri"/>
          <w:spacing w:val="-6"/>
          <w:lang w:eastAsia="en-US"/>
        </w:rPr>
      </w:pPr>
      <w:r w:rsidRPr="00C11B9E">
        <w:rPr>
          <w:rFonts w:ascii="Calibri" w:hAnsi="Calibri" w:cs="Calibri"/>
          <w:spacing w:val="-6"/>
        </w:rPr>
        <w:t xml:space="preserve">W niniejszym postępowaniu o udzielenie zamówienia komunikacja pomiędzy zamawiającym </w:t>
      </w:r>
      <w:r w:rsidR="007B2E30" w:rsidRPr="00C11B9E">
        <w:rPr>
          <w:rFonts w:ascii="Calibri" w:hAnsi="Calibri" w:cs="Calibri"/>
          <w:spacing w:val="-6"/>
        </w:rPr>
        <w:br/>
      </w:r>
      <w:r w:rsidRPr="00C11B9E">
        <w:rPr>
          <w:rFonts w:ascii="Calibri" w:hAnsi="Calibri" w:cs="Calibri"/>
          <w:spacing w:val="-6"/>
        </w:rPr>
        <w:t>a wykonawcami</w:t>
      </w:r>
      <w:r w:rsidR="006B3957" w:rsidRPr="00C11B9E">
        <w:rPr>
          <w:rFonts w:ascii="Calibri" w:hAnsi="Calibri" w:cs="Calibri"/>
          <w:spacing w:val="-6"/>
        </w:rPr>
        <w:t xml:space="preserve"> odbywa się </w:t>
      </w:r>
      <w:r w:rsidRPr="00C11B9E">
        <w:rPr>
          <w:rFonts w:ascii="Calibri" w:hAnsi="Calibri" w:cs="Calibri"/>
          <w:spacing w:val="-6"/>
        </w:rPr>
        <w:t xml:space="preserve">za pośrednictwem </w:t>
      </w:r>
      <w:r w:rsidR="006B3957" w:rsidRPr="00C11B9E">
        <w:rPr>
          <w:rFonts w:ascii="Calibri" w:hAnsi="Calibri" w:cs="Calibri"/>
          <w:spacing w:val="-6"/>
        </w:rPr>
        <w:t>systemu teleinforma</w:t>
      </w:r>
      <w:r w:rsidR="0039382A" w:rsidRPr="00C11B9E">
        <w:rPr>
          <w:rFonts w:ascii="Calibri" w:hAnsi="Calibri" w:cs="Calibri"/>
          <w:spacing w:val="-6"/>
        </w:rPr>
        <w:softHyphen/>
      </w:r>
      <w:r w:rsidR="006B3957" w:rsidRPr="00C11B9E">
        <w:rPr>
          <w:rFonts w:ascii="Calibri" w:hAnsi="Calibri" w:cs="Calibri"/>
          <w:spacing w:val="-6"/>
        </w:rPr>
        <w:t>tycznego</w:t>
      </w:r>
      <w:r w:rsidRPr="00C11B9E">
        <w:rPr>
          <w:rFonts w:ascii="Calibri" w:hAnsi="Calibri" w:cs="Calibri"/>
          <w:spacing w:val="-6"/>
        </w:rPr>
        <w:t xml:space="preserve">, </w:t>
      </w:r>
      <w:r w:rsidR="0039382A" w:rsidRPr="00C11B9E">
        <w:rPr>
          <w:rFonts w:ascii="Calibri" w:hAnsi="Calibri" w:cs="Calibri"/>
          <w:spacing w:val="-6"/>
        </w:rPr>
        <w:t xml:space="preserve">wskazanego </w:t>
      </w:r>
      <w:r w:rsidR="007B2E30" w:rsidRPr="00C11B9E">
        <w:rPr>
          <w:rFonts w:ascii="Calibri" w:hAnsi="Calibri" w:cs="Calibri"/>
          <w:spacing w:val="-6"/>
        </w:rPr>
        <w:br/>
      </w:r>
      <w:r w:rsidR="0039382A" w:rsidRPr="00C11B9E">
        <w:rPr>
          <w:rFonts w:ascii="Calibri" w:hAnsi="Calibri" w:cs="Calibri"/>
          <w:spacing w:val="-6"/>
        </w:rPr>
        <w:t>w rozdziale drugim SWZ.</w:t>
      </w:r>
    </w:p>
    <w:p w14:paraId="0005C246" w14:textId="2B439E05" w:rsidR="00B92CE5" w:rsidRPr="00C11B9E" w:rsidRDefault="00B92CE5" w:rsidP="00F1040E">
      <w:pPr>
        <w:pStyle w:val="Akapitzlist"/>
        <w:widowControl w:val="0"/>
        <w:numPr>
          <w:ilvl w:val="2"/>
          <w:numId w:val="67"/>
        </w:numPr>
        <w:tabs>
          <w:tab w:val="left" w:pos="851"/>
        </w:tabs>
        <w:suppressAutoHyphens w:val="0"/>
        <w:spacing w:line="360" w:lineRule="auto"/>
        <w:ind w:left="851" w:hanging="851"/>
        <w:jc w:val="both"/>
        <w:rPr>
          <w:rFonts w:ascii="Calibri" w:hAnsi="Calibri" w:cs="Calibri"/>
          <w:bCs/>
          <w:spacing w:val="-6"/>
          <w:lang w:eastAsia="en-US"/>
        </w:rPr>
      </w:pPr>
      <w:r w:rsidRPr="00C11B9E">
        <w:rPr>
          <w:rFonts w:ascii="Calibri" w:hAnsi="Calibri" w:cs="Calibri"/>
          <w:bCs/>
          <w:spacing w:val="-6"/>
          <w:lang w:eastAsia="en-US"/>
        </w:rPr>
        <w:t>Informacje o wymaganiach technicznych i organizacyjnych sporządzania, wysyłania i odbierania korespondencji elektronicznej zawarte zostały w rozdziale drugim niniejszej SWZ.</w:t>
      </w:r>
    </w:p>
    <w:p w14:paraId="77FA94F3" w14:textId="77777777" w:rsidR="00380EE4" w:rsidRPr="00C11B9E" w:rsidRDefault="00380EE4" w:rsidP="00F1040E">
      <w:pPr>
        <w:pStyle w:val="Akapitzlist"/>
        <w:widowControl w:val="0"/>
        <w:numPr>
          <w:ilvl w:val="1"/>
          <w:numId w:val="67"/>
        </w:numPr>
        <w:tabs>
          <w:tab w:val="left" w:pos="851"/>
        </w:tabs>
        <w:suppressAutoHyphens w:val="0"/>
        <w:spacing w:line="360" w:lineRule="auto"/>
        <w:ind w:left="851" w:hanging="851"/>
        <w:jc w:val="both"/>
        <w:rPr>
          <w:rFonts w:ascii="Calibri" w:hAnsi="Calibri" w:cs="Calibri"/>
          <w:spacing w:val="-6"/>
          <w:lang w:eastAsia="en-US"/>
        </w:rPr>
      </w:pPr>
      <w:r w:rsidRPr="00C11B9E">
        <w:rPr>
          <w:rFonts w:ascii="Calibri" w:hAnsi="Calibri" w:cs="Calibri"/>
          <w:spacing w:val="-6"/>
        </w:rPr>
        <w:t>Wykonawca może zwrócić się do zamawiającego o wyjaśnienie treści SWZ.</w:t>
      </w:r>
      <w:r w:rsidR="00317532" w:rsidRPr="00C11B9E">
        <w:rPr>
          <w:rFonts w:ascii="Calibri" w:hAnsi="Calibri" w:cs="Calibri"/>
          <w:spacing w:val="-6"/>
          <w:lang w:eastAsia="pl-PL"/>
        </w:rPr>
        <w:t xml:space="preserve"> </w:t>
      </w:r>
    </w:p>
    <w:p w14:paraId="2D12290E" w14:textId="77777777" w:rsidR="00EE0CC1" w:rsidRPr="00C11B9E" w:rsidRDefault="00437696" w:rsidP="00F1040E">
      <w:pPr>
        <w:pStyle w:val="Akapitzlist"/>
        <w:widowControl w:val="0"/>
        <w:numPr>
          <w:ilvl w:val="2"/>
          <w:numId w:val="67"/>
        </w:numPr>
        <w:tabs>
          <w:tab w:val="left" w:pos="851"/>
        </w:tabs>
        <w:suppressAutoHyphens w:val="0"/>
        <w:spacing w:line="360" w:lineRule="auto"/>
        <w:ind w:left="851" w:hanging="851"/>
        <w:jc w:val="both"/>
        <w:rPr>
          <w:rFonts w:ascii="Calibri" w:hAnsi="Calibri" w:cs="Calibri"/>
          <w:spacing w:val="-2"/>
          <w:lang w:eastAsia="en-US"/>
        </w:rPr>
      </w:pPr>
      <w:r w:rsidRPr="00C11B9E">
        <w:rPr>
          <w:rFonts w:ascii="Calibri" w:hAnsi="Calibri" w:cs="Calibri"/>
          <w:spacing w:val="-2"/>
        </w:rPr>
        <w:t xml:space="preserve">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 </w:t>
      </w:r>
    </w:p>
    <w:p w14:paraId="41F56C1C" w14:textId="4BCA5B02" w:rsidR="00C76396" w:rsidRPr="00C11B9E" w:rsidRDefault="00437696" w:rsidP="00F1040E">
      <w:pPr>
        <w:pStyle w:val="Akapitzlist"/>
        <w:widowControl w:val="0"/>
        <w:numPr>
          <w:ilvl w:val="2"/>
          <w:numId w:val="67"/>
        </w:numPr>
        <w:tabs>
          <w:tab w:val="left" w:pos="851"/>
        </w:tabs>
        <w:suppressAutoHyphens w:val="0"/>
        <w:spacing w:line="360" w:lineRule="auto"/>
        <w:ind w:left="851" w:hanging="851"/>
        <w:jc w:val="both"/>
        <w:rPr>
          <w:rFonts w:ascii="Calibri" w:hAnsi="Calibri" w:cs="Calibri"/>
          <w:spacing w:val="-2"/>
          <w:lang w:eastAsia="en-US"/>
        </w:rPr>
      </w:pPr>
      <w:r w:rsidRPr="00C11B9E">
        <w:rPr>
          <w:rFonts w:ascii="Calibri" w:hAnsi="Calibri" w:cs="Calibri"/>
          <w:spacing w:val="-2"/>
        </w:rPr>
        <w:t xml:space="preserve">Jeśli wyjaśnienia treści SWZ zawierać będą informacje poufne, zamawiający nie opublikuje </w:t>
      </w:r>
      <w:r w:rsidRPr="00C11B9E">
        <w:rPr>
          <w:rFonts w:ascii="Calibri" w:hAnsi="Calibri" w:cs="Calibri"/>
          <w:spacing w:val="-2"/>
        </w:rPr>
        <w:br/>
        <w:t xml:space="preserve">ich na stronie prowadzonego postępowania, przekazując je bezpośrednio wykonawcy, który złożył wniosek o wyjaśnienie, innym zidentyfikowanym wykonawcom, którzy składali lub złożą w postępowaniu wnioski o wyjaśnienie treści SWZ, o ile znane będą adresy ich poczty elektronicznej, a w przypadku pozostałych wykonawców – na ich wniosek. Postanowienia </w:t>
      </w:r>
      <w:r w:rsidRPr="00C11B9E">
        <w:rPr>
          <w:rFonts w:ascii="Calibri" w:hAnsi="Calibri" w:cs="Calibri"/>
          <w:spacing w:val="-2"/>
        </w:rPr>
        <w:br/>
        <w:t>o obowiązku złożenia stosownego oświadczenia o poufności mają pełne zastosowanie</w:t>
      </w:r>
      <w:r w:rsidR="000E733B" w:rsidRPr="00C11B9E">
        <w:rPr>
          <w:rFonts w:ascii="Calibri" w:hAnsi="Calibri" w:cs="Calibri"/>
          <w:spacing w:val="-2"/>
        </w:rPr>
        <w:t xml:space="preserve">. </w:t>
      </w:r>
      <w:r w:rsidR="000F4843" w:rsidRPr="00C11B9E">
        <w:rPr>
          <w:rFonts w:ascii="Calibri" w:hAnsi="Calibri" w:cs="Calibri"/>
          <w:spacing w:val="-2"/>
        </w:rPr>
        <w:t xml:space="preserve">  </w:t>
      </w:r>
      <w:r w:rsidR="00A37BAE" w:rsidRPr="00C11B9E">
        <w:rPr>
          <w:rFonts w:ascii="Calibri" w:hAnsi="Calibri" w:cs="Calibri"/>
          <w:spacing w:val="-2"/>
        </w:rPr>
        <w:t xml:space="preserve"> </w:t>
      </w:r>
    </w:p>
    <w:p w14:paraId="0515BC8B" w14:textId="77777777" w:rsidR="00655743" w:rsidRPr="00C11B9E" w:rsidRDefault="00655743" w:rsidP="00F1040E">
      <w:pPr>
        <w:pStyle w:val="Akapitzlist1"/>
        <w:widowControl w:val="0"/>
        <w:numPr>
          <w:ilvl w:val="0"/>
          <w:numId w:val="67"/>
        </w:numPr>
        <w:tabs>
          <w:tab w:val="left" w:pos="851"/>
        </w:tabs>
        <w:suppressAutoHyphens w:val="0"/>
        <w:spacing w:before="240" w:after="0" w:line="360" w:lineRule="auto"/>
        <w:ind w:left="851" w:hanging="851"/>
        <w:jc w:val="both"/>
        <w:outlineLvl w:val="0"/>
        <w:rPr>
          <w:rFonts w:cs="Calibri"/>
          <w:b/>
          <w:spacing w:val="-6"/>
          <w:sz w:val="24"/>
          <w:szCs w:val="24"/>
          <w:lang w:eastAsia="en-US"/>
        </w:rPr>
      </w:pPr>
      <w:bookmarkStart w:id="83" w:name="_Toc210819955"/>
      <w:r w:rsidRPr="00C11B9E">
        <w:rPr>
          <w:rFonts w:cs="Calibri"/>
          <w:b/>
          <w:spacing w:val="-6"/>
          <w:sz w:val="24"/>
          <w:szCs w:val="24"/>
          <w:lang w:eastAsia="en-US"/>
        </w:rPr>
        <w:t>Wskazanie osób uprawnionych do komunikowania się z wykonawcami</w:t>
      </w:r>
      <w:r w:rsidR="00273E1D" w:rsidRPr="00C11B9E">
        <w:rPr>
          <w:rFonts w:cs="Calibri"/>
          <w:b/>
          <w:spacing w:val="-6"/>
          <w:sz w:val="24"/>
          <w:szCs w:val="24"/>
          <w:lang w:eastAsia="en-US"/>
        </w:rPr>
        <w:t>.</w:t>
      </w:r>
      <w:bookmarkEnd w:id="83"/>
    </w:p>
    <w:p w14:paraId="51FBF132" w14:textId="20C5C575" w:rsidR="00655743" w:rsidRPr="00B97E62" w:rsidRDefault="00655743" w:rsidP="00AA0C42">
      <w:pPr>
        <w:pStyle w:val="Akapitzlist1"/>
        <w:widowControl w:val="0"/>
        <w:tabs>
          <w:tab w:val="left" w:pos="851"/>
        </w:tabs>
        <w:suppressAutoHyphens w:val="0"/>
        <w:spacing w:after="0" w:line="360" w:lineRule="auto"/>
        <w:ind w:left="851"/>
        <w:jc w:val="both"/>
        <w:rPr>
          <w:rFonts w:cs="Calibri"/>
          <w:spacing w:val="-6"/>
          <w:sz w:val="24"/>
          <w:szCs w:val="24"/>
        </w:rPr>
      </w:pPr>
      <w:bookmarkStart w:id="84" w:name="_Toc456007458"/>
      <w:bookmarkStart w:id="85" w:name="_Toc456007688"/>
      <w:bookmarkStart w:id="86" w:name="_Toc456085628"/>
      <w:r w:rsidRPr="00C11B9E">
        <w:rPr>
          <w:rFonts w:cs="Calibri"/>
          <w:spacing w:val="-6"/>
          <w:sz w:val="24"/>
          <w:szCs w:val="24"/>
        </w:rPr>
        <w:t>Osob</w:t>
      </w:r>
      <w:r w:rsidR="004E41B8" w:rsidRPr="00C11B9E">
        <w:rPr>
          <w:rFonts w:cs="Calibri"/>
          <w:spacing w:val="-6"/>
          <w:sz w:val="24"/>
          <w:szCs w:val="24"/>
        </w:rPr>
        <w:t>ą</w:t>
      </w:r>
      <w:r w:rsidRPr="00C11B9E">
        <w:rPr>
          <w:rFonts w:cs="Calibri"/>
          <w:spacing w:val="-6"/>
          <w:sz w:val="24"/>
          <w:szCs w:val="24"/>
        </w:rPr>
        <w:t xml:space="preserve"> uprawnion</w:t>
      </w:r>
      <w:r w:rsidR="004E41B8" w:rsidRPr="00C11B9E">
        <w:rPr>
          <w:rFonts w:cs="Calibri"/>
          <w:spacing w:val="-6"/>
          <w:sz w:val="24"/>
          <w:szCs w:val="24"/>
        </w:rPr>
        <w:t>ą</w:t>
      </w:r>
      <w:r w:rsidRPr="00C11B9E">
        <w:rPr>
          <w:rFonts w:cs="Calibri"/>
          <w:spacing w:val="-6"/>
          <w:sz w:val="24"/>
          <w:szCs w:val="24"/>
        </w:rPr>
        <w:t xml:space="preserve"> do porozumiewania się z </w:t>
      </w:r>
      <w:r w:rsidR="00010418" w:rsidRPr="00C11B9E">
        <w:rPr>
          <w:rFonts w:cs="Calibri"/>
          <w:spacing w:val="-6"/>
          <w:sz w:val="24"/>
          <w:szCs w:val="24"/>
        </w:rPr>
        <w:t>w</w:t>
      </w:r>
      <w:r w:rsidRPr="00C11B9E">
        <w:rPr>
          <w:rFonts w:cs="Calibri"/>
          <w:spacing w:val="-6"/>
          <w:sz w:val="24"/>
          <w:szCs w:val="24"/>
        </w:rPr>
        <w:t xml:space="preserve">ykonawcami </w:t>
      </w:r>
      <w:bookmarkEnd w:id="84"/>
      <w:bookmarkEnd w:id="85"/>
      <w:bookmarkEnd w:id="86"/>
      <w:r w:rsidR="004E41B8" w:rsidRPr="00C11B9E">
        <w:rPr>
          <w:rFonts w:cs="Calibri"/>
          <w:spacing w:val="-6"/>
          <w:sz w:val="24"/>
          <w:szCs w:val="24"/>
        </w:rPr>
        <w:t>jest</w:t>
      </w:r>
      <w:r w:rsidR="00C11B9E" w:rsidRPr="00C11B9E">
        <w:rPr>
          <w:rFonts w:cs="Calibri"/>
          <w:spacing w:val="-6"/>
          <w:sz w:val="24"/>
          <w:szCs w:val="24"/>
        </w:rPr>
        <w:t xml:space="preserve"> </w:t>
      </w:r>
      <w:r w:rsidR="00A557F6">
        <w:rPr>
          <w:rFonts w:cs="Calibri"/>
          <w:spacing w:val="-6"/>
          <w:sz w:val="24"/>
          <w:szCs w:val="24"/>
        </w:rPr>
        <w:t>Karolina Puzio</w:t>
      </w:r>
      <w:r w:rsidR="004E41B8" w:rsidRPr="00C11B9E">
        <w:rPr>
          <w:rFonts w:cs="Calibri"/>
          <w:spacing w:val="-6"/>
          <w:sz w:val="24"/>
          <w:szCs w:val="24"/>
        </w:rPr>
        <w:t xml:space="preserve"> - tel. </w:t>
      </w:r>
      <w:r w:rsidR="002816F0">
        <w:rPr>
          <w:rFonts w:cs="Calibri"/>
          <w:spacing w:val="-6"/>
          <w:sz w:val="24"/>
          <w:szCs w:val="24"/>
        </w:rPr>
        <w:t>32 782 36 66</w:t>
      </w:r>
      <w:r w:rsidR="00167537" w:rsidRPr="00C11B9E">
        <w:rPr>
          <w:rFonts w:cs="Calibri"/>
          <w:spacing w:val="-6"/>
          <w:sz w:val="24"/>
          <w:szCs w:val="24"/>
        </w:rPr>
        <w:t xml:space="preserve">. </w:t>
      </w:r>
      <w:r w:rsidRPr="00B97E62">
        <w:rPr>
          <w:rFonts w:cs="Calibri"/>
          <w:spacing w:val="-6"/>
          <w:sz w:val="24"/>
          <w:szCs w:val="24"/>
        </w:rPr>
        <w:t xml:space="preserve">Kontakt </w:t>
      </w:r>
      <w:r w:rsidR="004E41B8" w:rsidRPr="00B97E62">
        <w:rPr>
          <w:rFonts w:cs="Calibri"/>
          <w:spacing w:val="-6"/>
          <w:sz w:val="24"/>
          <w:szCs w:val="24"/>
        </w:rPr>
        <w:t>z wymienioną osobą</w:t>
      </w:r>
      <w:r w:rsidRPr="00B97E62">
        <w:rPr>
          <w:rFonts w:cs="Calibri"/>
          <w:spacing w:val="-6"/>
          <w:sz w:val="24"/>
          <w:szCs w:val="24"/>
        </w:rPr>
        <w:t xml:space="preserve"> możliwy </w:t>
      </w:r>
      <w:r w:rsidR="00D9053F" w:rsidRPr="00B97E62">
        <w:rPr>
          <w:rFonts w:cs="Calibri"/>
          <w:spacing w:val="-6"/>
          <w:sz w:val="24"/>
          <w:szCs w:val="24"/>
        </w:rPr>
        <w:t xml:space="preserve">jest </w:t>
      </w:r>
      <w:r w:rsidRPr="00B97E62">
        <w:rPr>
          <w:rFonts w:cs="Calibri"/>
          <w:spacing w:val="-6"/>
          <w:sz w:val="24"/>
          <w:szCs w:val="24"/>
        </w:rPr>
        <w:t>w godzinach pracy</w:t>
      </w:r>
      <w:r w:rsidR="00890B6E" w:rsidRPr="00B97E62">
        <w:rPr>
          <w:rFonts w:cs="Calibri"/>
          <w:spacing w:val="-6"/>
          <w:sz w:val="24"/>
          <w:szCs w:val="24"/>
        </w:rPr>
        <w:t xml:space="preserve"> </w:t>
      </w:r>
      <w:r w:rsidR="00A557F6" w:rsidRPr="00B97E62">
        <w:rPr>
          <w:rFonts w:cs="Calibri"/>
          <w:spacing w:val="-6"/>
          <w:sz w:val="24"/>
          <w:szCs w:val="24"/>
        </w:rPr>
        <w:t>pełnomocnika zamawiającego</w:t>
      </w:r>
      <w:r w:rsidRPr="00B97E62">
        <w:rPr>
          <w:rFonts w:cs="Calibri"/>
          <w:spacing w:val="-6"/>
          <w:sz w:val="24"/>
          <w:szCs w:val="24"/>
        </w:rPr>
        <w:t>.</w:t>
      </w:r>
    </w:p>
    <w:p w14:paraId="268B9A09" w14:textId="77777777" w:rsidR="00655743" w:rsidRPr="00B97E62" w:rsidRDefault="00655743" w:rsidP="00F1040E">
      <w:pPr>
        <w:pStyle w:val="Akapitzlist1"/>
        <w:widowControl w:val="0"/>
        <w:numPr>
          <w:ilvl w:val="0"/>
          <w:numId w:val="67"/>
        </w:numPr>
        <w:tabs>
          <w:tab w:val="left" w:pos="851"/>
        </w:tabs>
        <w:suppressAutoHyphens w:val="0"/>
        <w:spacing w:before="240" w:after="0" w:line="360" w:lineRule="auto"/>
        <w:ind w:left="851" w:hanging="851"/>
        <w:jc w:val="both"/>
        <w:outlineLvl w:val="0"/>
        <w:rPr>
          <w:rFonts w:cs="Calibri"/>
          <w:b/>
          <w:spacing w:val="-6"/>
          <w:sz w:val="24"/>
          <w:szCs w:val="24"/>
          <w:lang w:eastAsia="en-US"/>
        </w:rPr>
      </w:pPr>
      <w:bookmarkStart w:id="87" w:name="_Toc210819956"/>
      <w:r w:rsidRPr="00B97E62">
        <w:rPr>
          <w:rFonts w:cs="Calibri"/>
          <w:b/>
          <w:spacing w:val="-6"/>
          <w:sz w:val="24"/>
          <w:szCs w:val="24"/>
          <w:lang w:eastAsia="en-US"/>
        </w:rPr>
        <w:t>Termin związania ofertą</w:t>
      </w:r>
      <w:r w:rsidR="00273E1D" w:rsidRPr="00B97E62">
        <w:rPr>
          <w:rFonts w:cs="Calibri"/>
          <w:b/>
          <w:spacing w:val="-6"/>
          <w:sz w:val="24"/>
          <w:szCs w:val="24"/>
          <w:lang w:eastAsia="en-US"/>
        </w:rPr>
        <w:t>.</w:t>
      </w:r>
      <w:bookmarkEnd w:id="87"/>
    </w:p>
    <w:p w14:paraId="54A112FA" w14:textId="032109A4" w:rsidR="00655743" w:rsidRPr="000E1B2C" w:rsidRDefault="00EC445C" w:rsidP="00F1040E">
      <w:pPr>
        <w:pStyle w:val="Akapitzlist1"/>
        <w:widowControl w:val="0"/>
        <w:numPr>
          <w:ilvl w:val="1"/>
          <w:numId w:val="66"/>
        </w:numPr>
        <w:tabs>
          <w:tab w:val="left" w:pos="851"/>
        </w:tabs>
        <w:suppressAutoHyphens w:val="0"/>
        <w:spacing w:after="0" w:line="360" w:lineRule="auto"/>
        <w:ind w:left="851" w:hanging="851"/>
        <w:jc w:val="both"/>
        <w:rPr>
          <w:rFonts w:cs="Calibri"/>
          <w:i/>
          <w:iCs/>
          <w:spacing w:val="-6"/>
          <w:sz w:val="24"/>
          <w:szCs w:val="24"/>
        </w:rPr>
      </w:pPr>
      <w:bookmarkStart w:id="88" w:name="_Toc456007461"/>
      <w:bookmarkStart w:id="89" w:name="_Toc456007691"/>
      <w:bookmarkStart w:id="90" w:name="_Toc456085631"/>
      <w:bookmarkStart w:id="91" w:name="_Hlk47954502"/>
      <w:r w:rsidRPr="00B97E62">
        <w:rPr>
          <w:rFonts w:cs="Calibri"/>
          <w:spacing w:val="-6"/>
          <w:sz w:val="24"/>
          <w:szCs w:val="24"/>
        </w:rPr>
        <w:t xml:space="preserve">Wykonawca jest związany </w:t>
      </w:r>
      <w:r w:rsidRPr="000E1B2C">
        <w:rPr>
          <w:rFonts w:cs="Calibri"/>
          <w:spacing w:val="-6"/>
          <w:sz w:val="24"/>
          <w:szCs w:val="24"/>
        </w:rPr>
        <w:t xml:space="preserve">ofertą do dnia </w:t>
      </w:r>
      <w:bookmarkEnd w:id="88"/>
      <w:bookmarkEnd w:id="89"/>
      <w:bookmarkEnd w:id="90"/>
      <w:r w:rsidR="00216FFD" w:rsidRPr="000E1B2C">
        <w:rPr>
          <w:rFonts w:cs="Calibri"/>
          <w:b/>
          <w:bCs/>
          <w:spacing w:val="-6"/>
          <w:sz w:val="24"/>
          <w:szCs w:val="24"/>
        </w:rPr>
        <w:t>06</w:t>
      </w:r>
      <w:r w:rsidR="00B97E62" w:rsidRPr="000E1B2C">
        <w:rPr>
          <w:rFonts w:cs="Calibri"/>
          <w:b/>
          <w:bCs/>
          <w:spacing w:val="-6"/>
          <w:sz w:val="24"/>
          <w:szCs w:val="24"/>
        </w:rPr>
        <w:t>.1</w:t>
      </w:r>
      <w:r w:rsidR="00216FFD" w:rsidRPr="000E1B2C">
        <w:rPr>
          <w:rFonts w:cs="Calibri"/>
          <w:b/>
          <w:bCs/>
          <w:spacing w:val="-6"/>
          <w:sz w:val="24"/>
          <w:szCs w:val="24"/>
        </w:rPr>
        <w:t>2</w:t>
      </w:r>
      <w:r w:rsidR="00D40D42" w:rsidRPr="000E1B2C">
        <w:rPr>
          <w:rFonts w:cs="Calibri"/>
          <w:b/>
          <w:bCs/>
          <w:spacing w:val="-6"/>
          <w:sz w:val="24"/>
          <w:szCs w:val="24"/>
        </w:rPr>
        <w:t>.2025</w:t>
      </w:r>
      <w:r w:rsidR="007D6345" w:rsidRPr="000E1B2C">
        <w:rPr>
          <w:rFonts w:cs="Calibri"/>
          <w:b/>
          <w:bCs/>
          <w:spacing w:val="-6"/>
          <w:sz w:val="24"/>
          <w:szCs w:val="24"/>
        </w:rPr>
        <w:t xml:space="preserve"> r.</w:t>
      </w:r>
    </w:p>
    <w:p w14:paraId="4261D424" w14:textId="63810A2F" w:rsidR="00655743" w:rsidRPr="00C11B9E" w:rsidRDefault="00655743" w:rsidP="00F1040E">
      <w:pPr>
        <w:pStyle w:val="Akapitzlist1"/>
        <w:widowControl w:val="0"/>
        <w:numPr>
          <w:ilvl w:val="1"/>
          <w:numId w:val="66"/>
        </w:numPr>
        <w:tabs>
          <w:tab w:val="left" w:pos="851"/>
        </w:tabs>
        <w:suppressAutoHyphens w:val="0"/>
        <w:spacing w:after="0" w:line="360" w:lineRule="auto"/>
        <w:ind w:left="851" w:hanging="851"/>
        <w:jc w:val="both"/>
        <w:rPr>
          <w:rFonts w:cs="Calibri"/>
          <w:spacing w:val="-2"/>
          <w:sz w:val="24"/>
          <w:szCs w:val="24"/>
        </w:rPr>
      </w:pPr>
      <w:bookmarkStart w:id="92" w:name="_Toc456007462"/>
      <w:bookmarkStart w:id="93" w:name="_Toc456007692"/>
      <w:bookmarkStart w:id="94" w:name="_Toc456085632"/>
      <w:bookmarkEnd w:id="91"/>
      <w:r w:rsidRPr="000E1B2C">
        <w:rPr>
          <w:rFonts w:cs="Calibri"/>
          <w:spacing w:val="-2"/>
          <w:sz w:val="24"/>
          <w:szCs w:val="24"/>
        </w:rPr>
        <w:t>W przypadku, gdy wybór najkorzystniejszej oferty nie nastąpi przed upływem terminu związania ofertą, zamawiający</w:t>
      </w:r>
      <w:r w:rsidRPr="00B97E62">
        <w:rPr>
          <w:rFonts w:cs="Calibri"/>
          <w:spacing w:val="-2"/>
          <w:sz w:val="24"/>
          <w:szCs w:val="24"/>
        </w:rPr>
        <w:t xml:space="preserve"> może przed upływem okresu związania ofertą zwrócić się jednokrotnie</w:t>
      </w:r>
      <w:r w:rsidRPr="00C11B9E">
        <w:rPr>
          <w:rFonts w:cs="Calibri"/>
          <w:spacing w:val="-2"/>
          <w:sz w:val="24"/>
          <w:szCs w:val="24"/>
        </w:rPr>
        <w:t xml:space="preserve"> do wykonawców o wyrażenie zgody na przedłużenie tego terminu o wskazany przez niego okres, nie dłuższy niż 30 dni.</w:t>
      </w:r>
      <w:bookmarkEnd w:id="92"/>
      <w:bookmarkEnd w:id="93"/>
      <w:bookmarkEnd w:id="94"/>
    </w:p>
    <w:p w14:paraId="3E144251" w14:textId="0B83CF93" w:rsidR="00655743" w:rsidRPr="00C11B9E" w:rsidRDefault="00655743" w:rsidP="00F1040E">
      <w:pPr>
        <w:pStyle w:val="Akapitzlist1"/>
        <w:widowControl w:val="0"/>
        <w:numPr>
          <w:ilvl w:val="1"/>
          <w:numId w:val="66"/>
        </w:numPr>
        <w:tabs>
          <w:tab w:val="left" w:pos="851"/>
        </w:tabs>
        <w:suppressAutoHyphens w:val="0"/>
        <w:spacing w:after="0" w:line="360" w:lineRule="auto"/>
        <w:ind w:left="851" w:hanging="851"/>
        <w:jc w:val="both"/>
        <w:rPr>
          <w:rFonts w:cs="Calibri"/>
          <w:spacing w:val="-6"/>
          <w:sz w:val="24"/>
          <w:szCs w:val="24"/>
        </w:rPr>
      </w:pPr>
      <w:bookmarkStart w:id="95" w:name="_Toc456007463"/>
      <w:bookmarkStart w:id="96" w:name="_Toc456007693"/>
      <w:bookmarkStart w:id="97" w:name="_Toc456085633"/>
      <w:r w:rsidRPr="00C11B9E">
        <w:rPr>
          <w:rFonts w:cs="Calibri"/>
          <w:spacing w:val="-6"/>
          <w:sz w:val="24"/>
          <w:szCs w:val="24"/>
        </w:rPr>
        <w:t>Przedłużenie terminu związania ofert</w:t>
      </w:r>
      <w:r w:rsidR="004E16A9" w:rsidRPr="00C11B9E">
        <w:rPr>
          <w:rFonts w:cs="Calibri"/>
          <w:spacing w:val="-6"/>
          <w:sz w:val="24"/>
          <w:szCs w:val="24"/>
        </w:rPr>
        <w:t>ą</w:t>
      </w:r>
      <w:r w:rsidRPr="00C11B9E">
        <w:rPr>
          <w:rFonts w:cs="Calibri"/>
          <w:spacing w:val="-6"/>
          <w:sz w:val="24"/>
          <w:szCs w:val="24"/>
        </w:rPr>
        <w:t xml:space="preserve"> wymaga złożenia przez wykonawcę pisemnego oświadczenia o wyrażeniu zgody na przedłużenie terminu związania ofertą.</w:t>
      </w:r>
      <w:bookmarkEnd w:id="95"/>
      <w:bookmarkEnd w:id="96"/>
      <w:bookmarkEnd w:id="97"/>
    </w:p>
    <w:p w14:paraId="2A410414" w14:textId="77777777" w:rsidR="00655743" w:rsidRPr="00C11B9E" w:rsidRDefault="00655743" w:rsidP="00F1040E">
      <w:pPr>
        <w:pStyle w:val="Akapitzlist1"/>
        <w:widowControl w:val="0"/>
        <w:numPr>
          <w:ilvl w:val="0"/>
          <w:numId w:val="66"/>
        </w:numPr>
        <w:tabs>
          <w:tab w:val="left" w:pos="851"/>
        </w:tabs>
        <w:suppressAutoHyphens w:val="0"/>
        <w:spacing w:before="240" w:after="0" w:line="360" w:lineRule="auto"/>
        <w:ind w:left="851" w:hanging="851"/>
        <w:jc w:val="both"/>
        <w:outlineLvl w:val="0"/>
        <w:rPr>
          <w:rFonts w:cs="Calibri"/>
          <w:b/>
          <w:spacing w:val="-6"/>
          <w:sz w:val="24"/>
          <w:szCs w:val="24"/>
          <w:lang w:eastAsia="en-US"/>
        </w:rPr>
      </w:pPr>
      <w:bookmarkStart w:id="98" w:name="_Toc210819957"/>
      <w:r w:rsidRPr="00C11B9E">
        <w:rPr>
          <w:rFonts w:cs="Calibri"/>
          <w:b/>
          <w:spacing w:val="-6"/>
          <w:sz w:val="24"/>
          <w:szCs w:val="24"/>
          <w:lang w:eastAsia="en-US"/>
        </w:rPr>
        <w:t xml:space="preserve">Opis sposobu </w:t>
      </w:r>
      <w:r w:rsidR="004B0D8A" w:rsidRPr="00C11B9E">
        <w:rPr>
          <w:rFonts w:cs="Calibri"/>
          <w:b/>
          <w:spacing w:val="-6"/>
          <w:sz w:val="24"/>
          <w:szCs w:val="24"/>
          <w:lang w:eastAsia="en-US"/>
        </w:rPr>
        <w:t>przygotowania ofert</w:t>
      </w:r>
      <w:r w:rsidR="004F109D" w:rsidRPr="00C11B9E">
        <w:rPr>
          <w:rFonts w:cs="Calibri"/>
          <w:b/>
          <w:spacing w:val="-6"/>
          <w:sz w:val="24"/>
          <w:szCs w:val="24"/>
          <w:lang w:eastAsia="en-US"/>
        </w:rPr>
        <w:t>y</w:t>
      </w:r>
      <w:r w:rsidR="00273E1D" w:rsidRPr="00C11B9E">
        <w:rPr>
          <w:rFonts w:cs="Calibri"/>
          <w:b/>
          <w:spacing w:val="-6"/>
          <w:sz w:val="24"/>
          <w:szCs w:val="24"/>
          <w:lang w:eastAsia="en-US"/>
        </w:rPr>
        <w:t>.</w:t>
      </w:r>
      <w:bookmarkEnd w:id="98"/>
    </w:p>
    <w:p w14:paraId="70211AFB" w14:textId="77777777" w:rsidR="000C4EC6" w:rsidRPr="00C11B9E" w:rsidRDefault="000C4EC6" w:rsidP="00F1040E">
      <w:pPr>
        <w:pStyle w:val="Akapitzlist10"/>
        <w:widowControl w:val="0"/>
        <w:numPr>
          <w:ilvl w:val="1"/>
          <w:numId w:val="66"/>
        </w:numPr>
        <w:tabs>
          <w:tab w:val="left" w:pos="851"/>
        </w:tabs>
        <w:suppressAutoHyphens w:val="0"/>
        <w:spacing w:after="0" w:line="360" w:lineRule="auto"/>
        <w:ind w:left="851" w:hanging="851"/>
        <w:jc w:val="both"/>
        <w:rPr>
          <w:rFonts w:cs="Calibri"/>
          <w:spacing w:val="-6"/>
          <w:sz w:val="24"/>
          <w:szCs w:val="24"/>
        </w:rPr>
      </w:pPr>
      <w:bookmarkStart w:id="99" w:name="_Toc456007466"/>
      <w:bookmarkStart w:id="100" w:name="_Toc456007696"/>
      <w:bookmarkStart w:id="101" w:name="_Toc456085636"/>
      <w:bookmarkStart w:id="102" w:name="_Hlk98766974"/>
      <w:r w:rsidRPr="00C11B9E">
        <w:rPr>
          <w:rFonts w:cs="Calibri"/>
          <w:spacing w:val="-6"/>
          <w:sz w:val="24"/>
          <w:szCs w:val="24"/>
        </w:rPr>
        <w:t>Wykonawca może złożyć tylko jedną ofertę na wszystkie lub wybrane części zamówienia.</w:t>
      </w:r>
      <w:bookmarkEnd w:id="99"/>
      <w:bookmarkEnd w:id="100"/>
      <w:bookmarkEnd w:id="101"/>
    </w:p>
    <w:p w14:paraId="4114F4DD" w14:textId="50EFB84D" w:rsidR="000C4EC6" w:rsidRPr="00C11B9E" w:rsidRDefault="000C4EC6" w:rsidP="00F1040E">
      <w:pPr>
        <w:pStyle w:val="Akapitzlist10"/>
        <w:widowControl w:val="0"/>
        <w:numPr>
          <w:ilvl w:val="1"/>
          <w:numId w:val="66"/>
        </w:numPr>
        <w:tabs>
          <w:tab w:val="left" w:pos="851"/>
        </w:tabs>
        <w:suppressAutoHyphens w:val="0"/>
        <w:spacing w:after="0" w:line="360" w:lineRule="auto"/>
        <w:ind w:left="851" w:hanging="851"/>
        <w:jc w:val="both"/>
        <w:rPr>
          <w:rFonts w:cs="Calibri"/>
          <w:spacing w:val="-6"/>
          <w:sz w:val="24"/>
          <w:szCs w:val="24"/>
        </w:rPr>
      </w:pPr>
      <w:bookmarkStart w:id="103" w:name="_Toc456007467"/>
      <w:bookmarkStart w:id="104" w:name="_Toc456007697"/>
      <w:bookmarkStart w:id="105" w:name="_Toc456085637"/>
      <w:r w:rsidRPr="00C11B9E">
        <w:rPr>
          <w:rFonts w:cs="Calibri"/>
          <w:spacing w:val="-6"/>
          <w:sz w:val="24"/>
          <w:szCs w:val="24"/>
        </w:rPr>
        <w:t xml:space="preserve">Ofertę wraz z oświadczeniami i innymi załącznikami sporządza się, pod rygorem nieważności, </w:t>
      </w:r>
      <w:r w:rsidR="004F0F82" w:rsidRPr="00C11B9E">
        <w:rPr>
          <w:rFonts w:cs="Calibri"/>
          <w:spacing w:val="-6"/>
          <w:sz w:val="24"/>
          <w:szCs w:val="24"/>
        </w:rPr>
        <w:br/>
      </w:r>
      <w:r w:rsidRPr="00C11B9E">
        <w:rPr>
          <w:rFonts w:cs="Calibri"/>
          <w:spacing w:val="-6"/>
          <w:sz w:val="24"/>
          <w:szCs w:val="24"/>
        </w:rPr>
        <w:t>w formie elektronicznej, opatrzonej kwalifikowanym podpisem elektronicznym</w:t>
      </w:r>
      <w:r w:rsidR="00567719" w:rsidRPr="00C11B9E">
        <w:rPr>
          <w:rFonts w:cs="Calibri"/>
          <w:spacing w:val="-6"/>
          <w:sz w:val="24"/>
          <w:szCs w:val="24"/>
        </w:rPr>
        <w:t xml:space="preserve"> </w:t>
      </w:r>
      <w:r w:rsidRPr="00C11B9E">
        <w:rPr>
          <w:rFonts w:cs="Calibri"/>
          <w:spacing w:val="-6"/>
          <w:sz w:val="24"/>
          <w:szCs w:val="24"/>
        </w:rPr>
        <w:t>lub</w:t>
      </w:r>
      <w:r w:rsidR="00567719" w:rsidRPr="00C11B9E">
        <w:rPr>
          <w:rFonts w:cs="Calibri"/>
          <w:spacing w:val="-6"/>
          <w:sz w:val="24"/>
          <w:szCs w:val="24"/>
        </w:rPr>
        <w:t xml:space="preserve"> </w:t>
      </w:r>
      <w:r w:rsidRPr="00C11B9E">
        <w:rPr>
          <w:rFonts w:cs="Calibri"/>
          <w:spacing w:val="-6"/>
          <w:sz w:val="24"/>
          <w:szCs w:val="24"/>
        </w:rPr>
        <w:t>w</w:t>
      </w:r>
      <w:r w:rsidR="00567719" w:rsidRPr="00C11B9E">
        <w:rPr>
          <w:rFonts w:cs="Calibri"/>
          <w:spacing w:val="-6"/>
          <w:sz w:val="24"/>
          <w:szCs w:val="24"/>
        </w:rPr>
        <w:t xml:space="preserve"> </w:t>
      </w:r>
      <w:r w:rsidRPr="00C11B9E">
        <w:rPr>
          <w:rFonts w:cs="Calibri"/>
          <w:spacing w:val="-6"/>
          <w:sz w:val="24"/>
          <w:szCs w:val="24"/>
        </w:rPr>
        <w:t>postaci elektronicznej, opatrzonej podpisem zaufanym lub podpisem osobistym.</w:t>
      </w:r>
      <w:bookmarkEnd w:id="103"/>
      <w:bookmarkEnd w:id="104"/>
      <w:bookmarkEnd w:id="105"/>
    </w:p>
    <w:p w14:paraId="5C029F6B" w14:textId="46C76076" w:rsidR="000C4EC6" w:rsidRPr="00C11B9E" w:rsidRDefault="00A05282" w:rsidP="00F1040E">
      <w:pPr>
        <w:pStyle w:val="Akapitzlist10"/>
        <w:widowControl w:val="0"/>
        <w:numPr>
          <w:ilvl w:val="1"/>
          <w:numId w:val="66"/>
        </w:numPr>
        <w:tabs>
          <w:tab w:val="left" w:pos="851"/>
        </w:tabs>
        <w:suppressAutoHyphens w:val="0"/>
        <w:spacing w:after="0" w:line="360" w:lineRule="auto"/>
        <w:ind w:left="851" w:hanging="851"/>
        <w:jc w:val="both"/>
        <w:rPr>
          <w:rFonts w:cs="Calibri"/>
          <w:spacing w:val="-6"/>
          <w:sz w:val="24"/>
          <w:szCs w:val="24"/>
        </w:rPr>
      </w:pPr>
      <w:bookmarkStart w:id="106" w:name="_Toc456007468"/>
      <w:bookmarkStart w:id="107" w:name="_Toc456007698"/>
      <w:bookmarkStart w:id="108" w:name="_Toc456085638"/>
      <w:r w:rsidRPr="00C11B9E">
        <w:rPr>
          <w:rFonts w:cs="Calibri"/>
          <w:spacing w:val="-6"/>
          <w:sz w:val="24"/>
          <w:szCs w:val="24"/>
        </w:rPr>
        <w:t>Oferta musi być sporządzona w języku polskim. Oferta sporządzona odręcznie, a następnie poddana cyfrowemu odwzorowaniu, powinna być czytelna</w:t>
      </w:r>
      <w:r w:rsidR="000C4EC6" w:rsidRPr="00C11B9E">
        <w:rPr>
          <w:rFonts w:cs="Calibri"/>
          <w:spacing w:val="-6"/>
          <w:sz w:val="24"/>
          <w:szCs w:val="24"/>
        </w:rPr>
        <w:t>.</w:t>
      </w:r>
      <w:bookmarkEnd w:id="106"/>
      <w:bookmarkEnd w:id="107"/>
      <w:bookmarkEnd w:id="108"/>
    </w:p>
    <w:p w14:paraId="6BAAC39B" w14:textId="77777777" w:rsidR="000C4EC6" w:rsidRPr="00C11B9E" w:rsidRDefault="000C4EC6" w:rsidP="00F1040E">
      <w:pPr>
        <w:pStyle w:val="Akapitzlist10"/>
        <w:widowControl w:val="0"/>
        <w:numPr>
          <w:ilvl w:val="1"/>
          <w:numId w:val="66"/>
        </w:numPr>
        <w:tabs>
          <w:tab w:val="left" w:pos="851"/>
        </w:tabs>
        <w:suppressAutoHyphens w:val="0"/>
        <w:spacing w:after="0" w:line="360" w:lineRule="auto"/>
        <w:ind w:left="851" w:hanging="851"/>
        <w:jc w:val="both"/>
        <w:rPr>
          <w:rFonts w:cs="Calibri"/>
          <w:spacing w:val="-6"/>
          <w:sz w:val="24"/>
          <w:szCs w:val="24"/>
        </w:rPr>
      </w:pPr>
      <w:bookmarkStart w:id="109" w:name="_Toc456007470"/>
      <w:bookmarkStart w:id="110" w:name="_Toc456007700"/>
      <w:bookmarkStart w:id="111" w:name="_Toc456085640"/>
      <w:r w:rsidRPr="00C11B9E">
        <w:rPr>
          <w:rFonts w:cs="Calibri"/>
          <w:spacing w:val="-6"/>
          <w:sz w:val="24"/>
          <w:szCs w:val="24"/>
        </w:rPr>
        <w:t>Treść oferty musi odpowiadać treści SWZ.</w:t>
      </w:r>
      <w:bookmarkEnd w:id="109"/>
      <w:bookmarkEnd w:id="110"/>
      <w:bookmarkEnd w:id="111"/>
    </w:p>
    <w:p w14:paraId="111EF531" w14:textId="77777777" w:rsidR="000C4EC6" w:rsidRPr="00C11B9E" w:rsidRDefault="000C4EC6" w:rsidP="00F1040E">
      <w:pPr>
        <w:pStyle w:val="Akapitzlist10"/>
        <w:widowControl w:val="0"/>
        <w:numPr>
          <w:ilvl w:val="1"/>
          <w:numId w:val="66"/>
        </w:numPr>
        <w:tabs>
          <w:tab w:val="left" w:pos="851"/>
        </w:tabs>
        <w:suppressAutoHyphens w:val="0"/>
        <w:spacing w:after="0" w:line="360" w:lineRule="auto"/>
        <w:ind w:left="851" w:hanging="851"/>
        <w:jc w:val="both"/>
        <w:rPr>
          <w:rFonts w:cs="Calibri"/>
          <w:spacing w:val="-6"/>
          <w:sz w:val="24"/>
          <w:szCs w:val="24"/>
        </w:rPr>
      </w:pPr>
      <w:bookmarkStart w:id="112" w:name="_Toc456007472"/>
      <w:bookmarkStart w:id="113" w:name="_Toc456007702"/>
      <w:bookmarkStart w:id="114" w:name="_Toc456085642"/>
      <w:r w:rsidRPr="00C11B9E">
        <w:rPr>
          <w:rFonts w:cs="Calibri"/>
          <w:spacing w:val="-6"/>
          <w:sz w:val="24"/>
          <w:szCs w:val="24"/>
        </w:rPr>
        <w:t>Wykonawcy zobowiązani są złożyć następujące dokumenty oraz oświadczenia:</w:t>
      </w:r>
      <w:bookmarkEnd w:id="112"/>
      <w:bookmarkEnd w:id="113"/>
      <w:bookmarkEnd w:id="114"/>
    </w:p>
    <w:p w14:paraId="6BB11138" w14:textId="628F8A29" w:rsidR="000C4EC6" w:rsidRPr="00C11B9E" w:rsidRDefault="000C4EC6" w:rsidP="00F1040E">
      <w:pPr>
        <w:pStyle w:val="Akapitzlist10"/>
        <w:widowControl w:val="0"/>
        <w:numPr>
          <w:ilvl w:val="2"/>
          <w:numId w:val="66"/>
        </w:numPr>
        <w:tabs>
          <w:tab w:val="left" w:pos="851"/>
        </w:tabs>
        <w:suppressAutoHyphens w:val="0"/>
        <w:spacing w:after="0" w:line="360" w:lineRule="auto"/>
        <w:ind w:left="851" w:hanging="851"/>
        <w:jc w:val="both"/>
        <w:rPr>
          <w:rFonts w:cs="Calibri"/>
          <w:spacing w:val="-6"/>
          <w:sz w:val="24"/>
          <w:szCs w:val="24"/>
        </w:rPr>
      </w:pPr>
      <w:bookmarkStart w:id="115" w:name="_Toc456007473"/>
      <w:bookmarkStart w:id="116" w:name="_Toc456007703"/>
      <w:bookmarkStart w:id="117" w:name="_Toc456085643"/>
      <w:r w:rsidRPr="00C11B9E">
        <w:rPr>
          <w:rFonts w:cs="Calibri"/>
          <w:spacing w:val="-6"/>
          <w:sz w:val="24"/>
          <w:szCs w:val="24"/>
        </w:rPr>
        <w:t xml:space="preserve">formularz oferty, z wykorzystaniem wzoru stanowiącego załącznik nr 2 do niniejszej SWZ; </w:t>
      </w:r>
      <w:r w:rsidRPr="00C11B9E">
        <w:rPr>
          <w:rFonts w:cs="Calibri"/>
          <w:spacing w:val="-6"/>
          <w:sz w:val="24"/>
          <w:szCs w:val="24"/>
        </w:rPr>
        <w:br/>
        <w:t>w przypadku składania oferty przez wykonawców wspólnie ubiegających się o udzielenie zamówienia należy podać nazwy (firmy) oraz dokładne adresy wszystkich wykonawców składających wspólną ofertę,</w:t>
      </w:r>
    </w:p>
    <w:p w14:paraId="37B41F89" w14:textId="51370EBB" w:rsidR="0060331F" w:rsidRPr="00C11B9E" w:rsidRDefault="0060331F" w:rsidP="00F1040E">
      <w:pPr>
        <w:pStyle w:val="Akapitzlist10"/>
        <w:widowControl w:val="0"/>
        <w:numPr>
          <w:ilvl w:val="2"/>
          <w:numId w:val="66"/>
        </w:numPr>
        <w:tabs>
          <w:tab w:val="left" w:pos="851"/>
        </w:tabs>
        <w:suppressAutoHyphens w:val="0"/>
        <w:spacing w:after="0" w:line="360" w:lineRule="auto"/>
        <w:ind w:left="851" w:hanging="851"/>
        <w:jc w:val="both"/>
        <w:rPr>
          <w:rFonts w:cs="Calibri"/>
          <w:spacing w:val="-6"/>
          <w:sz w:val="24"/>
          <w:szCs w:val="24"/>
        </w:rPr>
      </w:pPr>
      <w:r w:rsidRPr="00C11B9E">
        <w:rPr>
          <w:rFonts w:cs="Calibri"/>
          <w:bCs/>
          <w:spacing w:val="-6"/>
          <w:sz w:val="24"/>
          <w:szCs w:val="24"/>
        </w:rPr>
        <w:t xml:space="preserve">wykaz ogólnych lub szczególnych warunków ubezpieczenia oraz aneksów do tych warunków </w:t>
      </w:r>
      <w:r w:rsidR="00E42A66" w:rsidRPr="00C11B9E">
        <w:rPr>
          <w:rFonts w:cs="Calibri"/>
          <w:bCs/>
          <w:spacing w:val="-6"/>
          <w:sz w:val="24"/>
          <w:szCs w:val="24"/>
        </w:rPr>
        <w:br/>
      </w:r>
      <w:r w:rsidRPr="00C11B9E">
        <w:rPr>
          <w:rFonts w:cs="Calibri"/>
          <w:bCs/>
          <w:spacing w:val="-6"/>
          <w:sz w:val="24"/>
          <w:szCs w:val="24"/>
        </w:rPr>
        <w:t xml:space="preserve">(w tabeli zawartej w formularzu oferty), które jako wzorce umowne będą miały zastosowanie pomocnicze i uzupełniające w sprawach nieuregulowanych w SWZ, </w:t>
      </w:r>
    </w:p>
    <w:p w14:paraId="02EE88EF" w14:textId="52FC26F2" w:rsidR="000C4EC6" w:rsidRPr="00C11B9E" w:rsidRDefault="000C4EC6" w:rsidP="00F1040E">
      <w:pPr>
        <w:pStyle w:val="Akapitzlist10"/>
        <w:widowControl w:val="0"/>
        <w:numPr>
          <w:ilvl w:val="2"/>
          <w:numId w:val="66"/>
        </w:numPr>
        <w:tabs>
          <w:tab w:val="left" w:pos="851"/>
        </w:tabs>
        <w:suppressAutoHyphens w:val="0"/>
        <w:spacing w:after="0" w:line="360" w:lineRule="auto"/>
        <w:ind w:left="851" w:hanging="851"/>
        <w:jc w:val="both"/>
        <w:rPr>
          <w:rFonts w:cs="Calibri"/>
          <w:spacing w:val="-6"/>
          <w:sz w:val="24"/>
          <w:szCs w:val="24"/>
        </w:rPr>
      </w:pPr>
      <w:r w:rsidRPr="00C11B9E">
        <w:rPr>
          <w:rFonts w:cs="Calibri"/>
          <w:spacing w:val="-6"/>
          <w:sz w:val="24"/>
          <w:szCs w:val="24"/>
        </w:rPr>
        <w:t xml:space="preserve">oświadczenie o niepodleganiu wykluczeniu i spełnianiu warunków udziału w postępowaniu, </w:t>
      </w:r>
      <w:r w:rsidR="00F245F0" w:rsidRPr="00C11B9E">
        <w:rPr>
          <w:rFonts w:cs="Calibri"/>
          <w:spacing w:val="-6"/>
          <w:sz w:val="24"/>
          <w:szCs w:val="24"/>
        </w:rPr>
        <w:br/>
      </w:r>
      <w:r w:rsidRPr="00C11B9E">
        <w:rPr>
          <w:rFonts w:cs="Calibri"/>
          <w:spacing w:val="-6"/>
          <w:sz w:val="24"/>
          <w:szCs w:val="24"/>
        </w:rPr>
        <w:t xml:space="preserve">o którym mowa w art. 125 ust. 1 </w:t>
      </w:r>
      <w:proofErr w:type="spellStart"/>
      <w:r w:rsidRPr="00C11B9E">
        <w:rPr>
          <w:rFonts w:cs="Calibri"/>
          <w:spacing w:val="-6"/>
          <w:sz w:val="24"/>
          <w:szCs w:val="24"/>
        </w:rPr>
        <w:t>u.p.z.p</w:t>
      </w:r>
      <w:proofErr w:type="spellEnd"/>
      <w:r w:rsidRPr="00C11B9E">
        <w:rPr>
          <w:rFonts w:cs="Calibri"/>
          <w:spacing w:val="-6"/>
          <w:sz w:val="24"/>
          <w:szCs w:val="24"/>
        </w:rPr>
        <w:t>.,</w:t>
      </w:r>
      <w:bookmarkEnd w:id="115"/>
      <w:bookmarkEnd w:id="116"/>
      <w:bookmarkEnd w:id="117"/>
      <w:r w:rsidRPr="00C11B9E">
        <w:rPr>
          <w:rFonts w:cs="Calibri"/>
          <w:spacing w:val="-6"/>
          <w:sz w:val="24"/>
          <w:szCs w:val="24"/>
        </w:rPr>
        <w:t xml:space="preserve"> z wykorzystaniem wzoru stanowiącego załącznik nr 3 do niniejszej SWZ,</w:t>
      </w:r>
    </w:p>
    <w:p w14:paraId="0E6B9E60" w14:textId="77777777" w:rsidR="000C4EC6" w:rsidRPr="00C11B9E" w:rsidRDefault="000C4EC6" w:rsidP="00F1040E">
      <w:pPr>
        <w:pStyle w:val="Akapitzlist10"/>
        <w:widowControl w:val="0"/>
        <w:numPr>
          <w:ilvl w:val="2"/>
          <w:numId w:val="66"/>
        </w:numPr>
        <w:tabs>
          <w:tab w:val="left" w:pos="851"/>
        </w:tabs>
        <w:suppressAutoHyphens w:val="0"/>
        <w:spacing w:after="0" w:line="360" w:lineRule="auto"/>
        <w:ind w:left="851" w:hanging="851"/>
        <w:jc w:val="both"/>
        <w:rPr>
          <w:rFonts w:cs="Calibri"/>
          <w:spacing w:val="-6"/>
          <w:sz w:val="24"/>
          <w:szCs w:val="24"/>
        </w:rPr>
      </w:pPr>
      <w:bookmarkStart w:id="118" w:name="_Toc456007476"/>
      <w:bookmarkStart w:id="119" w:name="_Toc456007706"/>
      <w:bookmarkStart w:id="120" w:name="_Toc456085646"/>
      <w:r w:rsidRPr="00C11B9E">
        <w:rPr>
          <w:rFonts w:cs="Calibri"/>
          <w:spacing w:val="-6"/>
          <w:sz w:val="24"/>
          <w:szCs w:val="24"/>
        </w:rPr>
        <w:t>pełnomocnictwo do występowania w imieniu wykonawcy w przypadku, gdy dokumentów składających się na ofertę nie podpisuje osoba uprawniona do reprezentowania wykonawcy zgodnie z dokumentem rejestrowym wykonawcy</w:t>
      </w:r>
      <w:bookmarkStart w:id="121" w:name="_Toc456007477"/>
      <w:bookmarkStart w:id="122" w:name="_Toc456007707"/>
      <w:bookmarkStart w:id="123" w:name="_Toc456085647"/>
      <w:bookmarkEnd w:id="118"/>
      <w:bookmarkEnd w:id="119"/>
      <w:bookmarkEnd w:id="120"/>
      <w:r w:rsidRPr="00C11B9E">
        <w:rPr>
          <w:rFonts w:cs="Calibri"/>
          <w:spacing w:val="-6"/>
          <w:sz w:val="24"/>
          <w:szCs w:val="24"/>
        </w:rPr>
        <w:t>,</w:t>
      </w:r>
    </w:p>
    <w:p w14:paraId="64A8782F" w14:textId="77777777" w:rsidR="00E5682C" w:rsidRPr="00C11B9E" w:rsidRDefault="000C4EC6" w:rsidP="00F1040E">
      <w:pPr>
        <w:pStyle w:val="Akapitzlist10"/>
        <w:widowControl w:val="0"/>
        <w:numPr>
          <w:ilvl w:val="2"/>
          <w:numId w:val="66"/>
        </w:numPr>
        <w:tabs>
          <w:tab w:val="left" w:pos="851"/>
        </w:tabs>
        <w:suppressAutoHyphens w:val="0"/>
        <w:spacing w:after="0" w:line="360" w:lineRule="auto"/>
        <w:ind w:left="851" w:hanging="851"/>
        <w:jc w:val="both"/>
        <w:rPr>
          <w:rFonts w:cs="Calibri"/>
          <w:spacing w:val="-6"/>
          <w:sz w:val="24"/>
          <w:szCs w:val="24"/>
        </w:rPr>
      </w:pPr>
      <w:r w:rsidRPr="00C11B9E">
        <w:rPr>
          <w:rFonts w:cs="Calibri"/>
          <w:spacing w:val="-6"/>
          <w:sz w:val="24"/>
          <w:szCs w:val="24"/>
        </w:rPr>
        <w:t>w przypadku wykonawców wspólnie ubiegających się o udzielenie zamówienia:</w:t>
      </w:r>
    </w:p>
    <w:p w14:paraId="36CD1004" w14:textId="77777777" w:rsidR="00E5682C" w:rsidRPr="00C11B9E" w:rsidRDefault="000C4EC6" w:rsidP="00F1040E">
      <w:pPr>
        <w:pStyle w:val="Akapitzlist10"/>
        <w:widowControl w:val="0"/>
        <w:numPr>
          <w:ilvl w:val="3"/>
          <w:numId w:val="66"/>
        </w:numPr>
        <w:tabs>
          <w:tab w:val="left" w:pos="851"/>
        </w:tabs>
        <w:suppressAutoHyphens w:val="0"/>
        <w:spacing w:after="0" w:line="360" w:lineRule="auto"/>
        <w:ind w:left="851" w:hanging="851"/>
        <w:jc w:val="both"/>
        <w:rPr>
          <w:rFonts w:cs="Calibri"/>
          <w:spacing w:val="-6"/>
          <w:sz w:val="24"/>
          <w:szCs w:val="24"/>
        </w:rPr>
      </w:pPr>
      <w:r w:rsidRPr="00C11B9E">
        <w:rPr>
          <w:rFonts w:cs="Calibri"/>
          <w:spacing w:val="-6"/>
          <w:sz w:val="24"/>
          <w:szCs w:val="24"/>
        </w:rPr>
        <w:t xml:space="preserve">oświadczenie, o którym mowa w art. 117 ust. 4 </w:t>
      </w:r>
      <w:proofErr w:type="spellStart"/>
      <w:r w:rsidRPr="00C11B9E">
        <w:rPr>
          <w:rFonts w:cs="Calibri"/>
          <w:spacing w:val="-6"/>
          <w:sz w:val="24"/>
          <w:szCs w:val="24"/>
        </w:rPr>
        <w:t>u.p.z.p</w:t>
      </w:r>
      <w:proofErr w:type="spellEnd"/>
      <w:r w:rsidRPr="00C11B9E">
        <w:rPr>
          <w:rFonts w:cs="Calibri"/>
          <w:spacing w:val="-6"/>
          <w:sz w:val="24"/>
          <w:szCs w:val="24"/>
        </w:rPr>
        <w:t xml:space="preserve">., z którego wynika, które usługi wykonają poszczególni wykonawcy, z wykorzystaniem wzoru stanowiącego załącznik nr 3a, </w:t>
      </w:r>
    </w:p>
    <w:p w14:paraId="78C471CE" w14:textId="51A37568" w:rsidR="000C4EC6" w:rsidRPr="00C11B9E" w:rsidRDefault="000C4EC6" w:rsidP="00F1040E">
      <w:pPr>
        <w:pStyle w:val="Akapitzlist10"/>
        <w:widowControl w:val="0"/>
        <w:numPr>
          <w:ilvl w:val="3"/>
          <w:numId w:val="66"/>
        </w:numPr>
        <w:tabs>
          <w:tab w:val="left" w:pos="851"/>
        </w:tabs>
        <w:suppressAutoHyphens w:val="0"/>
        <w:spacing w:after="0" w:line="360" w:lineRule="auto"/>
        <w:ind w:left="851" w:hanging="851"/>
        <w:jc w:val="both"/>
        <w:rPr>
          <w:rFonts w:cs="Calibri"/>
          <w:spacing w:val="-8"/>
          <w:sz w:val="24"/>
          <w:szCs w:val="24"/>
        </w:rPr>
      </w:pPr>
      <w:r w:rsidRPr="00C11B9E">
        <w:rPr>
          <w:rFonts w:cs="Calibri"/>
          <w:spacing w:val="-8"/>
          <w:sz w:val="24"/>
          <w:szCs w:val="24"/>
        </w:rPr>
        <w:t>pełnomocnictwo do reprezentowania w postępowaniu albo do reprezentowania w postępowaniu i zawarcia umowy.</w:t>
      </w:r>
    </w:p>
    <w:p w14:paraId="234EDB68" w14:textId="77777777" w:rsidR="000C4EC6" w:rsidRPr="00C11B9E" w:rsidRDefault="000C4EC6" w:rsidP="00F1040E">
      <w:pPr>
        <w:pStyle w:val="Akapitzlist10"/>
        <w:widowControl w:val="0"/>
        <w:numPr>
          <w:ilvl w:val="1"/>
          <w:numId w:val="66"/>
        </w:numPr>
        <w:tabs>
          <w:tab w:val="left" w:pos="851"/>
        </w:tabs>
        <w:suppressAutoHyphens w:val="0"/>
        <w:spacing w:after="0" w:line="360" w:lineRule="auto"/>
        <w:ind w:left="851" w:hanging="851"/>
        <w:jc w:val="both"/>
        <w:rPr>
          <w:rFonts w:cs="Calibri"/>
          <w:spacing w:val="-6"/>
          <w:sz w:val="24"/>
          <w:szCs w:val="24"/>
        </w:rPr>
      </w:pPr>
      <w:r w:rsidRPr="00C11B9E">
        <w:rPr>
          <w:rFonts w:cs="Calibri"/>
          <w:spacing w:val="-6"/>
          <w:sz w:val="24"/>
          <w:szCs w:val="24"/>
        </w:rPr>
        <w:t>Pełnomocnictwa, o których mowa powyżej, powinny być złożone w postaci (formie) dokumentu elektronicznego, opatrzonego kwalifikowanym podpisem elektronicznym lub podpisem zaufanym, lub podpisem osobistym.</w:t>
      </w:r>
      <w:bookmarkStart w:id="124" w:name="_Toc456007478"/>
      <w:bookmarkStart w:id="125" w:name="_Toc456007708"/>
      <w:bookmarkStart w:id="126" w:name="_Toc456085648"/>
      <w:bookmarkEnd w:id="121"/>
      <w:bookmarkEnd w:id="122"/>
      <w:bookmarkEnd w:id="123"/>
    </w:p>
    <w:p w14:paraId="2343EA18" w14:textId="06DC02AF" w:rsidR="000C4EC6" w:rsidRPr="00C11B9E" w:rsidRDefault="000C4EC6" w:rsidP="00F1040E">
      <w:pPr>
        <w:pStyle w:val="Akapitzlist10"/>
        <w:widowControl w:val="0"/>
        <w:numPr>
          <w:ilvl w:val="2"/>
          <w:numId w:val="66"/>
        </w:numPr>
        <w:tabs>
          <w:tab w:val="left" w:pos="851"/>
        </w:tabs>
        <w:suppressAutoHyphens w:val="0"/>
        <w:spacing w:after="0" w:line="360" w:lineRule="auto"/>
        <w:ind w:left="851" w:hanging="851"/>
        <w:jc w:val="both"/>
        <w:rPr>
          <w:rFonts w:cs="Calibri"/>
          <w:spacing w:val="-6"/>
          <w:sz w:val="24"/>
          <w:szCs w:val="24"/>
        </w:rPr>
      </w:pPr>
      <w:r w:rsidRPr="00C11B9E">
        <w:rPr>
          <w:rFonts w:cs="Calibri"/>
          <w:spacing w:val="-6"/>
          <w:sz w:val="24"/>
          <w:szCs w:val="24"/>
        </w:rPr>
        <w:t xml:space="preserve">W przypadku, gdy pełnomocnictwo zostało sporządzone jako dokument w postaci (formie) papierowej i opatrzone własnoręcznym podpisem, przekazuje się cyfrowe odwzorowanie tego dokumentu opatrzone kwalifikowanym podpisem elektronicznym lub podpisem zaufanym, </w:t>
      </w:r>
      <w:r w:rsidR="00F92507" w:rsidRPr="00C11B9E">
        <w:rPr>
          <w:rFonts w:cs="Calibri"/>
          <w:spacing w:val="-6"/>
          <w:sz w:val="24"/>
          <w:szCs w:val="24"/>
        </w:rPr>
        <w:br/>
      </w:r>
      <w:r w:rsidRPr="00C11B9E">
        <w:rPr>
          <w:rFonts w:cs="Calibri"/>
          <w:spacing w:val="-6"/>
          <w:sz w:val="24"/>
          <w:szCs w:val="24"/>
        </w:rPr>
        <w:t>lub podpisem osobistym, poświadczającym zgodność cyfrowego odwzorowania z dokumentem w postaci papierowej.</w:t>
      </w:r>
    </w:p>
    <w:p w14:paraId="7F784EDE" w14:textId="7DB8F491" w:rsidR="000C4EC6" w:rsidRPr="00C11B9E" w:rsidRDefault="000C4EC6" w:rsidP="00F1040E">
      <w:pPr>
        <w:pStyle w:val="Akapitzlist10"/>
        <w:widowControl w:val="0"/>
        <w:numPr>
          <w:ilvl w:val="2"/>
          <w:numId w:val="66"/>
        </w:numPr>
        <w:tabs>
          <w:tab w:val="left" w:pos="851"/>
        </w:tabs>
        <w:suppressAutoHyphens w:val="0"/>
        <w:spacing w:after="0" w:line="360" w:lineRule="auto"/>
        <w:ind w:left="851" w:hanging="851"/>
        <w:jc w:val="both"/>
        <w:rPr>
          <w:rFonts w:cs="Calibri"/>
          <w:spacing w:val="-6"/>
          <w:sz w:val="24"/>
          <w:szCs w:val="24"/>
        </w:rPr>
      </w:pPr>
      <w:r w:rsidRPr="00C11B9E">
        <w:rPr>
          <w:rFonts w:cs="Calibri"/>
          <w:spacing w:val="-6"/>
          <w:sz w:val="24"/>
          <w:szCs w:val="24"/>
        </w:rPr>
        <w:t>Poświadczenia zgodności cyfrowego odwzorowania pełnomocnictwa z dokumentem w postaci (formie) papierowej dokonuje mocodawca.</w:t>
      </w:r>
      <w:r w:rsidRPr="00C11B9E">
        <w:rPr>
          <w:rFonts w:cs="Calibri"/>
          <w:spacing w:val="-6"/>
          <w:lang w:eastAsia="pl-PL"/>
        </w:rPr>
        <w:t xml:space="preserve"> </w:t>
      </w:r>
      <w:r w:rsidRPr="00C11B9E">
        <w:rPr>
          <w:rFonts w:cs="Calibri"/>
          <w:spacing w:val="-6"/>
          <w:sz w:val="24"/>
          <w:szCs w:val="24"/>
        </w:rPr>
        <w:t>Poświadczenia takiego może dokonać również notariusz.</w:t>
      </w:r>
    </w:p>
    <w:p w14:paraId="457684AC" w14:textId="7CB39961" w:rsidR="000C4EC6" w:rsidRPr="00C11B9E" w:rsidRDefault="000C4EC6" w:rsidP="00F1040E">
      <w:pPr>
        <w:pStyle w:val="Akapitzlist10"/>
        <w:widowControl w:val="0"/>
        <w:numPr>
          <w:ilvl w:val="1"/>
          <w:numId w:val="66"/>
        </w:numPr>
        <w:tabs>
          <w:tab w:val="left" w:pos="851"/>
        </w:tabs>
        <w:suppressAutoHyphens w:val="0"/>
        <w:spacing w:after="0" w:line="360" w:lineRule="auto"/>
        <w:ind w:left="851" w:hanging="851"/>
        <w:jc w:val="both"/>
        <w:rPr>
          <w:rFonts w:cs="Calibri"/>
          <w:sz w:val="24"/>
          <w:szCs w:val="24"/>
        </w:rPr>
      </w:pPr>
      <w:r w:rsidRPr="00C11B9E">
        <w:rPr>
          <w:rFonts w:cs="Calibri"/>
          <w:spacing w:val="-4"/>
          <w:sz w:val="24"/>
          <w:szCs w:val="24"/>
        </w:rPr>
        <w:t>Oferta i oświadczenia powinny być podpisane przez osobę upoważnioną do reprezentowania wykonawcy</w:t>
      </w:r>
      <w:r w:rsidRPr="00C11B9E">
        <w:rPr>
          <w:rFonts w:cs="Calibri"/>
          <w:sz w:val="24"/>
          <w:szCs w:val="24"/>
        </w:rPr>
        <w:t xml:space="preserve"> zgodnie z informacjami zawartymi w dokumencie rejestrowym wykonawcy lub przez osobę posiadającą odpowiednie pełnomo</w:t>
      </w:r>
      <w:r w:rsidRPr="00C11B9E">
        <w:rPr>
          <w:rFonts w:cs="Calibri"/>
          <w:sz w:val="24"/>
          <w:szCs w:val="24"/>
        </w:rPr>
        <w:softHyphen/>
        <w:t>cnictwo do dokonywania czynności prawnych, udzielone przez osobę upoważnioną do reprezen</w:t>
      </w:r>
      <w:r w:rsidRPr="00C11B9E">
        <w:rPr>
          <w:rFonts w:cs="Calibri"/>
          <w:sz w:val="24"/>
          <w:szCs w:val="24"/>
        </w:rPr>
        <w:softHyphen/>
        <w:t xml:space="preserve">towania wykonawcy, </w:t>
      </w:r>
      <w:r w:rsidR="00EE0CC1" w:rsidRPr="00C11B9E">
        <w:rPr>
          <w:rFonts w:cs="Calibri"/>
          <w:sz w:val="24"/>
          <w:szCs w:val="24"/>
        </w:rPr>
        <w:br/>
      </w:r>
      <w:r w:rsidRPr="00C11B9E">
        <w:rPr>
          <w:rFonts w:cs="Calibri"/>
          <w:sz w:val="24"/>
          <w:szCs w:val="24"/>
        </w:rPr>
        <w:t xml:space="preserve">a w przypadku wykonawców ubiegających się wspólnie o udzielenie zamówienia </w:t>
      </w:r>
      <w:r w:rsidR="00EE0CC1" w:rsidRPr="00C11B9E">
        <w:rPr>
          <w:rFonts w:cs="Calibri"/>
          <w:sz w:val="24"/>
          <w:szCs w:val="24"/>
        </w:rPr>
        <w:t>–</w:t>
      </w:r>
      <w:r w:rsidRPr="00C11B9E">
        <w:rPr>
          <w:rFonts w:cs="Calibri"/>
          <w:sz w:val="24"/>
          <w:szCs w:val="24"/>
        </w:rPr>
        <w:t xml:space="preserve"> </w:t>
      </w:r>
      <w:r w:rsidR="00EE0CC1" w:rsidRPr="00C11B9E">
        <w:rPr>
          <w:rFonts w:cs="Calibri"/>
          <w:sz w:val="24"/>
          <w:szCs w:val="24"/>
        </w:rPr>
        <w:br/>
      </w:r>
      <w:r w:rsidRPr="00C11B9E">
        <w:rPr>
          <w:rFonts w:cs="Calibri"/>
          <w:sz w:val="24"/>
          <w:szCs w:val="24"/>
        </w:rPr>
        <w:t>przez ustanowionego pełnomocnika.</w:t>
      </w:r>
    </w:p>
    <w:p w14:paraId="6ECC9538" w14:textId="332545BC" w:rsidR="000C4EC6" w:rsidRPr="00C11B9E" w:rsidRDefault="000C4EC6" w:rsidP="00F1040E">
      <w:pPr>
        <w:pStyle w:val="Akapitzlist10"/>
        <w:widowControl w:val="0"/>
        <w:numPr>
          <w:ilvl w:val="1"/>
          <w:numId w:val="66"/>
        </w:numPr>
        <w:tabs>
          <w:tab w:val="left" w:pos="851"/>
        </w:tabs>
        <w:suppressAutoHyphens w:val="0"/>
        <w:spacing w:after="0" w:line="360" w:lineRule="auto"/>
        <w:ind w:left="851" w:hanging="851"/>
        <w:jc w:val="both"/>
        <w:rPr>
          <w:rFonts w:cs="Calibri"/>
          <w:spacing w:val="-6"/>
          <w:sz w:val="24"/>
          <w:szCs w:val="24"/>
        </w:rPr>
      </w:pPr>
      <w:bookmarkStart w:id="127" w:name="_Toc456007482"/>
      <w:bookmarkStart w:id="128" w:name="_Toc456007712"/>
      <w:bookmarkStart w:id="129" w:name="_Toc456085652"/>
      <w:bookmarkEnd w:id="124"/>
      <w:bookmarkEnd w:id="125"/>
      <w:bookmarkEnd w:id="126"/>
      <w:r w:rsidRPr="00C11B9E">
        <w:rPr>
          <w:rFonts w:cs="Calibri"/>
          <w:spacing w:val="-6"/>
          <w:sz w:val="24"/>
          <w:szCs w:val="24"/>
        </w:rPr>
        <w:t>Nie ujawnia się informacji stanowiących tajemnicę przedsiębiorstwa w rozumieniu przepisów ustawy z dnia 16 kwietnia 1993 r. o zwalczaniu nieuczciwej konkurencji, jeżeli wykonawca, wraz z przekazaniem takich informacji, zastrzegł, że nie mogą być one udostępniane oraz wykazał, że zastrzeżone informacje stanowią tajemnicę</w:t>
      </w:r>
      <w:r w:rsidR="00E66E1E" w:rsidRPr="00C11B9E">
        <w:rPr>
          <w:rFonts w:cs="Calibri"/>
          <w:spacing w:val="-6"/>
          <w:sz w:val="24"/>
          <w:szCs w:val="24"/>
        </w:rPr>
        <w:t xml:space="preserve"> </w:t>
      </w:r>
      <w:r w:rsidRPr="00C11B9E">
        <w:rPr>
          <w:rFonts w:cs="Calibri"/>
          <w:spacing w:val="-6"/>
          <w:sz w:val="24"/>
          <w:szCs w:val="24"/>
        </w:rPr>
        <w:t>przedsiębiorstwa.</w:t>
      </w:r>
      <w:r w:rsidR="00E66E1E" w:rsidRPr="00C11B9E">
        <w:rPr>
          <w:rFonts w:cs="Calibri"/>
          <w:spacing w:val="-6"/>
          <w:sz w:val="24"/>
          <w:szCs w:val="24"/>
        </w:rPr>
        <w:t xml:space="preserve"> </w:t>
      </w:r>
      <w:r w:rsidRPr="00C11B9E">
        <w:rPr>
          <w:rFonts w:cs="Calibri"/>
          <w:spacing w:val="-6"/>
          <w:sz w:val="24"/>
          <w:szCs w:val="24"/>
        </w:rPr>
        <w:t xml:space="preserve">Wykonawca nie może zastrzec informacji, o których mowa w art. 222 ust. 5 </w:t>
      </w:r>
      <w:proofErr w:type="spellStart"/>
      <w:r w:rsidRPr="00C11B9E">
        <w:rPr>
          <w:rFonts w:cs="Calibri"/>
          <w:spacing w:val="-6"/>
          <w:sz w:val="24"/>
          <w:szCs w:val="24"/>
        </w:rPr>
        <w:t>u.p.z.p</w:t>
      </w:r>
      <w:proofErr w:type="spellEnd"/>
      <w:r w:rsidRPr="00C11B9E">
        <w:rPr>
          <w:rFonts w:cs="Calibri"/>
          <w:spacing w:val="-6"/>
          <w:sz w:val="24"/>
          <w:szCs w:val="24"/>
        </w:rPr>
        <w:t>.</w:t>
      </w:r>
    </w:p>
    <w:p w14:paraId="39858446" w14:textId="77777777" w:rsidR="000C4EC6" w:rsidRPr="00C11B9E" w:rsidRDefault="000C4EC6" w:rsidP="00F1040E">
      <w:pPr>
        <w:pStyle w:val="Akapitzlist10"/>
        <w:widowControl w:val="0"/>
        <w:numPr>
          <w:ilvl w:val="1"/>
          <w:numId w:val="66"/>
        </w:numPr>
        <w:tabs>
          <w:tab w:val="left" w:pos="851"/>
        </w:tabs>
        <w:suppressAutoHyphens w:val="0"/>
        <w:spacing w:after="0" w:line="360" w:lineRule="auto"/>
        <w:ind w:left="851" w:hanging="851"/>
        <w:jc w:val="both"/>
        <w:rPr>
          <w:rFonts w:cs="Calibri"/>
          <w:spacing w:val="-6"/>
          <w:sz w:val="24"/>
          <w:szCs w:val="24"/>
        </w:rPr>
      </w:pPr>
      <w:r w:rsidRPr="00C11B9E">
        <w:rPr>
          <w:rFonts w:cs="Calibri"/>
          <w:spacing w:val="-6"/>
          <w:sz w:val="24"/>
          <w:szCs w:val="24"/>
        </w:rPr>
        <w:t xml:space="preserve">Załączniki zawierające informacje zastrzeżone należy podkreślić w wykazie załączników </w:t>
      </w:r>
      <w:r w:rsidRPr="00C11B9E">
        <w:rPr>
          <w:rFonts w:cs="Calibri"/>
          <w:spacing w:val="-6"/>
          <w:sz w:val="24"/>
          <w:szCs w:val="24"/>
        </w:rPr>
        <w:br/>
        <w:t>do oferty i umieścić w oddzielnym pakiecie opatrzonym nazwą: „Załączniki zastrzeżone”.</w:t>
      </w:r>
      <w:bookmarkEnd w:id="127"/>
      <w:bookmarkEnd w:id="128"/>
      <w:bookmarkEnd w:id="129"/>
    </w:p>
    <w:p w14:paraId="0553C4CA" w14:textId="288E9968" w:rsidR="00BA3464" w:rsidRPr="00C11B9E" w:rsidRDefault="000C4EC6" w:rsidP="00F1040E">
      <w:pPr>
        <w:pStyle w:val="Akapitzlist10"/>
        <w:widowControl w:val="0"/>
        <w:numPr>
          <w:ilvl w:val="1"/>
          <w:numId w:val="66"/>
        </w:numPr>
        <w:tabs>
          <w:tab w:val="left" w:pos="851"/>
        </w:tabs>
        <w:suppressAutoHyphens w:val="0"/>
        <w:spacing w:after="0" w:line="360" w:lineRule="auto"/>
        <w:ind w:left="851" w:hanging="851"/>
        <w:jc w:val="both"/>
        <w:rPr>
          <w:rFonts w:cs="Calibri"/>
          <w:spacing w:val="-6"/>
          <w:sz w:val="24"/>
          <w:szCs w:val="24"/>
        </w:rPr>
      </w:pPr>
      <w:r w:rsidRPr="00C11B9E">
        <w:rPr>
          <w:rFonts w:cs="Calibri"/>
          <w:spacing w:val="-6"/>
          <w:sz w:val="24"/>
          <w:szCs w:val="24"/>
        </w:rPr>
        <w:t>Zamawiający nie ponosi odpowiedzialności za niewłaściwe zabezpieczenie (oznaczenie/ opisanie) przez wykonawcę dokumentów określonych jako zastrzeżone.</w:t>
      </w:r>
    </w:p>
    <w:p w14:paraId="79B120DE" w14:textId="77777777" w:rsidR="00E71D9C" w:rsidRPr="00C11B9E" w:rsidRDefault="00E71D9C" w:rsidP="00F1040E">
      <w:pPr>
        <w:pStyle w:val="Akapitzlist1"/>
        <w:widowControl w:val="0"/>
        <w:numPr>
          <w:ilvl w:val="0"/>
          <w:numId w:val="66"/>
        </w:numPr>
        <w:tabs>
          <w:tab w:val="left" w:pos="851"/>
        </w:tabs>
        <w:suppressAutoHyphens w:val="0"/>
        <w:spacing w:before="240" w:after="0" w:line="360" w:lineRule="auto"/>
        <w:ind w:left="851" w:hanging="851"/>
        <w:jc w:val="both"/>
        <w:outlineLvl w:val="0"/>
        <w:rPr>
          <w:rFonts w:cs="Calibri"/>
          <w:b/>
          <w:spacing w:val="-6"/>
          <w:sz w:val="24"/>
          <w:szCs w:val="24"/>
          <w:lang w:eastAsia="en-US"/>
        </w:rPr>
      </w:pPr>
      <w:bookmarkStart w:id="130" w:name="_Toc210819958"/>
      <w:bookmarkEnd w:id="102"/>
      <w:r w:rsidRPr="00C11B9E">
        <w:rPr>
          <w:rFonts w:cs="Calibri"/>
          <w:b/>
          <w:spacing w:val="-6"/>
          <w:sz w:val="24"/>
          <w:szCs w:val="24"/>
          <w:lang w:eastAsia="en-US"/>
        </w:rPr>
        <w:t>Sposób oraz termin składania ofert</w:t>
      </w:r>
      <w:r w:rsidR="00273E1D" w:rsidRPr="00C11B9E">
        <w:rPr>
          <w:rFonts w:cs="Calibri"/>
          <w:b/>
          <w:spacing w:val="-6"/>
          <w:sz w:val="24"/>
          <w:szCs w:val="24"/>
          <w:lang w:eastAsia="en-US"/>
        </w:rPr>
        <w:t>.</w:t>
      </w:r>
      <w:bookmarkEnd w:id="130"/>
    </w:p>
    <w:p w14:paraId="1B46DA4A" w14:textId="77777777" w:rsidR="003778B1" w:rsidRPr="00C11B9E" w:rsidRDefault="003778B1" w:rsidP="00F1040E">
      <w:pPr>
        <w:pStyle w:val="Akapitzlist1"/>
        <w:widowControl w:val="0"/>
        <w:numPr>
          <w:ilvl w:val="1"/>
          <w:numId w:val="66"/>
        </w:numPr>
        <w:tabs>
          <w:tab w:val="left" w:pos="851"/>
        </w:tabs>
        <w:suppressAutoHyphens w:val="0"/>
        <w:spacing w:after="0" w:line="360" w:lineRule="auto"/>
        <w:ind w:left="851" w:hanging="851"/>
        <w:jc w:val="both"/>
        <w:rPr>
          <w:rFonts w:cs="Calibri"/>
          <w:spacing w:val="-6"/>
          <w:sz w:val="24"/>
          <w:szCs w:val="24"/>
        </w:rPr>
      </w:pPr>
      <w:r w:rsidRPr="00C11B9E">
        <w:rPr>
          <w:rFonts w:cs="Calibri"/>
          <w:spacing w:val="-6"/>
          <w:sz w:val="24"/>
          <w:szCs w:val="24"/>
        </w:rPr>
        <w:t>Przekazywanie ofert odbywa się przy użyciu środków komunikacji elektronicznej, zapewniają</w:t>
      </w:r>
      <w:r w:rsidR="00DA488E" w:rsidRPr="00C11B9E">
        <w:rPr>
          <w:rFonts w:cs="Calibri"/>
          <w:spacing w:val="-6"/>
          <w:sz w:val="24"/>
          <w:szCs w:val="24"/>
        </w:rPr>
        <w:softHyphen/>
      </w:r>
      <w:r w:rsidRPr="00C11B9E">
        <w:rPr>
          <w:rFonts w:cs="Calibri"/>
          <w:spacing w:val="-6"/>
          <w:sz w:val="24"/>
          <w:szCs w:val="24"/>
        </w:rPr>
        <w:t>cych zachowanie integralności, autentyczności, nienaruszalności danych i ich poufności w ramach wymiany i przechowywania informacji, w tym zapewniających możliwość zapoznania się z ich treścią wyłącznie po upływie terminu na ich składanie.</w:t>
      </w:r>
    </w:p>
    <w:p w14:paraId="08310341" w14:textId="77777777" w:rsidR="00E019FA" w:rsidRPr="00B97E62" w:rsidRDefault="00054B6B" w:rsidP="00F1040E">
      <w:pPr>
        <w:pStyle w:val="Akapitzlist1"/>
        <w:widowControl w:val="0"/>
        <w:numPr>
          <w:ilvl w:val="1"/>
          <w:numId w:val="66"/>
        </w:numPr>
        <w:tabs>
          <w:tab w:val="left" w:pos="851"/>
        </w:tabs>
        <w:suppressAutoHyphens w:val="0"/>
        <w:spacing w:after="0" w:line="360" w:lineRule="auto"/>
        <w:ind w:left="851" w:hanging="851"/>
        <w:jc w:val="both"/>
        <w:rPr>
          <w:rFonts w:cs="Calibri"/>
          <w:spacing w:val="-6"/>
          <w:sz w:val="24"/>
          <w:szCs w:val="24"/>
        </w:rPr>
      </w:pPr>
      <w:r w:rsidRPr="00B97E62">
        <w:rPr>
          <w:rFonts w:cs="Calibri"/>
          <w:spacing w:val="-6"/>
          <w:sz w:val="24"/>
          <w:szCs w:val="24"/>
        </w:rPr>
        <w:t>Z</w:t>
      </w:r>
      <w:r w:rsidR="00E019FA" w:rsidRPr="00B97E62">
        <w:rPr>
          <w:rFonts w:cs="Calibri"/>
          <w:spacing w:val="-6"/>
          <w:sz w:val="24"/>
          <w:szCs w:val="24"/>
        </w:rPr>
        <w:t xml:space="preserve"> zawartością </w:t>
      </w:r>
      <w:r w:rsidRPr="00B97E62">
        <w:rPr>
          <w:rFonts w:cs="Calibri"/>
          <w:spacing w:val="-6"/>
          <w:sz w:val="24"/>
          <w:szCs w:val="24"/>
        </w:rPr>
        <w:t xml:space="preserve">złożonych </w:t>
      </w:r>
      <w:r w:rsidR="00E019FA" w:rsidRPr="00B97E62">
        <w:rPr>
          <w:rFonts w:cs="Calibri"/>
          <w:spacing w:val="-6"/>
          <w:sz w:val="24"/>
          <w:szCs w:val="24"/>
        </w:rPr>
        <w:t>ofert nie można zapoznać się przed upływem terminu ich otwarcia.</w:t>
      </w:r>
    </w:p>
    <w:p w14:paraId="5B569B32" w14:textId="77777777" w:rsidR="002D4E61" w:rsidRPr="000E1B2C" w:rsidRDefault="002D4E61" w:rsidP="00F1040E">
      <w:pPr>
        <w:pStyle w:val="Akapitzlist1"/>
        <w:widowControl w:val="0"/>
        <w:numPr>
          <w:ilvl w:val="1"/>
          <w:numId w:val="66"/>
        </w:numPr>
        <w:tabs>
          <w:tab w:val="left" w:pos="851"/>
        </w:tabs>
        <w:suppressAutoHyphens w:val="0"/>
        <w:spacing w:after="0" w:line="360" w:lineRule="auto"/>
        <w:ind w:left="851" w:hanging="851"/>
        <w:jc w:val="both"/>
        <w:rPr>
          <w:rFonts w:cs="Calibri"/>
          <w:spacing w:val="-6"/>
          <w:sz w:val="24"/>
          <w:szCs w:val="24"/>
          <w:lang w:eastAsia="en-US"/>
        </w:rPr>
      </w:pPr>
      <w:r w:rsidRPr="00B97E62">
        <w:rPr>
          <w:rFonts w:cs="Calibri"/>
          <w:spacing w:val="-6"/>
          <w:sz w:val="24"/>
          <w:szCs w:val="24"/>
          <w:lang w:eastAsia="en-US"/>
        </w:rPr>
        <w:t xml:space="preserve">Oferta może </w:t>
      </w:r>
      <w:r w:rsidRPr="000E1B2C">
        <w:rPr>
          <w:rFonts w:cs="Calibri"/>
          <w:spacing w:val="-6"/>
          <w:sz w:val="24"/>
          <w:szCs w:val="24"/>
          <w:lang w:eastAsia="en-US"/>
        </w:rPr>
        <w:t>być złożona tylko do upływu terminu składania ofert.</w:t>
      </w:r>
    </w:p>
    <w:p w14:paraId="248CAB0D" w14:textId="77777777" w:rsidR="002D4E61" w:rsidRPr="000E1B2C" w:rsidRDefault="002D4E61" w:rsidP="00F1040E">
      <w:pPr>
        <w:pStyle w:val="Akapitzlist1"/>
        <w:widowControl w:val="0"/>
        <w:numPr>
          <w:ilvl w:val="1"/>
          <w:numId w:val="66"/>
        </w:numPr>
        <w:tabs>
          <w:tab w:val="left" w:pos="851"/>
        </w:tabs>
        <w:suppressAutoHyphens w:val="0"/>
        <w:spacing w:after="0" w:line="360" w:lineRule="auto"/>
        <w:ind w:left="851" w:hanging="851"/>
        <w:jc w:val="both"/>
        <w:rPr>
          <w:rFonts w:cs="Calibri"/>
          <w:spacing w:val="-6"/>
          <w:sz w:val="24"/>
          <w:szCs w:val="24"/>
          <w:lang w:eastAsia="en-US"/>
        </w:rPr>
      </w:pPr>
      <w:r w:rsidRPr="000E1B2C">
        <w:rPr>
          <w:rFonts w:cs="Calibri"/>
          <w:spacing w:val="-6"/>
          <w:sz w:val="24"/>
          <w:szCs w:val="24"/>
          <w:lang w:eastAsia="en-US"/>
        </w:rPr>
        <w:t>Do upływu terminu składania ofert wykonawca może wycofać ofertę.</w:t>
      </w:r>
    </w:p>
    <w:p w14:paraId="438ADC0D" w14:textId="72B43468" w:rsidR="002D4E61" w:rsidRPr="000E1B2C" w:rsidRDefault="00DA488E" w:rsidP="00F1040E">
      <w:pPr>
        <w:pStyle w:val="Akapitzlist1"/>
        <w:widowControl w:val="0"/>
        <w:numPr>
          <w:ilvl w:val="1"/>
          <w:numId w:val="66"/>
        </w:numPr>
        <w:tabs>
          <w:tab w:val="left" w:pos="851"/>
        </w:tabs>
        <w:suppressAutoHyphens w:val="0"/>
        <w:spacing w:after="0" w:line="360" w:lineRule="auto"/>
        <w:ind w:left="851" w:hanging="851"/>
        <w:jc w:val="both"/>
        <w:rPr>
          <w:rFonts w:cs="Calibri"/>
          <w:spacing w:val="-6"/>
          <w:sz w:val="24"/>
          <w:szCs w:val="24"/>
          <w:lang w:eastAsia="en-US"/>
        </w:rPr>
      </w:pPr>
      <w:r w:rsidRPr="000E1B2C">
        <w:rPr>
          <w:rFonts w:cs="Calibri"/>
          <w:spacing w:val="-6"/>
          <w:sz w:val="24"/>
          <w:szCs w:val="24"/>
          <w:lang w:eastAsia="en-US"/>
        </w:rPr>
        <w:t>Ofertę należy złożyć za pośrednictwem</w:t>
      </w:r>
      <w:r w:rsidR="00054B6B" w:rsidRPr="000E1B2C">
        <w:rPr>
          <w:rFonts w:cs="Calibri"/>
          <w:spacing w:val="-6"/>
          <w:sz w:val="24"/>
          <w:szCs w:val="24"/>
          <w:lang w:eastAsia="en-US"/>
        </w:rPr>
        <w:t xml:space="preserve"> </w:t>
      </w:r>
      <w:r w:rsidRPr="000E1B2C">
        <w:rPr>
          <w:rFonts w:cs="Calibri"/>
          <w:spacing w:val="-6"/>
          <w:sz w:val="24"/>
          <w:szCs w:val="24"/>
          <w:lang w:eastAsia="en-US"/>
        </w:rPr>
        <w:t>systemu teleinformatycznego</w:t>
      </w:r>
      <w:r w:rsidR="00054B6B" w:rsidRPr="000E1B2C">
        <w:rPr>
          <w:rFonts w:cs="Calibri"/>
          <w:spacing w:val="-6"/>
          <w:sz w:val="24"/>
          <w:szCs w:val="24"/>
          <w:lang w:eastAsia="en-US"/>
        </w:rPr>
        <w:t>,</w:t>
      </w:r>
      <w:r w:rsidRPr="000E1B2C">
        <w:rPr>
          <w:rFonts w:cs="Calibri"/>
          <w:spacing w:val="-6"/>
          <w:sz w:val="24"/>
          <w:szCs w:val="24"/>
          <w:lang w:eastAsia="en-US"/>
        </w:rPr>
        <w:t xml:space="preserve"> nie później niż do dnia </w:t>
      </w:r>
      <w:r w:rsidR="00216FFD" w:rsidRPr="000E1B2C">
        <w:rPr>
          <w:rFonts w:cs="Calibri"/>
          <w:b/>
          <w:bCs/>
          <w:spacing w:val="-6"/>
          <w:sz w:val="24"/>
          <w:szCs w:val="24"/>
          <w:lang w:eastAsia="en-US"/>
        </w:rPr>
        <w:t>07.11</w:t>
      </w:r>
      <w:r w:rsidR="00D40D42" w:rsidRPr="000E1B2C">
        <w:rPr>
          <w:rFonts w:cs="Calibri"/>
          <w:b/>
          <w:bCs/>
          <w:spacing w:val="-6"/>
          <w:sz w:val="24"/>
          <w:szCs w:val="24"/>
          <w:lang w:eastAsia="en-US"/>
        </w:rPr>
        <w:t>.2025</w:t>
      </w:r>
      <w:r w:rsidR="007D6345" w:rsidRPr="000E1B2C">
        <w:rPr>
          <w:rFonts w:cs="Calibri"/>
          <w:b/>
          <w:bCs/>
          <w:spacing w:val="-6"/>
          <w:sz w:val="24"/>
          <w:szCs w:val="24"/>
          <w:lang w:eastAsia="en-US"/>
        </w:rPr>
        <w:t xml:space="preserve"> </w:t>
      </w:r>
      <w:r w:rsidRPr="000E1B2C">
        <w:rPr>
          <w:rFonts w:cs="Calibri"/>
          <w:b/>
          <w:bCs/>
          <w:spacing w:val="-6"/>
          <w:sz w:val="24"/>
          <w:szCs w:val="24"/>
          <w:lang w:eastAsia="en-US"/>
        </w:rPr>
        <w:t>r.</w:t>
      </w:r>
      <w:r w:rsidR="00054B6B" w:rsidRPr="000E1B2C">
        <w:rPr>
          <w:rFonts w:cs="Calibri"/>
          <w:b/>
          <w:bCs/>
          <w:spacing w:val="-6"/>
          <w:sz w:val="24"/>
          <w:szCs w:val="24"/>
          <w:lang w:eastAsia="en-US"/>
        </w:rPr>
        <w:t>,</w:t>
      </w:r>
      <w:r w:rsidRPr="000E1B2C">
        <w:rPr>
          <w:rFonts w:cs="Calibri"/>
          <w:b/>
          <w:bCs/>
          <w:spacing w:val="-6"/>
          <w:sz w:val="24"/>
          <w:szCs w:val="24"/>
          <w:lang w:eastAsia="en-US"/>
        </w:rPr>
        <w:t xml:space="preserve"> do godz. </w:t>
      </w:r>
      <w:r w:rsidR="00D40D42" w:rsidRPr="000E1B2C">
        <w:rPr>
          <w:rFonts w:cs="Calibri"/>
          <w:b/>
          <w:bCs/>
          <w:spacing w:val="-6"/>
          <w:sz w:val="24"/>
          <w:szCs w:val="24"/>
          <w:lang w:eastAsia="en-US"/>
        </w:rPr>
        <w:t>11</w:t>
      </w:r>
      <w:r w:rsidRPr="000E1B2C">
        <w:rPr>
          <w:rFonts w:cs="Calibri"/>
          <w:b/>
          <w:bCs/>
          <w:spacing w:val="-6"/>
          <w:sz w:val="24"/>
          <w:szCs w:val="24"/>
          <w:lang w:eastAsia="en-US"/>
        </w:rPr>
        <w:t>.00.</w:t>
      </w:r>
    </w:p>
    <w:p w14:paraId="4128BFC1" w14:textId="77777777" w:rsidR="004F109D" w:rsidRPr="000E1B2C" w:rsidRDefault="004F109D" w:rsidP="00F1040E">
      <w:pPr>
        <w:pStyle w:val="Akapitzlist1"/>
        <w:widowControl w:val="0"/>
        <w:numPr>
          <w:ilvl w:val="0"/>
          <w:numId w:val="66"/>
        </w:numPr>
        <w:tabs>
          <w:tab w:val="left" w:pos="851"/>
        </w:tabs>
        <w:suppressAutoHyphens w:val="0"/>
        <w:spacing w:before="240" w:after="0" w:line="360" w:lineRule="auto"/>
        <w:ind w:left="851" w:hanging="851"/>
        <w:jc w:val="both"/>
        <w:outlineLvl w:val="0"/>
        <w:rPr>
          <w:rFonts w:cs="Calibri"/>
          <w:b/>
          <w:spacing w:val="-6"/>
          <w:sz w:val="24"/>
          <w:szCs w:val="24"/>
          <w:lang w:eastAsia="en-US"/>
        </w:rPr>
      </w:pPr>
      <w:bookmarkStart w:id="131" w:name="_Toc210819959"/>
      <w:bookmarkStart w:id="132" w:name="_Toc456007459"/>
      <w:bookmarkStart w:id="133" w:name="_Toc456007689"/>
      <w:bookmarkStart w:id="134" w:name="_Toc458156812"/>
      <w:bookmarkEnd w:id="70"/>
      <w:bookmarkEnd w:id="71"/>
      <w:bookmarkEnd w:id="72"/>
      <w:r w:rsidRPr="000E1B2C">
        <w:rPr>
          <w:rFonts w:cs="Calibri"/>
          <w:b/>
          <w:spacing w:val="-6"/>
          <w:sz w:val="24"/>
          <w:szCs w:val="24"/>
          <w:lang w:eastAsia="en-US"/>
        </w:rPr>
        <w:t>Termin otwarcia ofert</w:t>
      </w:r>
      <w:r w:rsidR="00273E1D" w:rsidRPr="000E1B2C">
        <w:rPr>
          <w:rFonts w:cs="Calibri"/>
          <w:b/>
          <w:spacing w:val="-6"/>
          <w:sz w:val="24"/>
          <w:szCs w:val="24"/>
          <w:lang w:eastAsia="en-US"/>
        </w:rPr>
        <w:t>.</w:t>
      </w:r>
      <w:bookmarkEnd w:id="131"/>
    </w:p>
    <w:p w14:paraId="48C5E1D2" w14:textId="23600B4B" w:rsidR="007F4562" w:rsidRPr="000E1B2C" w:rsidRDefault="004F109D" w:rsidP="00D40D42">
      <w:pPr>
        <w:pStyle w:val="Akapitzlist"/>
        <w:widowControl w:val="0"/>
        <w:numPr>
          <w:ilvl w:val="1"/>
          <w:numId w:val="66"/>
        </w:numPr>
        <w:tabs>
          <w:tab w:val="left" w:pos="851"/>
        </w:tabs>
        <w:suppressAutoHyphens w:val="0"/>
        <w:spacing w:line="360" w:lineRule="auto"/>
        <w:ind w:left="851" w:hanging="851"/>
        <w:jc w:val="both"/>
        <w:rPr>
          <w:rFonts w:ascii="Calibri" w:hAnsi="Calibri" w:cs="Calibri"/>
          <w:spacing w:val="-6"/>
        </w:rPr>
      </w:pPr>
      <w:r w:rsidRPr="000E1B2C">
        <w:rPr>
          <w:rFonts w:ascii="Calibri" w:hAnsi="Calibri" w:cs="Calibri"/>
          <w:spacing w:val="-6"/>
        </w:rPr>
        <w:t xml:space="preserve">Otwarcie ofert nastąpi </w:t>
      </w:r>
      <w:r w:rsidRPr="000E1B2C">
        <w:rPr>
          <w:rFonts w:ascii="Calibri" w:hAnsi="Calibri" w:cs="Calibri"/>
          <w:bCs/>
          <w:spacing w:val="-6"/>
        </w:rPr>
        <w:t>w dniu</w:t>
      </w:r>
      <w:r w:rsidRPr="000E1B2C">
        <w:rPr>
          <w:rFonts w:ascii="Calibri" w:hAnsi="Calibri" w:cs="Calibri"/>
          <w:b/>
          <w:spacing w:val="-6"/>
        </w:rPr>
        <w:t xml:space="preserve"> </w:t>
      </w:r>
      <w:r w:rsidR="00216FFD" w:rsidRPr="000E1B2C">
        <w:rPr>
          <w:rFonts w:ascii="Calibri" w:hAnsi="Calibri" w:cs="Calibri"/>
          <w:b/>
          <w:bCs/>
          <w:spacing w:val="-6"/>
          <w:lang w:eastAsia="en-US"/>
        </w:rPr>
        <w:t>07.11</w:t>
      </w:r>
      <w:r w:rsidR="00D40D42" w:rsidRPr="000E1B2C">
        <w:rPr>
          <w:rFonts w:ascii="Calibri" w:hAnsi="Calibri" w:cs="Calibri"/>
          <w:b/>
          <w:bCs/>
          <w:spacing w:val="-6"/>
          <w:lang w:eastAsia="en-US"/>
        </w:rPr>
        <w:t>.2025</w:t>
      </w:r>
      <w:r w:rsidR="00890B6E" w:rsidRPr="000E1B2C">
        <w:rPr>
          <w:rFonts w:ascii="Calibri" w:hAnsi="Calibri" w:cs="Calibri"/>
          <w:b/>
          <w:bCs/>
          <w:spacing w:val="-6"/>
          <w:lang w:eastAsia="en-US"/>
        </w:rPr>
        <w:t xml:space="preserve"> </w:t>
      </w:r>
      <w:r w:rsidRPr="000E1B2C">
        <w:rPr>
          <w:rFonts w:ascii="Calibri" w:hAnsi="Calibri" w:cs="Calibri"/>
          <w:b/>
          <w:spacing w:val="-6"/>
        </w:rPr>
        <w:t>r. o godz.</w:t>
      </w:r>
      <w:r w:rsidR="00992EEB" w:rsidRPr="000E1B2C">
        <w:rPr>
          <w:rFonts w:ascii="Calibri" w:hAnsi="Calibri" w:cs="Calibri"/>
          <w:b/>
          <w:spacing w:val="-6"/>
        </w:rPr>
        <w:t xml:space="preserve"> </w:t>
      </w:r>
      <w:r w:rsidR="00D40D42" w:rsidRPr="000E1B2C">
        <w:rPr>
          <w:rFonts w:ascii="Calibri" w:hAnsi="Calibri" w:cs="Calibri"/>
          <w:b/>
          <w:spacing w:val="-6"/>
        </w:rPr>
        <w:t>11.30</w:t>
      </w:r>
      <w:r w:rsidR="008E5E9C" w:rsidRPr="000E1B2C">
        <w:rPr>
          <w:rFonts w:ascii="Calibri" w:hAnsi="Calibri" w:cs="Calibri"/>
          <w:spacing w:val="-6"/>
        </w:rPr>
        <w:t xml:space="preserve"> za pośrednictwem systemu teleinformatycznego.</w:t>
      </w:r>
    </w:p>
    <w:p w14:paraId="6CE77B70" w14:textId="09D71F74" w:rsidR="000F6F3A" w:rsidRPr="00C11B9E" w:rsidRDefault="00054B6B" w:rsidP="00F1040E">
      <w:pPr>
        <w:widowControl w:val="0"/>
        <w:numPr>
          <w:ilvl w:val="1"/>
          <w:numId w:val="66"/>
        </w:numPr>
        <w:tabs>
          <w:tab w:val="left" w:pos="851"/>
        </w:tabs>
        <w:suppressAutoHyphens w:val="0"/>
        <w:spacing w:line="360" w:lineRule="auto"/>
        <w:ind w:left="851" w:hanging="851"/>
        <w:jc w:val="both"/>
        <w:rPr>
          <w:rFonts w:ascii="Calibri" w:hAnsi="Calibri" w:cs="Calibri"/>
          <w:spacing w:val="-6"/>
        </w:rPr>
      </w:pPr>
      <w:r w:rsidRPr="000E1B2C">
        <w:rPr>
          <w:rFonts w:ascii="Calibri" w:eastAsia="SimSun" w:hAnsi="Calibri" w:cs="Calibri"/>
          <w:spacing w:val="-6"/>
        </w:rPr>
        <w:t>W</w:t>
      </w:r>
      <w:r w:rsidR="007F4562" w:rsidRPr="000E1B2C">
        <w:rPr>
          <w:rFonts w:ascii="Calibri" w:eastAsia="SimSun" w:hAnsi="Calibri" w:cs="Calibri"/>
          <w:spacing w:val="-6"/>
        </w:rPr>
        <w:t xml:space="preserve"> </w:t>
      </w:r>
      <w:r w:rsidRPr="000E1B2C">
        <w:rPr>
          <w:rFonts w:ascii="Calibri" w:eastAsia="SimSun" w:hAnsi="Calibri" w:cs="Calibri"/>
          <w:spacing w:val="-6"/>
        </w:rPr>
        <w:t>przypadku awarii systemu teleinformatycznego, która spowoduje</w:t>
      </w:r>
      <w:r w:rsidRPr="00C11B9E">
        <w:rPr>
          <w:rFonts w:ascii="Calibri" w:eastAsia="SimSun" w:hAnsi="Calibri" w:cs="Calibri"/>
          <w:spacing w:val="-6"/>
        </w:rPr>
        <w:t xml:space="preserve"> brak możliwości otwarcia ofert w terminie określonym przez zamawiającego, otwarcie ofert nastąpi niezwłocznie </w:t>
      </w:r>
      <w:r w:rsidR="007F4562" w:rsidRPr="00C11B9E">
        <w:rPr>
          <w:rFonts w:ascii="Calibri" w:eastAsia="SimSun" w:hAnsi="Calibri" w:cs="Calibri"/>
          <w:spacing w:val="-6"/>
        </w:rPr>
        <w:br/>
      </w:r>
      <w:r w:rsidRPr="00C11B9E">
        <w:rPr>
          <w:rFonts w:ascii="Calibri" w:eastAsia="SimSun" w:hAnsi="Calibri" w:cs="Calibri"/>
          <w:spacing w:val="-6"/>
        </w:rPr>
        <w:t>po usunięciu awarii.</w:t>
      </w:r>
    </w:p>
    <w:p w14:paraId="077769E2" w14:textId="77777777" w:rsidR="000F6F3A" w:rsidRPr="00C11B9E" w:rsidRDefault="000F6F3A" w:rsidP="00F1040E">
      <w:pPr>
        <w:widowControl w:val="0"/>
        <w:numPr>
          <w:ilvl w:val="1"/>
          <w:numId w:val="66"/>
        </w:numPr>
        <w:tabs>
          <w:tab w:val="left" w:pos="851"/>
        </w:tabs>
        <w:suppressAutoHyphens w:val="0"/>
        <w:spacing w:line="360" w:lineRule="auto"/>
        <w:ind w:left="851" w:hanging="851"/>
        <w:jc w:val="both"/>
        <w:rPr>
          <w:rFonts w:ascii="Calibri" w:hAnsi="Calibri" w:cs="Calibri"/>
          <w:spacing w:val="-6"/>
        </w:rPr>
      </w:pPr>
      <w:r w:rsidRPr="00C11B9E">
        <w:rPr>
          <w:rFonts w:ascii="Calibri" w:eastAsia="SimSun" w:hAnsi="Calibri" w:cs="Calibri"/>
          <w:spacing w:val="-6"/>
        </w:rPr>
        <w:t xml:space="preserve">Zgodnie z art. 222 ust. 4 </w:t>
      </w:r>
      <w:proofErr w:type="spellStart"/>
      <w:r w:rsidR="006076AD" w:rsidRPr="00C11B9E">
        <w:rPr>
          <w:rFonts w:ascii="Calibri" w:eastAsia="SimSun" w:hAnsi="Calibri" w:cs="Calibri"/>
          <w:spacing w:val="-6"/>
        </w:rPr>
        <w:t>u.p.z.p</w:t>
      </w:r>
      <w:proofErr w:type="spellEnd"/>
      <w:r w:rsidR="006076AD" w:rsidRPr="00C11B9E">
        <w:rPr>
          <w:rFonts w:ascii="Calibri" w:eastAsia="SimSun" w:hAnsi="Calibri" w:cs="Calibri"/>
          <w:spacing w:val="-6"/>
        </w:rPr>
        <w:t>.</w:t>
      </w:r>
      <w:r w:rsidRPr="00C11B9E">
        <w:rPr>
          <w:rFonts w:ascii="Calibri" w:eastAsia="SimSun" w:hAnsi="Calibri" w:cs="Calibri"/>
          <w:spacing w:val="-6"/>
        </w:rPr>
        <w:t>, z</w:t>
      </w:r>
      <w:r w:rsidRPr="00C11B9E">
        <w:rPr>
          <w:rFonts w:ascii="Calibri" w:hAnsi="Calibri" w:cs="Calibri"/>
          <w:spacing w:val="-6"/>
        </w:rPr>
        <w:t xml:space="preserve">amawiający, najpóźniej przed otwarciem ofert, udostępni </w:t>
      </w:r>
      <w:r w:rsidR="00CA736C" w:rsidRPr="00C11B9E">
        <w:rPr>
          <w:rFonts w:ascii="Calibri" w:hAnsi="Calibri" w:cs="Calibri"/>
          <w:spacing w:val="-6"/>
        </w:rPr>
        <w:br/>
      </w:r>
      <w:r w:rsidRPr="00C11B9E">
        <w:rPr>
          <w:rFonts w:ascii="Calibri" w:hAnsi="Calibri" w:cs="Calibri"/>
          <w:spacing w:val="-6"/>
        </w:rPr>
        <w:t xml:space="preserve">na stronie internetowej prowadzonego postępowania </w:t>
      </w:r>
      <w:r w:rsidR="00CA736C" w:rsidRPr="00C11B9E">
        <w:rPr>
          <w:rFonts w:ascii="Calibri" w:hAnsi="Calibri" w:cs="Calibri"/>
          <w:spacing w:val="-6"/>
        </w:rPr>
        <w:t xml:space="preserve">(systemu teleinformatycznego) </w:t>
      </w:r>
      <w:r w:rsidRPr="00C11B9E">
        <w:rPr>
          <w:rFonts w:ascii="Calibri" w:hAnsi="Calibri" w:cs="Calibri"/>
          <w:spacing w:val="-6"/>
        </w:rPr>
        <w:t>informację</w:t>
      </w:r>
      <w:r w:rsidR="00CA736C" w:rsidRPr="00C11B9E">
        <w:rPr>
          <w:rFonts w:ascii="Calibri" w:hAnsi="Calibri" w:cs="Calibri"/>
          <w:spacing w:val="-6"/>
        </w:rPr>
        <w:t xml:space="preserve"> </w:t>
      </w:r>
      <w:r w:rsidRPr="00C11B9E">
        <w:rPr>
          <w:rFonts w:ascii="Calibri" w:hAnsi="Calibri" w:cs="Calibri"/>
          <w:spacing w:val="-6"/>
        </w:rPr>
        <w:t>o kwocie, jaką zamierza przeznaczyć na sfinansowanie zamówienia.</w:t>
      </w:r>
    </w:p>
    <w:p w14:paraId="0B25AFB0" w14:textId="77777777" w:rsidR="000F6F3A" w:rsidRPr="00C11B9E" w:rsidRDefault="000F6F3A" w:rsidP="00F1040E">
      <w:pPr>
        <w:widowControl w:val="0"/>
        <w:numPr>
          <w:ilvl w:val="1"/>
          <w:numId w:val="66"/>
        </w:numPr>
        <w:tabs>
          <w:tab w:val="left" w:pos="851"/>
        </w:tabs>
        <w:suppressAutoHyphens w:val="0"/>
        <w:spacing w:line="360" w:lineRule="auto"/>
        <w:ind w:left="851" w:hanging="851"/>
        <w:jc w:val="both"/>
        <w:rPr>
          <w:rFonts w:ascii="Calibri" w:hAnsi="Calibri" w:cs="Calibri"/>
          <w:spacing w:val="-6"/>
        </w:rPr>
      </w:pPr>
      <w:r w:rsidRPr="00C11B9E">
        <w:rPr>
          <w:rFonts w:ascii="Calibri" w:hAnsi="Calibri" w:cs="Calibri"/>
          <w:spacing w:val="-6"/>
        </w:rPr>
        <w:t xml:space="preserve">Zgodnie z art. 222 ust. 5 </w:t>
      </w:r>
      <w:proofErr w:type="spellStart"/>
      <w:r w:rsidR="006076AD" w:rsidRPr="00C11B9E">
        <w:rPr>
          <w:rFonts w:ascii="Calibri" w:hAnsi="Calibri" w:cs="Calibri"/>
          <w:spacing w:val="-6"/>
        </w:rPr>
        <w:t>u.p.z.p</w:t>
      </w:r>
      <w:proofErr w:type="spellEnd"/>
      <w:r w:rsidR="006076AD" w:rsidRPr="00C11B9E">
        <w:rPr>
          <w:rFonts w:ascii="Calibri" w:hAnsi="Calibri" w:cs="Calibri"/>
          <w:spacing w:val="-6"/>
        </w:rPr>
        <w:t>.</w:t>
      </w:r>
      <w:r w:rsidRPr="00C11B9E">
        <w:rPr>
          <w:rFonts w:ascii="Calibri" w:hAnsi="Calibri" w:cs="Calibri"/>
          <w:spacing w:val="-6"/>
        </w:rPr>
        <w:t xml:space="preserve">, </w:t>
      </w:r>
      <w:r w:rsidR="00EB4A3C" w:rsidRPr="00C11B9E">
        <w:rPr>
          <w:rFonts w:ascii="Calibri" w:hAnsi="Calibri" w:cs="Calibri"/>
          <w:spacing w:val="-6"/>
        </w:rPr>
        <w:t>z</w:t>
      </w:r>
      <w:r w:rsidRPr="00C11B9E">
        <w:rPr>
          <w:rFonts w:ascii="Calibri" w:hAnsi="Calibri" w:cs="Calibri"/>
          <w:spacing w:val="-6"/>
          <w:lang w:eastAsia="pl-PL"/>
        </w:rPr>
        <w:t xml:space="preserve">amawiający, niezwłocznie po otwarciu ofert, udostępni </w:t>
      </w:r>
      <w:r w:rsidR="00CA736C" w:rsidRPr="00C11B9E">
        <w:rPr>
          <w:rFonts w:ascii="Calibri" w:hAnsi="Calibri" w:cs="Calibri"/>
          <w:spacing w:val="-6"/>
          <w:lang w:eastAsia="pl-PL"/>
        </w:rPr>
        <w:br/>
      </w:r>
      <w:r w:rsidRPr="00C11B9E">
        <w:rPr>
          <w:rFonts w:ascii="Calibri" w:hAnsi="Calibri" w:cs="Calibri"/>
          <w:spacing w:val="-6"/>
          <w:lang w:eastAsia="pl-PL"/>
        </w:rPr>
        <w:t xml:space="preserve">na stronie internetowej prowadzonego postępowania informacje o: </w:t>
      </w:r>
    </w:p>
    <w:p w14:paraId="3FD1A956" w14:textId="77777777" w:rsidR="000F6F3A" w:rsidRPr="00C11B9E" w:rsidRDefault="000F6F3A" w:rsidP="00F1040E">
      <w:pPr>
        <w:widowControl w:val="0"/>
        <w:numPr>
          <w:ilvl w:val="0"/>
          <w:numId w:val="20"/>
        </w:numPr>
        <w:tabs>
          <w:tab w:val="left" w:pos="1134"/>
        </w:tabs>
        <w:suppressAutoHyphens w:val="0"/>
        <w:autoSpaceDE w:val="0"/>
        <w:autoSpaceDN w:val="0"/>
        <w:adjustRightInd w:val="0"/>
        <w:spacing w:line="360" w:lineRule="auto"/>
        <w:ind w:left="1134" w:hanging="283"/>
        <w:jc w:val="both"/>
        <w:rPr>
          <w:rFonts w:ascii="Calibri" w:hAnsi="Calibri" w:cs="Calibri"/>
          <w:spacing w:val="-6"/>
          <w:lang w:eastAsia="pl-PL"/>
        </w:rPr>
      </w:pPr>
      <w:r w:rsidRPr="00C11B9E">
        <w:rPr>
          <w:rFonts w:ascii="Calibri" w:hAnsi="Calibri" w:cs="Calibri"/>
          <w:spacing w:val="-6"/>
          <w:lang w:eastAsia="pl-PL"/>
        </w:rPr>
        <w:t>na</w:t>
      </w:r>
      <w:r w:rsidR="006F1904" w:rsidRPr="00C11B9E">
        <w:rPr>
          <w:rFonts w:ascii="Calibri" w:hAnsi="Calibri" w:cs="Calibri"/>
          <w:spacing w:val="-6"/>
          <w:lang w:eastAsia="pl-PL"/>
        </w:rPr>
        <w:t>zwach</w:t>
      </w:r>
      <w:r w:rsidRPr="00C11B9E">
        <w:rPr>
          <w:rFonts w:ascii="Calibri" w:hAnsi="Calibri" w:cs="Calibri"/>
          <w:spacing w:val="-6"/>
          <w:lang w:eastAsia="pl-PL"/>
        </w:rPr>
        <w:t xml:space="preserve"> oraz siedzibach lub miejscach prowadzonej działalności gospodar</w:t>
      </w:r>
      <w:r w:rsidR="006F1904" w:rsidRPr="00C11B9E">
        <w:rPr>
          <w:rFonts w:ascii="Calibri" w:hAnsi="Calibri" w:cs="Calibri"/>
          <w:spacing w:val="-6"/>
          <w:lang w:eastAsia="pl-PL"/>
        </w:rPr>
        <w:t>czej</w:t>
      </w:r>
      <w:r w:rsidRPr="00C11B9E">
        <w:rPr>
          <w:rFonts w:ascii="Calibri" w:hAnsi="Calibri" w:cs="Calibri"/>
          <w:spacing w:val="-6"/>
          <w:lang w:eastAsia="pl-PL"/>
        </w:rPr>
        <w:t xml:space="preserve"> wykonawców, których oferty zostały otwarte;</w:t>
      </w:r>
    </w:p>
    <w:p w14:paraId="695A1D22" w14:textId="77777777" w:rsidR="000F6F3A" w:rsidRPr="00C11B9E" w:rsidRDefault="006F1904" w:rsidP="00F1040E">
      <w:pPr>
        <w:widowControl w:val="0"/>
        <w:numPr>
          <w:ilvl w:val="0"/>
          <w:numId w:val="20"/>
        </w:numPr>
        <w:tabs>
          <w:tab w:val="left" w:pos="1134"/>
        </w:tabs>
        <w:suppressAutoHyphens w:val="0"/>
        <w:autoSpaceDE w:val="0"/>
        <w:autoSpaceDN w:val="0"/>
        <w:adjustRightInd w:val="0"/>
        <w:spacing w:line="360" w:lineRule="auto"/>
        <w:ind w:left="1134" w:hanging="283"/>
        <w:jc w:val="both"/>
        <w:rPr>
          <w:rFonts w:ascii="Calibri" w:hAnsi="Calibri" w:cs="Calibri"/>
          <w:spacing w:val="-6"/>
          <w:lang w:eastAsia="pl-PL"/>
        </w:rPr>
      </w:pPr>
      <w:r w:rsidRPr="00C11B9E">
        <w:rPr>
          <w:rFonts w:ascii="Calibri" w:hAnsi="Calibri" w:cs="Calibri"/>
          <w:spacing w:val="-6"/>
          <w:lang w:eastAsia="pl-PL"/>
        </w:rPr>
        <w:t>cenach</w:t>
      </w:r>
      <w:r w:rsidR="000F6F3A" w:rsidRPr="00C11B9E">
        <w:rPr>
          <w:rFonts w:ascii="Calibri" w:hAnsi="Calibri" w:cs="Calibri"/>
          <w:spacing w:val="-6"/>
          <w:lang w:eastAsia="pl-PL"/>
        </w:rPr>
        <w:t xml:space="preserve"> zawartych w ofertach.</w:t>
      </w:r>
    </w:p>
    <w:p w14:paraId="411C99D6" w14:textId="77777777" w:rsidR="00041385" w:rsidRPr="00C11B9E" w:rsidRDefault="00041385" w:rsidP="00F1040E">
      <w:pPr>
        <w:pStyle w:val="Akapitzlist1"/>
        <w:widowControl w:val="0"/>
        <w:numPr>
          <w:ilvl w:val="0"/>
          <w:numId w:val="66"/>
        </w:numPr>
        <w:tabs>
          <w:tab w:val="left" w:pos="851"/>
        </w:tabs>
        <w:suppressAutoHyphens w:val="0"/>
        <w:spacing w:before="240" w:after="0" w:line="360" w:lineRule="auto"/>
        <w:ind w:left="851" w:hanging="851"/>
        <w:jc w:val="both"/>
        <w:outlineLvl w:val="0"/>
        <w:rPr>
          <w:rFonts w:cs="Calibri"/>
          <w:b/>
          <w:spacing w:val="-6"/>
          <w:sz w:val="24"/>
          <w:szCs w:val="24"/>
          <w:lang w:eastAsia="en-US"/>
        </w:rPr>
      </w:pPr>
      <w:bookmarkStart w:id="135" w:name="_Toc456007498"/>
      <w:bookmarkStart w:id="136" w:name="_Toc456007728"/>
      <w:bookmarkStart w:id="137" w:name="_Toc458156816"/>
      <w:bookmarkStart w:id="138" w:name="_Toc210819960"/>
      <w:r w:rsidRPr="00C11B9E">
        <w:rPr>
          <w:rFonts w:cs="Calibri"/>
          <w:b/>
          <w:spacing w:val="-6"/>
          <w:sz w:val="24"/>
          <w:szCs w:val="24"/>
          <w:lang w:eastAsia="en-US"/>
        </w:rPr>
        <w:t>Opis sposobu oblicz</w:t>
      </w:r>
      <w:r w:rsidR="00BD4EB7" w:rsidRPr="00C11B9E">
        <w:rPr>
          <w:rFonts w:cs="Calibri"/>
          <w:b/>
          <w:spacing w:val="-6"/>
          <w:sz w:val="24"/>
          <w:szCs w:val="24"/>
          <w:lang w:eastAsia="en-US"/>
        </w:rPr>
        <w:t>e</w:t>
      </w:r>
      <w:r w:rsidRPr="00C11B9E">
        <w:rPr>
          <w:rFonts w:cs="Calibri"/>
          <w:b/>
          <w:spacing w:val="-6"/>
          <w:sz w:val="24"/>
          <w:szCs w:val="24"/>
          <w:lang w:eastAsia="en-US"/>
        </w:rPr>
        <w:t>nia ceny</w:t>
      </w:r>
      <w:bookmarkEnd w:id="135"/>
      <w:bookmarkEnd w:id="136"/>
      <w:bookmarkEnd w:id="137"/>
      <w:r w:rsidR="00273E1D" w:rsidRPr="00C11B9E">
        <w:rPr>
          <w:rFonts w:cs="Calibri"/>
          <w:b/>
          <w:spacing w:val="-6"/>
          <w:sz w:val="24"/>
          <w:szCs w:val="24"/>
          <w:lang w:eastAsia="en-US"/>
        </w:rPr>
        <w:t>.</w:t>
      </w:r>
      <w:bookmarkEnd w:id="138"/>
    </w:p>
    <w:p w14:paraId="01468395" w14:textId="07F5D39D" w:rsidR="0040183B" w:rsidRPr="00C11B9E" w:rsidRDefault="0040183B" w:rsidP="00F1040E">
      <w:pPr>
        <w:widowControl w:val="0"/>
        <w:numPr>
          <w:ilvl w:val="1"/>
          <w:numId w:val="66"/>
        </w:numPr>
        <w:tabs>
          <w:tab w:val="left" w:pos="851"/>
        </w:tabs>
        <w:suppressAutoHyphens w:val="0"/>
        <w:spacing w:line="360" w:lineRule="auto"/>
        <w:ind w:left="851" w:hanging="851"/>
        <w:jc w:val="both"/>
        <w:rPr>
          <w:rFonts w:ascii="Calibri" w:hAnsi="Calibri" w:cs="Calibri"/>
        </w:rPr>
      </w:pPr>
      <w:bookmarkStart w:id="139" w:name="_Toc456007499"/>
      <w:bookmarkStart w:id="140" w:name="_Toc456007729"/>
      <w:bookmarkStart w:id="141" w:name="_Toc456085669"/>
      <w:r w:rsidRPr="00C11B9E">
        <w:rPr>
          <w:rFonts w:ascii="Calibri" w:hAnsi="Calibri" w:cs="Calibri"/>
        </w:rPr>
        <w:t xml:space="preserve">Cenę na każdą wybraną część zamówienia należy obliczyć za </w:t>
      </w:r>
      <w:r w:rsidR="008E5E9C" w:rsidRPr="00C11B9E">
        <w:rPr>
          <w:rFonts w:ascii="Calibri" w:hAnsi="Calibri" w:cs="Calibri"/>
        </w:rPr>
        <w:t>cały</w:t>
      </w:r>
      <w:r w:rsidRPr="00C11B9E">
        <w:rPr>
          <w:rFonts w:ascii="Calibri" w:hAnsi="Calibri" w:cs="Calibri"/>
        </w:rPr>
        <w:t xml:space="preserve"> okres zamówienia</w:t>
      </w:r>
      <w:r w:rsidR="008E5E9C" w:rsidRPr="00C11B9E">
        <w:rPr>
          <w:rFonts w:ascii="Calibri" w:hAnsi="Calibri" w:cs="Calibri"/>
        </w:rPr>
        <w:t xml:space="preserve"> wskazany w specyfikacji</w:t>
      </w:r>
      <w:r w:rsidRPr="00C11B9E">
        <w:rPr>
          <w:rFonts w:ascii="Calibri" w:hAnsi="Calibri" w:cs="Calibri"/>
        </w:rPr>
        <w:t>, a także za cały przedmiot zamówienia opisany w załącznikach nr 1, 1a, 1b, 1c, 1d</w:t>
      </w:r>
      <w:r w:rsidR="00676360">
        <w:rPr>
          <w:rFonts w:ascii="Calibri" w:hAnsi="Calibri" w:cs="Calibri"/>
        </w:rPr>
        <w:t>,</w:t>
      </w:r>
      <w:r w:rsidR="00BD2384" w:rsidRPr="00C11B9E">
        <w:rPr>
          <w:rFonts w:ascii="Calibri" w:hAnsi="Calibri" w:cs="Calibri"/>
        </w:rPr>
        <w:t xml:space="preserve"> 1e</w:t>
      </w:r>
      <w:r w:rsidR="00676360">
        <w:rPr>
          <w:rFonts w:ascii="Calibri" w:hAnsi="Calibri" w:cs="Calibri"/>
        </w:rPr>
        <w:t xml:space="preserve"> i 1 f</w:t>
      </w:r>
      <w:r w:rsidRPr="00C11B9E">
        <w:rPr>
          <w:rFonts w:ascii="Calibri" w:hAnsi="Calibri" w:cs="Calibri"/>
        </w:rPr>
        <w:t xml:space="preserve"> do SWZ. Ostateczna cena (składka) za realizację zamówienia uzależniona będzie od okresów ubezpieczenia, o których zamawiający informuje </w:t>
      </w:r>
      <w:r w:rsidR="00EE0CC1" w:rsidRPr="00C11B9E">
        <w:rPr>
          <w:rFonts w:ascii="Calibri" w:hAnsi="Calibri" w:cs="Calibri"/>
        </w:rPr>
        <w:br/>
      </w:r>
      <w:r w:rsidR="008E11A8" w:rsidRPr="00C11B9E">
        <w:rPr>
          <w:rFonts w:ascii="Calibri" w:hAnsi="Calibri" w:cs="Calibri"/>
        </w:rPr>
        <w:t>w</w:t>
      </w:r>
      <w:r w:rsidRPr="00C11B9E">
        <w:rPr>
          <w:rFonts w:ascii="Calibri" w:hAnsi="Calibri" w:cs="Calibri"/>
        </w:rPr>
        <w:t xml:space="preserve"> niniejszej specyfikacji</w:t>
      </w:r>
      <w:r w:rsidR="00AA0C42" w:rsidRPr="00C11B9E">
        <w:rPr>
          <w:rFonts w:ascii="Calibri" w:hAnsi="Calibri" w:cs="Calibri"/>
        </w:rPr>
        <w:t xml:space="preserve"> oraz od innych warunków, wskazanych w </w:t>
      </w:r>
      <w:r w:rsidR="00EE0CC1" w:rsidRPr="00C11B9E">
        <w:rPr>
          <w:rFonts w:ascii="Calibri" w:hAnsi="Calibri" w:cs="Calibri"/>
        </w:rPr>
        <w:t xml:space="preserve">specyfikacji oraz </w:t>
      </w:r>
      <w:r w:rsidR="00AA0C42" w:rsidRPr="00C11B9E">
        <w:rPr>
          <w:rFonts w:ascii="Calibri" w:hAnsi="Calibri" w:cs="Calibri"/>
        </w:rPr>
        <w:t>umowie w sprawie zam</w:t>
      </w:r>
      <w:r w:rsidR="00EE0CC1" w:rsidRPr="00C11B9E">
        <w:rPr>
          <w:rFonts w:ascii="Calibri" w:hAnsi="Calibri" w:cs="Calibri"/>
        </w:rPr>
        <w:t>ó</w:t>
      </w:r>
      <w:r w:rsidR="00AA0C42" w:rsidRPr="00C11B9E">
        <w:rPr>
          <w:rFonts w:ascii="Calibri" w:hAnsi="Calibri" w:cs="Calibri"/>
        </w:rPr>
        <w:t>wienia</w:t>
      </w:r>
      <w:r w:rsidRPr="00C11B9E">
        <w:rPr>
          <w:rFonts w:ascii="Calibri" w:hAnsi="Calibri" w:cs="Calibri"/>
        </w:rPr>
        <w:t>.</w:t>
      </w:r>
    </w:p>
    <w:p w14:paraId="0932A0A2" w14:textId="0FDDABE4" w:rsidR="0040183B" w:rsidRPr="00C11B9E" w:rsidRDefault="0040183B" w:rsidP="00F1040E">
      <w:pPr>
        <w:widowControl w:val="0"/>
        <w:numPr>
          <w:ilvl w:val="1"/>
          <w:numId w:val="66"/>
        </w:numPr>
        <w:tabs>
          <w:tab w:val="left" w:pos="851"/>
        </w:tabs>
        <w:suppressAutoHyphens w:val="0"/>
        <w:spacing w:line="360" w:lineRule="auto"/>
        <w:ind w:left="851" w:hanging="851"/>
        <w:jc w:val="both"/>
        <w:rPr>
          <w:rFonts w:ascii="Calibri" w:hAnsi="Calibri" w:cs="Calibri"/>
        </w:rPr>
      </w:pPr>
      <w:r w:rsidRPr="00C11B9E">
        <w:rPr>
          <w:rFonts w:ascii="Calibri" w:hAnsi="Calibri" w:cs="Calibri"/>
        </w:rPr>
        <w:t xml:space="preserve">Cenę za ubezpieczenie auto casco pojazdów mechanicznych należy naliczyć od podanej </w:t>
      </w:r>
      <w:r w:rsidR="00E66E1E" w:rsidRPr="00C11B9E">
        <w:rPr>
          <w:rFonts w:ascii="Calibri" w:hAnsi="Calibri" w:cs="Calibri"/>
        </w:rPr>
        <w:br/>
      </w:r>
      <w:r w:rsidRPr="00C11B9E">
        <w:rPr>
          <w:rFonts w:ascii="Calibri" w:hAnsi="Calibri" w:cs="Calibri"/>
        </w:rPr>
        <w:t>w odpowie</w:t>
      </w:r>
      <w:r w:rsidR="00017EF2" w:rsidRPr="00C11B9E">
        <w:rPr>
          <w:rFonts w:ascii="Calibri" w:hAnsi="Calibri" w:cs="Calibri"/>
        </w:rPr>
        <w:softHyphen/>
      </w:r>
      <w:r w:rsidRPr="00C11B9E">
        <w:rPr>
          <w:rFonts w:ascii="Calibri" w:hAnsi="Calibri" w:cs="Calibri"/>
        </w:rPr>
        <w:t xml:space="preserve">dnim załączniku do </w:t>
      </w:r>
      <w:r w:rsidR="008E11A8" w:rsidRPr="00C11B9E">
        <w:rPr>
          <w:rFonts w:ascii="Calibri" w:hAnsi="Calibri" w:cs="Calibri"/>
        </w:rPr>
        <w:t>SWZ</w:t>
      </w:r>
      <w:r w:rsidRPr="00C11B9E">
        <w:rPr>
          <w:rFonts w:ascii="Calibri" w:hAnsi="Calibri" w:cs="Calibri"/>
        </w:rPr>
        <w:t xml:space="preserve"> sumy ubezpieczenia pojazdu </w:t>
      </w:r>
      <w:r w:rsidRPr="00C11B9E">
        <w:rPr>
          <w:rFonts w:ascii="Calibri" w:hAnsi="Calibri" w:cs="Calibri"/>
          <w:bCs/>
        </w:rPr>
        <w:t>zgłaszanego</w:t>
      </w:r>
      <w:r w:rsidRPr="00C11B9E">
        <w:rPr>
          <w:rFonts w:ascii="Calibri" w:hAnsi="Calibri" w:cs="Calibri"/>
        </w:rPr>
        <w:t xml:space="preserve"> do</w:t>
      </w:r>
      <w:r w:rsidR="00017EF2" w:rsidRPr="00C11B9E">
        <w:rPr>
          <w:rFonts w:ascii="Calibri" w:hAnsi="Calibri" w:cs="Calibri"/>
        </w:rPr>
        <w:t xml:space="preserve"> </w:t>
      </w:r>
      <w:r w:rsidRPr="00C11B9E">
        <w:rPr>
          <w:rFonts w:ascii="Calibri" w:hAnsi="Calibri" w:cs="Calibri"/>
        </w:rPr>
        <w:t xml:space="preserve">tego ubezpieczenia. Wobec obiektywnej zmienności w czasie wartości pojazdów, składka </w:t>
      </w:r>
      <w:r w:rsidR="00E66E1E" w:rsidRPr="00C11B9E">
        <w:rPr>
          <w:rFonts w:ascii="Calibri" w:hAnsi="Calibri" w:cs="Calibri"/>
        </w:rPr>
        <w:br/>
      </w:r>
      <w:r w:rsidRPr="00C11B9E">
        <w:rPr>
          <w:rFonts w:ascii="Calibri" w:hAnsi="Calibri" w:cs="Calibri"/>
        </w:rPr>
        <w:t>za</w:t>
      </w:r>
      <w:r w:rsidR="008E137E" w:rsidRPr="00C11B9E">
        <w:rPr>
          <w:rFonts w:ascii="Calibri" w:hAnsi="Calibri" w:cs="Calibri"/>
        </w:rPr>
        <w:t xml:space="preserve"> </w:t>
      </w:r>
      <w:r w:rsidRPr="00C11B9E">
        <w:rPr>
          <w:rFonts w:ascii="Calibri" w:hAnsi="Calibri" w:cs="Calibri"/>
        </w:rPr>
        <w:t>ubezpieczenie danego pojazdu w zakresie auto casco zależna będzie od jego aktualnej wartości rynkowej na dzień wystawiania dokumentu ubezpieczeniowego.</w:t>
      </w:r>
    </w:p>
    <w:p w14:paraId="76490E7D" w14:textId="7A76E1C9" w:rsidR="0040183B" w:rsidRPr="00C11B9E" w:rsidRDefault="0040183B" w:rsidP="00F1040E">
      <w:pPr>
        <w:widowControl w:val="0"/>
        <w:numPr>
          <w:ilvl w:val="1"/>
          <w:numId w:val="66"/>
        </w:numPr>
        <w:tabs>
          <w:tab w:val="left" w:pos="851"/>
        </w:tabs>
        <w:suppressAutoHyphens w:val="0"/>
        <w:spacing w:line="360" w:lineRule="auto"/>
        <w:ind w:left="851" w:hanging="851"/>
        <w:jc w:val="both"/>
        <w:rPr>
          <w:rFonts w:ascii="Calibri" w:hAnsi="Calibri" w:cs="Calibri"/>
          <w:spacing w:val="-6"/>
        </w:rPr>
      </w:pPr>
      <w:r w:rsidRPr="00C11B9E">
        <w:rPr>
          <w:rFonts w:ascii="Calibri" w:hAnsi="Calibri" w:cs="Calibri"/>
          <w:spacing w:val="-6"/>
        </w:rPr>
        <w:t xml:space="preserve">Cena </w:t>
      </w:r>
      <w:r w:rsidR="008E11A8" w:rsidRPr="00C11B9E">
        <w:rPr>
          <w:rFonts w:ascii="Calibri" w:hAnsi="Calibri" w:cs="Calibri"/>
          <w:spacing w:val="-6"/>
        </w:rPr>
        <w:t xml:space="preserve">oferty </w:t>
      </w:r>
      <w:r w:rsidRPr="00C11B9E">
        <w:rPr>
          <w:rFonts w:ascii="Calibri" w:hAnsi="Calibri" w:cs="Calibri"/>
          <w:spacing w:val="-6"/>
        </w:rPr>
        <w:t xml:space="preserve">winna obejmować wszystkie koszty i zapewnić wykonanie zamówienia zgodnie </w:t>
      </w:r>
      <w:r w:rsidR="00356DFB" w:rsidRPr="00C11B9E">
        <w:rPr>
          <w:rFonts w:ascii="Calibri" w:hAnsi="Calibri" w:cs="Calibri"/>
          <w:spacing w:val="-6"/>
        </w:rPr>
        <w:br/>
      </w:r>
      <w:r w:rsidRPr="00C11B9E">
        <w:rPr>
          <w:rFonts w:ascii="Calibri" w:hAnsi="Calibri" w:cs="Calibri"/>
          <w:spacing w:val="-6"/>
        </w:rPr>
        <w:t>z podstawowymi zasadami ubezpieczenio</w:t>
      </w:r>
      <w:r w:rsidR="00832512" w:rsidRPr="00C11B9E">
        <w:rPr>
          <w:rFonts w:ascii="Calibri" w:hAnsi="Calibri" w:cs="Calibri"/>
          <w:spacing w:val="-6"/>
        </w:rPr>
        <w:softHyphen/>
      </w:r>
      <w:r w:rsidRPr="00C11B9E">
        <w:rPr>
          <w:rFonts w:ascii="Calibri" w:hAnsi="Calibri" w:cs="Calibri"/>
          <w:spacing w:val="-6"/>
        </w:rPr>
        <w:t>wymi, a w szczegól</w:t>
      </w:r>
      <w:r w:rsidRPr="00C11B9E">
        <w:rPr>
          <w:rFonts w:ascii="Calibri" w:hAnsi="Calibri" w:cs="Calibri"/>
          <w:spacing w:val="-6"/>
        </w:rPr>
        <w:softHyphen/>
        <w:t>ności realności, pełności, pewności oraz szybkości wypłaty odszkodowań i świadczeń.</w:t>
      </w:r>
    </w:p>
    <w:p w14:paraId="3B353399" w14:textId="72C181F6" w:rsidR="0020458E" w:rsidRPr="00C11B9E" w:rsidRDefault="0020458E" w:rsidP="00F1040E">
      <w:pPr>
        <w:widowControl w:val="0"/>
        <w:numPr>
          <w:ilvl w:val="1"/>
          <w:numId w:val="66"/>
        </w:numPr>
        <w:tabs>
          <w:tab w:val="left" w:pos="851"/>
        </w:tabs>
        <w:suppressAutoHyphens w:val="0"/>
        <w:spacing w:line="360" w:lineRule="auto"/>
        <w:ind w:left="851" w:hanging="851"/>
        <w:jc w:val="both"/>
        <w:rPr>
          <w:rFonts w:ascii="Calibri" w:hAnsi="Calibri" w:cs="Calibri"/>
          <w:spacing w:val="-6"/>
        </w:rPr>
      </w:pPr>
      <w:r w:rsidRPr="00C11B9E">
        <w:rPr>
          <w:rFonts w:ascii="Calibri" w:hAnsi="Calibri" w:cs="Calibri"/>
          <w:spacing w:val="-6"/>
        </w:rPr>
        <w:t xml:space="preserve">Wykonawca zobowiązany jest do zdobycia wszelkich informacji, które mogą być konieczne </w:t>
      </w:r>
      <w:r w:rsidRPr="00C11B9E">
        <w:rPr>
          <w:rFonts w:ascii="Calibri" w:hAnsi="Calibri" w:cs="Calibri"/>
          <w:spacing w:val="-6"/>
        </w:rPr>
        <w:br/>
        <w:t>do prawidłowej oceny ryzyka i wyceny wartości przedmiotu zamówienia, gdyż wyklucza się możliwość roszczeń wykonawcy związanych z błędnym skalkulowaniem ceny lub pominięciem elementów niezbędnych do prawidłowej realizacji umowy.</w:t>
      </w:r>
    </w:p>
    <w:p w14:paraId="6BBDBA1F" w14:textId="08AEF68D" w:rsidR="0040183B" w:rsidRPr="00C11B9E" w:rsidRDefault="0040183B" w:rsidP="00F1040E">
      <w:pPr>
        <w:widowControl w:val="0"/>
        <w:numPr>
          <w:ilvl w:val="1"/>
          <w:numId w:val="66"/>
        </w:numPr>
        <w:tabs>
          <w:tab w:val="left" w:pos="851"/>
        </w:tabs>
        <w:suppressAutoHyphens w:val="0"/>
        <w:spacing w:line="360" w:lineRule="auto"/>
        <w:ind w:left="851" w:hanging="851"/>
        <w:jc w:val="both"/>
        <w:rPr>
          <w:rFonts w:ascii="Calibri" w:hAnsi="Calibri" w:cs="Calibri"/>
          <w:spacing w:val="-6"/>
        </w:rPr>
      </w:pPr>
      <w:r w:rsidRPr="00C11B9E">
        <w:rPr>
          <w:rFonts w:ascii="Calibri" w:hAnsi="Calibri" w:cs="Calibri"/>
          <w:spacing w:val="-6"/>
        </w:rPr>
        <w:t>Cenę należy podać w złotych, z dokładnością do dwóch miejsc po przecinku.</w:t>
      </w:r>
    </w:p>
    <w:p w14:paraId="689A1E49" w14:textId="2DD0FEA2" w:rsidR="0040183B" w:rsidRPr="00C11B9E" w:rsidRDefault="0040183B" w:rsidP="00F1040E">
      <w:pPr>
        <w:widowControl w:val="0"/>
        <w:numPr>
          <w:ilvl w:val="1"/>
          <w:numId w:val="66"/>
        </w:numPr>
        <w:tabs>
          <w:tab w:val="left" w:pos="851"/>
        </w:tabs>
        <w:suppressAutoHyphens w:val="0"/>
        <w:spacing w:line="360" w:lineRule="auto"/>
        <w:ind w:left="851" w:hanging="851"/>
        <w:jc w:val="both"/>
        <w:rPr>
          <w:rFonts w:ascii="Calibri" w:hAnsi="Calibri" w:cs="Calibri"/>
          <w:spacing w:val="-6"/>
        </w:rPr>
      </w:pPr>
      <w:r w:rsidRPr="00C11B9E">
        <w:rPr>
          <w:rFonts w:ascii="Calibri" w:hAnsi="Calibri" w:cs="Calibri"/>
          <w:spacing w:val="-6"/>
        </w:rPr>
        <w:t xml:space="preserve">Przy podawaniu ceny należy uwzględnić fakt, że usługa jest zwolniona z podatku VAT </w:t>
      </w:r>
      <w:r w:rsidR="008E5E9C" w:rsidRPr="00C11B9E">
        <w:rPr>
          <w:rFonts w:ascii="Calibri" w:hAnsi="Calibri" w:cs="Calibri"/>
          <w:spacing w:val="-6"/>
        </w:rPr>
        <w:t>–</w:t>
      </w:r>
      <w:r w:rsidRPr="00C11B9E">
        <w:rPr>
          <w:rFonts w:ascii="Calibri" w:hAnsi="Calibri" w:cs="Calibri"/>
          <w:spacing w:val="-6"/>
        </w:rPr>
        <w:t xml:space="preserve"> zgodnie </w:t>
      </w:r>
      <w:r w:rsidR="008E5E9C" w:rsidRPr="00C11B9E">
        <w:rPr>
          <w:rFonts w:ascii="Calibri" w:hAnsi="Calibri" w:cs="Calibri"/>
          <w:spacing w:val="-6"/>
        </w:rPr>
        <w:br/>
      </w:r>
      <w:r w:rsidRPr="00C11B9E">
        <w:rPr>
          <w:rFonts w:ascii="Calibri" w:hAnsi="Calibri" w:cs="Calibri"/>
          <w:spacing w:val="-6"/>
        </w:rPr>
        <w:t>z art. 43 ust. 1 pkt 37 ustawy z dnia 11 marca 2004 o podatku od towarów i usług.</w:t>
      </w:r>
    </w:p>
    <w:p w14:paraId="7B88CD6D" w14:textId="77777777" w:rsidR="00AB3F5B" w:rsidRPr="00C11B9E" w:rsidRDefault="00AB3F5B" w:rsidP="00F1040E">
      <w:pPr>
        <w:pStyle w:val="Akapitzlist1"/>
        <w:widowControl w:val="0"/>
        <w:numPr>
          <w:ilvl w:val="0"/>
          <w:numId w:val="66"/>
        </w:numPr>
        <w:tabs>
          <w:tab w:val="left" w:pos="851"/>
        </w:tabs>
        <w:suppressAutoHyphens w:val="0"/>
        <w:spacing w:before="240" w:after="0" w:line="360" w:lineRule="auto"/>
        <w:ind w:left="851" w:hanging="851"/>
        <w:jc w:val="both"/>
        <w:outlineLvl w:val="0"/>
        <w:rPr>
          <w:rFonts w:cs="Calibri"/>
          <w:b/>
          <w:spacing w:val="-6"/>
          <w:sz w:val="24"/>
          <w:szCs w:val="24"/>
          <w:lang w:eastAsia="en-US"/>
        </w:rPr>
      </w:pPr>
      <w:bookmarkStart w:id="142" w:name="_Toc456007511"/>
      <w:bookmarkStart w:id="143" w:name="_Toc456007741"/>
      <w:bookmarkStart w:id="144" w:name="_Toc210819961"/>
      <w:bookmarkEnd w:id="132"/>
      <w:bookmarkEnd w:id="133"/>
      <w:bookmarkEnd w:id="134"/>
      <w:bookmarkEnd w:id="139"/>
      <w:bookmarkEnd w:id="140"/>
      <w:bookmarkEnd w:id="141"/>
      <w:r w:rsidRPr="00C11B9E">
        <w:rPr>
          <w:rFonts w:cs="Calibri"/>
          <w:b/>
          <w:spacing w:val="-6"/>
          <w:sz w:val="24"/>
          <w:szCs w:val="24"/>
          <w:lang w:eastAsia="en-US"/>
        </w:rPr>
        <w:t>Opis k</w:t>
      </w:r>
      <w:r w:rsidR="00041385" w:rsidRPr="00C11B9E">
        <w:rPr>
          <w:rFonts w:cs="Calibri"/>
          <w:b/>
          <w:spacing w:val="-6"/>
          <w:sz w:val="24"/>
          <w:szCs w:val="24"/>
          <w:lang w:eastAsia="en-US"/>
        </w:rPr>
        <w:t>ryteriów oceny ofert</w:t>
      </w:r>
      <w:r w:rsidR="00E665A3" w:rsidRPr="00C11B9E">
        <w:rPr>
          <w:rFonts w:cs="Calibri"/>
          <w:b/>
          <w:spacing w:val="-6"/>
          <w:sz w:val="24"/>
          <w:szCs w:val="24"/>
          <w:lang w:eastAsia="en-US"/>
        </w:rPr>
        <w:t>, wraz</w:t>
      </w:r>
      <w:r w:rsidR="00A35554" w:rsidRPr="00C11B9E">
        <w:rPr>
          <w:rFonts w:cs="Calibri"/>
          <w:b/>
          <w:spacing w:val="-6"/>
          <w:sz w:val="24"/>
          <w:szCs w:val="24"/>
          <w:lang w:eastAsia="en-US"/>
        </w:rPr>
        <w:t> </w:t>
      </w:r>
      <w:r w:rsidR="00E665A3" w:rsidRPr="00C11B9E">
        <w:rPr>
          <w:rFonts w:cs="Calibri"/>
          <w:b/>
          <w:spacing w:val="-6"/>
          <w:sz w:val="24"/>
          <w:szCs w:val="24"/>
          <w:lang w:eastAsia="en-US"/>
        </w:rPr>
        <w:t>z</w:t>
      </w:r>
      <w:r w:rsidR="00A35554" w:rsidRPr="00C11B9E">
        <w:rPr>
          <w:rFonts w:cs="Calibri"/>
          <w:b/>
          <w:spacing w:val="-6"/>
          <w:sz w:val="24"/>
          <w:szCs w:val="24"/>
          <w:lang w:eastAsia="en-US"/>
        </w:rPr>
        <w:t> </w:t>
      </w:r>
      <w:r w:rsidR="00E665A3" w:rsidRPr="00C11B9E">
        <w:rPr>
          <w:rFonts w:cs="Calibri"/>
          <w:b/>
          <w:spacing w:val="-6"/>
          <w:sz w:val="24"/>
          <w:szCs w:val="24"/>
          <w:lang w:eastAsia="en-US"/>
        </w:rPr>
        <w:t>podaniem wag tych kryteriów i sposobu oceny ofert</w:t>
      </w:r>
      <w:bookmarkEnd w:id="142"/>
      <w:bookmarkEnd w:id="143"/>
      <w:r w:rsidR="00273E1D" w:rsidRPr="00C11B9E">
        <w:rPr>
          <w:rFonts w:cs="Calibri"/>
          <w:b/>
          <w:spacing w:val="-6"/>
          <w:sz w:val="24"/>
          <w:szCs w:val="24"/>
          <w:lang w:eastAsia="en-US"/>
        </w:rPr>
        <w:t>.</w:t>
      </w:r>
      <w:bookmarkEnd w:id="144"/>
    </w:p>
    <w:p w14:paraId="4A3DD8EA" w14:textId="77777777" w:rsidR="00BD4EB7" w:rsidRPr="00C11B9E" w:rsidRDefault="00BD4EB7" w:rsidP="00F1040E">
      <w:pPr>
        <w:widowControl w:val="0"/>
        <w:numPr>
          <w:ilvl w:val="1"/>
          <w:numId w:val="66"/>
        </w:numPr>
        <w:tabs>
          <w:tab w:val="left" w:pos="851"/>
        </w:tabs>
        <w:suppressAutoHyphens w:val="0"/>
        <w:spacing w:line="360" w:lineRule="auto"/>
        <w:ind w:left="851" w:hanging="851"/>
        <w:jc w:val="both"/>
        <w:rPr>
          <w:rFonts w:ascii="Calibri" w:hAnsi="Calibri" w:cs="Calibri"/>
          <w:bCs/>
          <w:spacing w:val="-6"/>
          <w:lang w:eastAsia="en-US"/>
        </w:rPr>
      </w:pPr>
      <w:bookmarkStart w:id="145" w:name="_Hlk47954768"/>
      <w:bookmarkStart w:id="146" w:name="_Toc47336521"/>
      <w:bookmarkStart w:id="147" w:name="_Toc456007520"/>
      <w:bookmarkStart w:id="148" w:name="_Toc456007750"/>
      <w:bookmarkStart w:id="149" w:name="_Toc456085690"/>
      <w:r w:rsidRPr="00C11B9E">
        <w:rPr>
          <w:rFonts w:ascii="Calibri" w:hAnsi="Calibri" w:cs="Calibri"/>
          <w:bCs/>
          <w:spacing w:val="-6"/>
          <w:lang w:eastAsia="en-US"/>
        </w:rPr>
        <w:t xml:space="preserve">Zgodnie z dyspozycją art. 246 ust. 2 </w:t>
      </w:r>
      <w:proofErr w:type="spellStart"/>
      <w:r w:rsidR="006076AD" w:rsidRPr="00C11B9E">
        <w:rPr>
          <w:rFonts w:ascii="Calibri" w:hAnsi="Calibri" w:cs="Calibri"/>
          <w:bCs/>
          <w:spacing w:val="-6"/>
          <w:lang w:eastAsia="en-US"/>
        </w:rPr>
        <w:t>u.p.z.p</w:t>
      </w:r>
      <w:proofErr w:type="spellEnd"/>
      <w:r w:rsidR="006076AD" w:rsidRPr="00C11B9E">
        <w:rPr>
          <w:rFonts w:ascii="Calibri" w:hAnsi="Calibri" w:cs="Calibri"/>
          <w:bCs/>
          <w:spacing w:val="-6"/>
          <w:lang w:eastAsia="en-US"/>
        </w:rPr>
        <w:t>.</w:t>
      </w:r>
      <w:r w:rsidRPr="00C11B9E">
        <w:rPr>
          <w:rFonts w:ascii="Calibri" w:hAnsi="Calibri" w:cs="Calibri"/>
          <w:bCs/>
          <w:spacing w:val="-6"/>
          <w:lang w:eastAsia="en-US"/>
        </w:rPr>
        <w:t xml:space="preserve">, zamawiający określił w opisie przedmiotu zamówienia standardy jakościowe odnoszące się do głównych elementów składających się </w:t>
      </w:r>
      <w:r w:rsidRPr="00C11B9E">
        <w:rPr>
          <w:rFonts w:ascii="Calibri" w:hAnsi="Calibri" w:cs="Calibri"/>
          <w:bCs/>
          <w:spacing w:val="-6"/>
          <w:lang w:eastAsia="en-US"/>
        </w:rPr>
        <w:br/>
        <w:t>na przedmiot zamówienia, którymi są:</w:t>
      </w:r>
      <w:bookmarkEnd w:id="145"/>
      <w:r w:rsidRPr="00C11B9E">
        <w:rPr>
          <w:rFonts w:ascii="Calibri" w:hAnsi="Calibri" w:cs="Calibri"/>
          <w:bCs/>
          <w:spacing w:val="-6"/>
          <w:lang w:eastAsia="en-US"/>
        </w:rPr>
        <w:t xml:space="preserve"> </w:t>
      </w:r>
    </w:p>
    <w:p w14:paraId="7D63D5C5" w14:textId="77777777" w:rsidR="00267834" w:rsidRPr="00C11B9E" w:rsidRDefault="00267834" w:rsidP="00F1040E">
      <w:pPr>
        <w:widowControl w:val="0"/>
        <w:numPr>
          <w:ilvl w:val="0"/>
          <w:numId w:val="18"/>
        </w:numPr>
        <w:tabs>
          <w:tab w:val="left" w:pos="1134"/>
        </w:tabs>
        <w:suppressAutoHyphens w:val="0"/>
        <w:spacing w:line="360" w:lineRule="auto"/>
        <w:ind w:left="1134" w:hanging="283"/>
        <w:jc w:val="both"/>
        <w:rPr>
          <w:rFonts w:ascii="Calibri" w:hAnsi="Calibri" w:cs="Calibri"/>
          <w:spacing w:val="-6"/>
        </w:rPr>
      </w:pPr>
      <w:bookmarkStart w:id="150" w:name="_Hlk47954785"/>
      <w:r w:rsidRPr="00C11B9E">
        <w:rPr>
          <w:rFonts w:ascii="Calibri" w:hAnsi="Calibri" w:cs="Calibri"/>
          <w:spacing w:val="-6"/>
        </w:rPr>
        <w:t>przedmiot i sumy ubezpieczenia,</w:t>
      </w:r>
    </w:p>
    <w:p w14:paraId="1DC66A1C" w14:textId="77777777" w:rsidR="00CF30A4" w:rsidRPr="00C11B9E" w:rsidRDefault="00267834" w:rsidP="00F1040E">
      <w:pPr>
        <w:widowControl w:val="0"/>
        <w:numPr>
          <w:ilvl w:val="0"/>
          <w:numId w:val="18"/>
        </w:numPr>
        <w:tabs>
          <w:tab w:val="left" w:pos="1134"/>
        </w:tabs>
        <w:suppressAutoHyphens w:val="0"/>
        <w:spacing w:line="360" w:lineRule="auto"/>
        <w:ind w:left="1134" w:hanging="283"/>
        <w:jc w:val="both"/>
        <w:rPr>
          <w:rFonts w:ascii="Calibri" w:hAnsi="Calibri" w:cs="Calibri"/>
          <w:spacing w:val="-6"/>
        </w:rPr>
      </w:pPr>
      <w:r w:rsidRPr="00C11B9E">
        <w:rPr>
          <w:rFonts w:ascii="Calibri" w:hAnsi="Calibri" w:cs="Calibri"/>
          <w:spacing w:val="-6"/>
        </w:rPr>
        <w:t xml:space="preserve">warunki ubezpieczenia, </w:t>
      </w:r>
    </w:p>
    <w:p w14:paraId="7A0CE92A" w14:textId="4C380FE4" w:rsidR="00267834" w:rsidRPr="00C11B9E" w:rsidRDefault="00267834" w:rsidP="00F1040E">
      <w:pPr>
        <w:widowControl w:val="0"/>
        <w:numPr>
          <w:ilvl w:val="0"/>
          <w:numId w:val="18"/>
        </w:numPr>
        <w:tabs>
          <w:tab w:val="left" w:pos="1134"/>
        </w:tabs>
        <w:suppressAutoHyphens w:val="0"/>
        <w:spacing w:line="360" w:lineRule="auto"/>
        <w:ind w:left="1134" w:hanging="283"/>
        <w:jc w:val="both"/>
        <w:rPr>
          <w:rFonts w:ascii="Calibri" w:hAnsi="Calibri" w:cs="Calibri"/>
          <w:spacing w:val="-6"/>
        </w:rPr>
      </w:pPr>
      <w:r w:rsidRPr="00C11B9E">
        <w:rPr>
          <w:rFonts w:ascii="Calibri" w:hAnsi="Calibri" w:cs="Calibri"/>
          <w:spacing w:val="-6"/>
        </w:rPr>
        <w:t>definicje poszczególnych ryzyk i klauzul,</w:t>
      </w:r>
    </w:p>
    <w:p w14:paraId="5C59E12C" w14:textId="77777777" w:rsidR="00267834" w:rsidRPr="00C11B9E" w:rsidRDefault="00267834" w:rsidP="00F1040E">
      <w:pPr>
        <w:widowControl w:val="0"/>
        <w:numPr>
          <w:ilvl w:val="0"/>
          <w:numId w:val="18"/>
        </w:numPr>
        <w:tabs>
          <w:tab w:val="left" w:pos="1134"/>
        </w:tabs>
        <w:suppressAutoHyphens w:val="0"/>
        <w:spacing w:line="360" w:lineRule="auto"/>
        <w:ind w:left="1134" w:hanging="283"/>
        <w:jc w:val="both"/>
        <w:rPr>
          <w:rFonts w:ascii="Calibri" w:hAnsi="Calibri" w:cs="Calibri"/>
          <w:spacing w:val="-6"/>
        </w:rPr>
      </w:pPr>
      <w:r w:rsidRPr="00C11B9E">
        <w:rPr>
          <w:rFonts w:ascii="Calibri" w:hAnsi="Calibri" w:cs="Calibri"/>
          <w:spacing w:val="-6"/>
        </w:rPr>
        <w:t>optymalna kompleksowość i pełność ochrony ubezpieczeniowej,</w:t>
      </w:r>
    </w:p>
    <w:p w14:paraId="7A937119" w14:textId="77777777" w:rsidR="00AA0C42" w:rsidRPr="00C11B9E" w:rsidRDefault="00267834" w:rsidP="00F1040E">
      <w:pPr>
        <w:widowControl w:val="0"/>
        <w:numPr>
          <w:ilvl w:val="0"/>
          <w:numId w:val="18"/>
        </w:numPr>
        <w:tabs>
          <w:tab w:val="left" w:pos="1134"/>
        </w:tabs>
        <w:suppressAutoHyphens w:val="0"/>
        <w:spacing w:line="360" w:lineRule="auto"/>
        <w:ind w:left="1134" w:hanging="283"/>
        <w:jc w:val="both"/>
        <w:rPr>
          <w:rFonts w:ascii="Calibri" w:hAnsi="Calibri" w:cs="Calibri"/>
          <w:spacing w:val="-6"/>
        </w:rPr>
      </w:pPr>
      <w:r w:rsidRPr="00C11B9E">
        <w:rPr>
          <w:rFonts w:ascii="Calibri" w:hAnsi="Calibri" w:cs="Calibri"/>
          <w:spacing w:val="-6"/>
        </w:rPr>
        <w:t xml:space="preserve">rodzaj ubezpieczenia, </w:t>
      </w:r>
    </w:p>
    <w:p w14:paraId="7F204AFE" w14:textId="5DB16C45" w:rsidR="00267834" w:rsidRPr="00C11B9E" w:rsidRDefault="00267834" w:rsidP="00F1040E">
      <w:pPr>
        <w:widowControl w:val="0"/>
        <w:numPr>
          <w:ilvl w:val="0"/>
          <w:numId w:val="18"/>
        </w:numPr>
        <w:tabs>
          <w:tab w:val="left" w:pos="1134"/>
        </w:tabs>
        <w:suppressAutoHyphens w:val="0"/>
        <w:spacing w:line="360" w:lineRule="auto"/>
        <w:ind w:left="1134" w:hanging="283"/>
        <w:jc w:val="both"/>
        <w:rPr>
          <w:rFonts w:ascii="Calibri" w:hAnsi="Calibri" w:cs="Calibri"/>
          <w:spacing w:val="-6"/>
        </w:rPr>
      </w:pPr>
      <w:r w:rsidRPr="00C11B9E">
        <w:rPr>
          <w:rFonts w:ascii="Calibri" w:hAnsi="Calibri" w:cs="Calibri"/>
          <w:spacing w:val="-6"/>
        </w:rPr>
        <w:t>okresy ubezpieczenia,</w:t>
      </w:r>
    </w:p>
    <w:p w14:paraId="14C174BA" w14:textId="77777777" w:rsidR="000B6A74" w:rsidRPr="00C11B9E" w:rsidRDefault="00267834" w:rsidP="00F1040E">
      <w:pPr>
        <w:widowControl w:val="0"/>
        <w:numPr>
          <w:ilvl w:val="0"/>
          <w:numId w:val="18"/>
        </w:numPr>
        <w:tabs>
          <w:tab w:val="left" w:pos="1134"/>
        </w:tabs>
        <w:suppressAutoHyphens w:val="0"/>
        <w:spacing w:line="360" w:lineRule="auto"/>
        <w:ind w:left="1134" w:hanging="283"/>
        <w:jc w:val="both"/>
        <w:rPr>
          <w:rFonts w:ascii="Calibri" w:hAnsi="Calibri" w:cs="Calibri"/>
          <w:spacing w:val="-6"/>
        </w:rPr>
      </w:pPr>
      <w:r w:rsidRPr="00C11B9E">
        <w:rPr>
          <w:rFonts w:ascii="Calibri" w:hAnsi="Calibri" w:cs="Calibri"/>
          <w:spacing w:val="-6"/>
        </w:rPr>
        <w:t xml:space="preserve">sprawna likwidacja szkód, </w:t>
      </w:r>
    </w:p>
    <w:p w14:paraId="14E9F5B3" w14:textId="788EAE4B" w:rsidR="00267834" w:rsidRPr="00C11B9E" w:rsidRDefault="00267834" w:rsidP="00F1040E">
      <w:pPr>
        <w:widowControl w:val="0"/>
        <w:numPr>
          <w:ilvl w:val="0"/>
          <w:numId w:val="18"/>
        </w:numPr>
        <w:tabs>
          <w:tab w:val="left" w:pos="1134"/>
        </w:tabs>
        <w:suppressAutoHyphens w:val="0"/>
        <w:spacing w:line="360" w:lineRule="auto"/>
        <w:ind w:left="1134" w:hanging="283"/>
        <w:jc w:val="both"/>
        <w:rPr>
          <w:rFonts w:ascii="Calibri" w:hAnsi="Calibri" w:cs="Calibri"/>
          <w:spacing w:val="-6"/>
        </w:rPr>
      </w:pPr>
      <w:r w:rsidRPr="00C11B9E">
        <w:rPr>
          <w:rFonts w:ascii="Calibri" w:hAnsi="Calibri" w:cs="Calibri"/>
          <w:spacing w:val="-6"/>
        </w:rPr>
        <w:t>szybkość wypłaty odszkodowań oraz ich kompensacyjność,</w:t>
      </w:r>
    </w:p>
    <w:p w14:paraId="6E839E94" w14:textId="77777777" w:rsidR="00267834" w:rsidRPr="00C11B9E" w:rsidRDefault="00267834" w:rsidP="00F1040E">
      <w:pPr>
        <w:widowControl w:val="0"/>
        <w:numPr>
          <w:ilvl w:val="0"/>
          <w:numId w:val="18"/>
        </w:numPr>
        <w:tabs>
          <w:tab w:val="left" w:pos="1134"/>
        </w:tabs>
        <w:suppressAutoHyphens w:val="0"/>
        <w:spacing w:line="360" w:lineRule="auto"/>
        <w:ind w:left="1134" w:hanging="283"/>
        <w:jc w:val="both"/>
        <w:rPr>
          <w:rFonts w:ascii="Calibri" w:hAnsi="Calibri" w:cs="Calibri"/>
          <w:spacing w:val="-6"/>
        </w:rPr>
      </w:pPr>
      <w:r w:rsidRPr="00C11B9E">
        <w:rPr>
          <w:rFonts w:ascii="Calibri" w:hAnsi="Calibri" w:cs="Calibri"/>
          <w:spacing w:val="-6"/>
        </w:rPr>
        <w:t>ograniczenia i wyłączenia odpowiedzialności wykonawcy,</w:t>
      </w:r>
    </w:p>
    <w:p w14:paraId="5C47A68C" w14:textId="4A6789B4" w:rsidR="00BD4EB7" w:rsidRPr="00C11B9E" w:rsidRDefault="00267834" w:rsidP="00F1040E">
      <w:pPr>
        <w:widowControl w:val="0"/>
        <w:numPr>
          <w:ilvl w:val="0"/>
          <w:numId w:val="18"/>
        </w:numPr>
        <w:tabs>
          <w:tab w:val="left" w:pos="1134"/>
        </w:tabs>
        <w:suppressAutoHyphens w:val="0"/>
        <w:spacing w:line="360" w:lineRule="auto"/>
        <w:ind w:left="1134" w:hanging="283"/>
        <w:jc w:val="both"/>
        <w:rPr>
          <w:rFonts w:ascii="Calibri" w:hAnsi="Calibri" w:cs="Calibri"/>
          <w:spacing w:val="-6"/>
        </w:rPr>
      </w:pPr>
      <w:r w:rsidRPr="00C11B9E">
        <w:rPr>
          <w:rFonts w:ascii="Calibri" w:hAnsi="Calibri" w:cs="Calibri"/>
          <w:spacing w:val="-6"/>
        </w:rPr>
        <w:t>obowiązki ubezpieczającego i ubezpieczonego,</w:t>
      </w:r>
    </w:p>
    <w:p w14:paraId="43CD3CC6" w14:textId="0C312041" w:rsidR="003419B7" w:rsidRPr="00C11B9E" w:rsidRDefault="00BD4EB7" w:rsidP="00AA0C42">
      <w:pPr>
        <w:widowControl w:val="0"/>
        <w:tabs>
          <w:tab w:val="left" w:pos="851"/>
        </w:tabs>
        <w:suppressAutoHyphens w:val="0"/>
        <w:spacing w:before="80" w:line="360" w:lineRule="auto"/>
        <w:ind w:left="851"/>
        <w:jc w:val="both"/>
        <w:rPr>
          <w:rFonts w:ascii="Calibri" w:hAnsi="Calibri" w:cs="Calibri"/>
          <w:bCs/>
          <w:spacing w:val="-6"/>
          <w:lang w:eastAsia="en-US"/>
        </w:rPr>
      </w:pPr>
      <w:r w:rsidRPr="00C11B9E">
        <w:rPr>
          <w:rFonts w:ascii="Calibri" w:hAnsi="Calibri" w:cs="Calibri"/>
          <w:spacing w:val="-6"/>
        </w:rPr>
        <w:t>spełniając w ten sposób wymóg niezbędny do nadania kryterium ceny wagi przekraczającej 60%.</w:t>
      </w:r>
      <w:bookmarkEnd w:id="150"/>
      <w:r w:rsidRPr="00C11B9E">
        <w:rPr>
          <w:rFonts w:ascii="Calibri" w:hAnsi="Calibri" w:cs="Calibri"/>
          <w:bCs/>
          <w:spacing w:val="-6"/>
          <w:lang w:eastAsia="en-US"/>
        </w:rPr>
        <w:t xml:space="preserve"> </w:t>
      </w:r>
      <w:bookmarkEnd w:id="146"/>
    </w:p>
    <w:p w14:paraId="33A151B2" w14:textId="5BA9FC6E" w:rsidR="00832512" w:rsidRPr="00C11B9E" w:rsidRDefault="00832512" w:rsidP="00F1040E">
      <w:pPr>
        <w:widowControl w:val="0"/>
        <w:numPr>
          <w:ilvl w:val="1"/>
          <w:numId w:val="66"/>
        </w:numPr>
        <w:tabs>
          <w:tab w:val="left" w:pos="851"/>
        </w:tabs>
        <w:suppressAutoHyphens w:val="0"/>
        <w:spacing w:before="120" w:line="360" w:lineRule="auto"/>
        <w:ind w:left="851" w:hanging="851"/>
        <w:jc w:val="both"/>
        <w:rPr>
          <w:rFonts w:ascii="Calibri" w:hAnsi="Calibri" w:cs="Calibri"/>
          <w:spacing w:val="-6"/>
          <w:lang w:eastAsia="en-US"/>
        </w:rPr>
      </w:pPr>
      <w:r w:rsidRPr="00C11B9E">
        <w:rPr>
          <w:rFonts w:ascii="Calibri" w:hAnsi="Calibri" w:cs="Calibri"/>
          <w:spacing w:val="-6"/>
          <w:lang w:eastAsia="en-US"/>
        </w:rPr>
        <w:t>Przy wyborze oferty na</w:t>
      </w:r>
      <w:r w:rsidR="00D74E78" w:rsidRPr="00C11B9E">
        <w:rPr>
          <w:rFonts w:ascii="Calibri" w:hAnsi="Calibri" w:cs="Calibri"/>
          <w:spacing w:val="-6"/>
          <w:lang w:eastAsia="en-US"/>
        </w:rPr>
        <w:t xml:space="preserve"> </w:t>
      </w:r>
      <w:r w:rsidRPr="00C11B9E">
        <w:rPr>
          <w:rFonts w:ascii="Calibri" w:hAnsi="Calibri" w:cs="Calibri"/>
          <w:spacing w:val="-6"/>
          <w:lang w:eastAsia="en-US"/>
        </w:rPr>
        <w:t>poszczególne części zamówienia zamawiający będzie się kierował następującymi kryteriami:</w:t>
      </w:r>
    </w:p>
    <w:p w14:paraId="4EC7E45E" w14:textId="77777777" w:rsidR="00832512" w:rsidRPr="00C11B9E" w:rsidRDefault="00832512" w:rsidP="00F1040E">
      <w:pPr>
        <w:widowControl w:val="0"/>
        <w:numPr>
          <w:ilvl w:val="2"/>
          <w:numId w:val="66"/>
        </w:numPr>
        <w:tabs>
          <w:tab w:val="left" w:pos="851"/>
        </w:tabs>
        <w:suppressAutoHyphens w:val="0"/>
        <w:spacing w:line="360" w:lineRule="auto"/>
        <w:ind w:left="851" w:hanging="851"/>
        <w:jc w:val="both"/>
        <w:rPr>
          <w:rFonts w:ascii="Calibri" w:hAnsi="Calibri" w:cs="Calibri"/>
          <w:spacing w:val="-6"/>
          <w:lang w:eastAsia="en-US"/>
        </w:rPr>
      </w:pPr>
      <w:r w:rsidRPr="00C11B9E">
        <w:rPr>
          <w:rFonts w:ascii="Calibri" w:hAnsi="Calibri" w:cs="Calibri"/>
          <w:spacing w:val="-6"/>
          <w:lang w:eastAsia="en-US"/>
        </w:rPr>
        <w:t>Część I zamówienia:</w:t>
      </w:r>
    </w:p>
    <w:p w14:paraId="6590C7A8" w14:textId="77777777" w:rsidR="00832512" w:rsidRPr="00C11B9E" w:rsidRDefault="00832512" w:rsidP="00F1040E">
      <w:pPr>
        <w:widowControl w:val="0"/>
        <w:numPr>
          <w:ilvl w:val="0"/>
          <w:numId w:val="24"/>
        </w:numPr>
        <w:tabs>
          <w:tab w:val="left" w:pos="1134"/>
        </w:tabs>
        <w:suppressAutoHyphens w:val="0"/>
        <w:spacing w:line="360" w:lineRule="auto"/>
        <w:ind w:left="851" w:hanging="11"/>
        <w:jc w:val="both"/>
        <w:rPr>
          <w:rFonts w:ascii="Calibri" w:hAnsi="Calibri" w:cs="Calibri"/>
          <w:spacing w:val="-6"/>
          <w:lang w:eastAsia="en-US"/>
        </w:rPr>
      </w:pPr>
      <w:r w:rsidRPr="00C11B9E">
        <w:rPr>
          <w:rFonts w:ascii="Calibri" w:hAnsi="Calibri" w:cs="Calibri"/>
          <w:spacing w:val="-6"/>
          <w:lang w:eastAsia="en-US"/>
        </w:rPr>
        <w:t>cena - 85%</w:t>
      </w:r>
    </w:p>
    <w:p w14:paraId="7E486C3E" w14:textId="77777777" w:rsidR="00832512" w:rsidRPr="00C11B9E" w:rsidRDefault="00832512" w:rsidP="00F1040E">
      <w:pPr>
        <w:widowControl w:val="0"/>
        <w:numPr>
          <w:ilvl w:val="0"/>
          <w:numId w:val="24"/>
        </w:numPr>
        <w:tabs>
          <w:tab w:val="left" w:pos="1134"/>
        </w:tabs>
        <w:suppressAutoHyphens w:val="0"/>
        <w:spacing w:line="360" w:lineRule="auto"/>
        <w:ind w:left="851" w:hanging="11"/>
        <w:jc w:val="both"/>
        <w:rPr>
          <w:rFonts w:ascii="Calibri" w:hAnsi="Calibri" w:cs="Calibri"/>
          <w:spacing w:val="-6"/>
          <w:lang w:eastAsia="en-US"/>
        </w:rPr>
      </w:pPr>
      <w:r w:rsidRPr="00C11B9E">
        <w:rPr>
          <w:rFonts w:ascii="Calibri" w:hAnsi="Calibri" w:cs="Calibri"/>
          <w:spacing w:val="-6"/>
          <w:lang w:eastAsia="en-US"/>
        </w:rPr>
        <w:t>klauzule dodatkowe i inne postanowienia szczególne fakultatywne - 15%</w:t>
      </w:r>
    </w:p>
    <w:p w14:paraId="724111A0" w14:textId="26E3837C" w:rsidR="00832512" w:rsidRPr="00C11B9E" w:rsidRDefault="00832512" w:rsidP="00F1040E">
      <w:pPr>
        <w:widowControl w:val="0"/>
        <w:numPr>
          <w:ilvl w:val="2"/>
          <w:numId w:val="66"/>
        </w:numPr>
        <w:tabs>
          <w:tab w:val="left" w:pos="851"/>
        </w:tabs>
        <w:suppressAutoHyphens w:val="0"/>
        <w:spacing w:line="360" w:lineRule="auto"/>
        <w:ind w:left="851" w:hanging="851"/>
        <w:jc w:val="both"/>
        <w:rPr>
          <w:rFonts w:ascii="Calibri" w:hAnsi="Calibri" w:cs="Calibri"/>
          <w:spacing w:val="-6"/>
          <w:lang w:eastAsia="en-US"/>
        </w:rPr>
      </w:pPr>
      <w:r w:rsidRPr="00C11B9E">
        <w:rPr>
          <w:rFonts w:ascii="Calibri" w:hAnsi="Calibri" w:cs="Calibri"/>
          <w:spacing w:val="-6"/>
          <w:lang w:eastAsia="en-US"/>
        </w:rPr>
        <w:t>Część II</w:t>
      </w:r>
      <w:r w:rsidR="00676360">
        <w:rPr>
          <w:rFonts w:ascii="Calibri" w:hAnsi="Calibri" w:cs="Calibri"/>
          <w:spacing w:val="-6"/>
          <w:lang w:eastAsia="en-US"/>
        </w:rPr>
        <w:t xml:space="preserve"> i</w:t>
      </w:r>
      <w:r w:rsidR="00BD2384" w:rsidRPr="00C11B9E">
        <w:rPr>
          <w:rFonts w:ascii="Calibri" w:hAnsi="Calibri" w:cs="Calibri"/>
          <w:spacing w:val="-6"/>
          <w:lang w:eastAsia="en-US"/>
        </w:rPr>
        <w:t xml:space="preserve"> III </w:t>
      </w:r>
      <w:r w:rsidRPr="00C11B9E">
        <w:rPr>
          <w:rFonts w:ascii="Calibri" w:hAnsi="Calibri" w:cs="Calibri"/>
          <w:spacing w:val="-6"/>
          <w:lang w:eastAsia="en-US"/>
        </w:rPr>
        <w:t>zamówienia</w:t>
      </w:r>
    </w:p>
    <w:p w14:paraId="454E1412" w14:textId="77777777" w:rsidR="00832512" w:rsidRPr="00C11B9E" w:rsidRDefault="00832512" w:rsidP="00F1040E">
      <w:pPr>
        <w:widowControl w:val="0"/>
        <w:numPr>
          <w:ilvl w:val="0"/>
          <w:numId w:val="25"/>
        </w:numPr>
        <w:tabs>
          <w:tab w:val="left" w:pos="1134"/>
        </w:tabs>
        <w:suppressAutoHyphens w:val="0"/>
        <w:spacing w:line="360" w:lineRule="auto"/>
        <w:ind w:left="851" w:hanging="11"/>
        <w:jc w:val="both"/>
        <w:rPr>
          <w:rFonts w:ascii="Calibri" w:hAnsi="Calibri" w:cs="Calibri"/>
          <w:spacing w:val="-6"/>
          <w:lang w:eastAsia="en-US"/>
        </w:rPr>
      </w:pPr>
      <w:r w:rsidRPr="00C11B9E">
        <w:rPr>
          <w:rFonts w:ascii="Calibri" w:hAnsi="Calibri" w:cs="Calibri"/>
          <w:spacing w:val="-6"/>
          <w:lang w:eastAsia="en-US"/>
        </w:rPr>
        <w:t>cena - 90%</w:t>
      </w:r>
    </w:p>
    <w:p w14:paraId="5F64D493" w14:textId="2A401DC6" w:rsidR="00832512" w:rsidRPr="00C11B9E" w:rsidRDefault="00832512" w:rsidP="00F1040E">
      <w:pPr>
        <w:widowControl w:val="0"/>
        <w:numPr>
          <w:ilvl w:val="0"/>
          <w:numId w:val="25"/>
        </w:numPr>
        <w:tabs>
          <w:tab w:val="left" w:pos="1134"/>
        </w:tabs>
        <w:suppressAutoHyphens w:val="0"/>
        <w:spacing w:line="360" w:lineRule="auto"/>
        <w:ind w:left="851" w:hanging="11"/>
        <w:jc w:val="both"/>
        <w:rPr>
          <w:rFonts w:ascii="Calibri" w:hAnsi="Calibri" w:cs="Calibri"/>
          <w:spacing w:val="-6"/>
          <w:lang w:eastAsia="en-US"/>
        </w:rPr>
      </w:pPr>
      <w:r w:rsidRPr="00C11B9E">
        <w:rPr>
          <w:rFonts w:ascii="Calibri" w:hAnsi="Calibri" w:cs="Calibri"/>
          <w:spacing w:val="-6"/>
          <w:lang w:eastAsia="en-US"/>
        </w:rPr>
        <w:t>klauzule dodatkowe i inne postanowienia szczególne fakultatywne - 10%</w:t>
      </w:r>
    </w:p>
    <w:bookmarkEnd w:id="147"/>
    <w:bookmarkEnd w:id="148"/>
    <w:bookmarkEnd w:id="149"/>
    <w:p w14:paraId="798C3658" w14:textId="77777777" w:rsidR="007A3FBB" w:rsidRPr="00C11B9E" w:rsidRDefault="007A3FBB" w:rsidP="00F1040E">
      <w:pPr>
        <w:widowControl w:val="0"/>
        <w:numPr>
          <w:ilvl w:val="1"/>
          <w:numId w:val="66"/>
        </w:numPr>
        <w:tabs>
          <w:tab w:val="left" w:pos="851"/>
        </w:tabs>
        <w:suppressAutoHyphens w:val="0"/>
        <w:spacing w:before="120" w:line="360" w:lineRule="auto"/>
        <w:ind w:left="851" w:hanging="851"/>
        <w:jc w:val="both"/>
        <w:rPr>
          <w:rFonts w:ascii="Calibri" w:hAnsi="Calibri" w:cs="Calibri"/>
          <w:b/>
          <w:bCs/>
          <w:spacing w:val="-6"/>
          <w:lang w:eastAsia="en-US"/>
        </w:rPr>
      </w:pPr>
      <w:r w:rsidRPr="00C11B9E">
        <w:rPr>
          <w:rFonts w:ascii="Calibri" w:hAnsi="Calibri" w:cs="Calibri"/>
          <w:b/>
          <w:bCs/>
          <w:spacing w:val="-6"/>
          <w:lang w:eastAsia="en-US"/>
        </w:rPr>
        <w:t>Opis kryteriów:</w:t>
      </w:r>
    </w:p>
    <w:p w14:paraId="130DC4A9" w14:textId="582C8A3E" w:rsidR="007A3FBB" w:rsidRPr="00C11B9E" w:rsidRDefault="007A3FBB" w:rsidP="00F1040E">
      <w:pPr>
        <w:widowControl w:val="0"/>
        <w:numPr>
          <w:ilvl w:val="2"/>
          <w:numId w:val="66"/>
        </w:numPr>
        <w:tabs>
          <w:tab w:val="left" w:pos="851"/>
        </w:tabs>
        <w:suppressAutoHyphens w:val="0"/>
        <w:spacing w:line="360" w:lineRule="auto"/>
        <w:ind w:left="851" w:hanging="851"/>
        <w:jc w:val="both"/>
        <w:rPr>
          <w:rFonts w:ascii="Calibri" w:hAnsi="Calibri" w:cs="Calibri"/>
          <w:b/>
          <w:spacing w:val="-6"/>
          <w:lang w:eastAsia="en-US"/>
        </w:rPr>
      </w:pPr>
      <w:r w:rsidRPr="00C11B9E">
        <w:rPr>
          <w:rFonts w:ascii="Calibri" w:hAnsi="Calibri" w:cs="Calibri"/>
          <w:b/>
          <w:spacing w:val="-6"/>
          <w:lang w:eastAsia="en-US"/>
        </w:rPr>
        <w:t>Część I zamówienia</w:t>
      </w:r>
      <w:r w:rsidR="00747656" w:rsidRPr="00C11B9E">
        <w:rPr>
          <w:rFonts w:ascii="Calibri" w:hAnsi="Calibri" w:cs="Calibri"/>
          <w:b/>
          <w:spacing w:val="-6"/>
          <w:lang w:eastAsia="en-US"/>
        </w:rPr>
        <w:t>.</w:t>
      </w:r>
    </w:p>
    <w:p w14:paraId="123E3015" w14:textId="77777777" w:rsidR="007A3FBB" w:rsidRPr="00C11B9E" w:rsidRDefault="007A3FBB" w:rsidP="00F1040E">
      <w:pPr>
        <w:widowControl w:val="0"/>
        <w:numPr>
          <w:ilvl w:val="3"/>
          <w:numId w:val="66"/>
        </w:numPr>
        <w:tabs>
          <w:tab w:val="left" w:pos="851"/>
        </w:tabs>
        <w:suppressAutoHyphens w:val="0"/>
        <w:spacing w:line="360" w:lineRule="auto"/>
        <w:ind w:left="851" w:hanging="851"/>
        <w:jc w:val="both"/>
        <w:rPr>
          <w:rFonts w:ascii="Calibri" w:hAnsi="Calibri" w:cs="Calibri"/>
          <w:bCs/>
          <w:spacing w:val="-6"/>
          <w:lang w:eastAsia="en-US"/>
        </w:rPr>
      </w:pPr>
      <w:r w:rsidRPr="00C11B9E">
        <w:rPr>
          <w:rFonts w:ascii="Calibri" w:hAnsi="Calibri" w:cs="Calibri"/>
          <w:bCs/>
          <w:spacing w:val="-6"/>
          <w:lang w:eastAsia="en-US"/>
        </w:rPr>
        <w:t>Kryterium „Cena”</w:t>
      </w:r>
    </w:p>
    <w:p w14:paraId="76C7614E" w14:textId="77777777" w:rsidR="007A3FBB" w:rsidRPr="00C11B9E" w:rsidRDefault="007A3FBB" w:rsidP="00AA0C42">
      <w:pPr>
        <w:widowControl w:val="0"/>
        <w:suppressAutoHyphens w:val="0"/>
        <w:spacing w:after="120" w:line="360" w:lineRule="auto"/>
        <w:ind w:left="851"/>
        <w:jc w:val="both"/>
        <w:rPr>
          <w:rFonts w:ascii="Calibri" w:hAnsi="Calibri" w:cs="Calibri"/>
          <w:spacing w:val="-6"/>
          <w:lang w:eastAsia="en-US"/>
        </w:rPr>
      </w:pPr>
      <w:r w:rsidRPr="00C11B9E">
        <w:rPr>
          <w:rFonts w:ascii="Calibri" w:hAnsi="Calibri" w:cs="Calibri"/>
          <w:spacing w:val="-6"/>
          <w:lang w:eastAsia="en-US"/>
        </w:rPr>
        <w:t>Maksymalną liczbę punktów w kryterium „Cena” otrzyma oferta z najniższą ceną. Liczba punktów w kryterium „Cena” zostanie obliczona zgodnie ze wzorem:</w:t>
      </w:r>
    </w:p>
    <w:p w14:paraId="59ECD8B5" w14:textId="0C7F2110" w:rsidR="007A3FBB" w:rsidRPr="00C11B9E" w:rsidRDefault="00A81A83" w:rsidP="00AA0C42">
      <w:pPr>
        <w:widowControl w:val="0"/>
        <w:suppressAutoHyphens w:val="0"/>
        <w:ind w:left="851"/>
        <w:jc w:val="center"/>
        <w:rPr>
          <w:rFonts w:ascii="Calibri" w:hAnsi="Calibri" w:cs="Calibri"/>
          <w:i/>
          <w:iCs/>
          <w:spacing w:val="-6"/>
          <w:lang w:eastAsia="en-US"/>
        </w:rPr>
      </w:pPr>
      <w:proofErr w:type="spellStart"/>
      <m:oMathPara>
        <m:oMath>
          <m:r>
            <m:rPr>
              <m:nor/>
            </m:rPr>
            <w:rPr>
              <w:rFonts w:ascii="Calibri" w:hAnsi="Calibri" w:cs="Calibri"/>
              <w:spacing w:val="-6"/>
              <w:lang w:eastAsia="en-US"/>
            </w:rPr>
            <m:t>Cn</m:t>
          </m:r>
          <w:proofErr w:type="spellEnd"/>
          <m:r>
            <m:rPr>
              <m:nor/>
            </m:rPr>
            <w:rPr>
              <w:rFonts w:ascii="Calibri" w:hAnsi="Calibri" w:cs="Calibri"/>
              <w:spacing w:val="-6"/>
              <w:lang w:eastAsia="en-US"/>
            </w:rPr>
            <m:t>=</m:t>
          </m:r>
          <m:f>
            <m:fPr>
              <m:ctrlPr>
                <w:rPr>
                  <w:rFonts w:ascii="Cambria Math" w:hAnsi="Cambria Math" w:cs="Calibri"/>
                  <w:iCs/>
                  <w:spacing w:val="-6"/>
                  <w:lang w:eastAsia="en-US"/>
                </w:rPr>
              </m:ctrlPr>
            </m:fPr>
            <m:num>
              <m:r>
                <m:rPr>
                  <m:nor/>
                </m:rPr>
                <w:rPr>
                  <w:rFonts w:ascii="Calibri" w:hAnsi="Calibri" w:cs="Calibri"/>
                  <w:spacing w:val="-6"/>
                  <w:lang w:eastAsia="en-US"/>
                </w:rPr>
                <m:t>Cena oferty z najniższą ceną</m:t>
              </m:r>
            </m:num>
            <m:den>
              <m:r>
                <m:rPr>
                  <m:nor/>
                </m:rPr>
                <w:rPr>
                  <w:rFonts w:ascii="Calibri" w:hAnsi="Calibri" w:cs="Calibri"/>
                  <w:spacing w:val="-6"/>
                  <w:lang w:eastAsia="en-US"/>
                </w:rPr>
                <m:t>Cena oferty badanej</m:t>
              </m:r>
            </m:den>
          </m:f>
          <m:r>
            <m:rPr>
              <m:nor/>
            </m:rPr>
            <w:rPr>
              <w:rFonts w:ascii="Calibri" w:hAnsi="Calibri" w:cs="Calibri"/>
              <w:spacing w:val="-6"/>
              <w:lang w:eastAsia="en-US"/>
            </w:rPr>
            <m:t xml:space="preserve">x </m:t>
          </m:r>
          <w:proofErr w:type="spellStart"/>
          <m:r>
            <m:rPr>
              <m:nor/>
            </m:rPr>
            <w:rPr>
              <w:rFonts w:ascii="Calibri" w:hAnsi="Calibri" w:cs="Calibri"/>
              <w:spacing w:val="-6"/>
              <w:lang w:eastAsia="en-US"/>
            </w:rPr>
            <m:t>Kp</m:t>
          </m:r>
          <w:proofErr w:type="spellEnd"/>
          <m:r>
            <m:rPr>
              <m:nor/>
            </m:rPr>
            <w:rPr>
              <w:rFonts w:ascii="Calibri" w:hAnsi="Calibri" w:cs="Calibri"/>
              <w:spacing w:val="-6"/>
              <w:lang w:eastAsia="en-US"/>
            </w:rPr>
            <m:t xml:space="preserve"> x </m:t>
          </m:r>
          <w:proofErr w:type="spellStart"/>
          <m:r>
            <m:rPr>
              <m:nor/>
            </m:rPr>
            <w:rPr>
              <w:rFonts w:ascii="Calibri" w:hAnsi="Calibri" w:cs="Calibri"/>
              <w:spacing w:val="-6"/>
              <w:lang w:eastAsia="en-US"/>
            </w:rPr>
            <m:t>Wc</m:t>
          </m:r>
        </m:oMath>
      </m:oMathPara>
      <w:proofErr w:type="spellEnd"/>
    </w:p>
    <w:p w14:paraId="1D79D8C8" w14:textId="77777777" w:rsidR="0013510E" w:rsidRPr="00C11B9E" w:rsidRDefault="0013510E" w:rsidP="00AA0C42">
      <w:pPr>
        <w:widowControl w:val="0"/>
        <w:suppressAutoHyphens w:val="0"/>
        <w:spacing w:line="360" w:lineRule="auto"/>
        <w:ind w:left="851"/>
        <w:jc w:val="both"/>
        <w:rPr>
          <w:rFonts w:ascii="Calibri" w:hAnsi="Calibri" w:cs="Calibri"/>
          <w:spacing w:val="-6"/>
          <w:lang w:eastAsia="en-US"/>
        </w:rPr>
      </w:pPr>
    </w:p>
    <w:p w14:paraId="6E427CD4" w14:textId="45746600" w:rsidR="007A3FBB" w:rsidRPr="00C11B9E" w:rsidRDefault="007A3FBB" w:rsidP="00AA0C42">
      <w:pPr>
        <w:widowControl w:val="0"/>
        <w:suppressAutoHyphens w:val="0"/>
        <w:spacing w:line="360" w:lineRule="auto"/>
        <w:ind w:left="851"/>
        <w:jc w:val="both"/>
        <w:rPr>
          <w:rFonts w:ascii="Calibri" w:hAnsi="Calibri" w:cs="Calibri"/>
          <w:spacing w:val="-6"/>
          <w:lang w:eastAsia="en-US"/>
        </w:rPr>
      </w:pPr>
      <w:r w:rsidRPr="00C11B9E">
        <w:rPr>
          <w:rFonts w:ascii="Calibri" w:hAnsi="Calibri" w:cs="Calibri"/>
          <w:spacing w:val="-6"/>
          <w:lang w:eastAsia="en-US"/>
        </w:rPr>
        <w:t>gdzie:</w:t>
      </w:r>
    </w:p>
    <w:p w14:paraId="07BBD27F" w14:textId="77777777" w:rsidR="007A3FBB" w:rsidRPr="00C11B9E" w:rsidRDefault="007A3FBB" w:rsidP="00AA0C42">
      <w:pPr>
        <w:widowControl w:val="0"/>
        <w:suppressAutoHyphens w:val="0"/>
        <w:spacing w:line="360" w:lineRule="auto"/>
        <w:ind w:left="851"/>
        <w:jc w:val="both"/>
        <w:rPr>
          <w:rFonts w:ascii="Calibri" w:hAnsi="Calibri" w:cs="Calibri"/>
          <w:spacing w:val="-6"/>
          <w:lang w:eastAsia="en-US"/>
        </w:rPr>
      </w:pPr>
      <w:proofErr w:type="spellStart"/>
      <w:r w:rsidRPr="00C11B9E">
        <w:rPr>
          <w:rFonts w:ascii="Calibri" w:hAnsi="Calibri" w:cs="Calibri"/>
          <w:spacing w:val="-6"/>
          <w:lang w:eastAsia="en-US"/>
        </w:rPr>
        <w:t>Cn</w:t>
      </w:r>
      <w:proofErr w:type="spellEnd"/>
      <w:r w:rsidRPr="00C11B9E">
        <w:rPr>
          <w:rFonts w:ascii="Calibri" w:hAnsi="Calibri" w:cs="Calibri"/>
          <w:spacing w:val="-6"/>
          <w:lang w:eastAsia="en-US"/>
        </w:rPr>
        <w:t xml:space="preserve"> – liczba punktów w kryterium „Cena”</w:t>
      </w:r>
    </w:p>
    <w:p w14:paraId="4B8700D1" w14:textId="77777777" w:rsidR="007A3FBB" w:rsidRPr="00C11B9E" w:rsidRDefault="007A3FBB" w:rsidP="00AA0C42">
      <w:pPr>
        <w:widowControl w:val="0"/>
        <w:suppressAutoHyphens w:val="0"/>
        <w:spacing w:line="360" w:lineRule="auto"/>
        <w:ind w:left="851"/>
        <w:jc w:val="both"/>
        <w:rPr>
          <w:rFonts w:ascii="Calibri" w:hAnsi="Calibri" w:cs="Calibri"/>
          <w:spacing w:val="-6"/>
          <w:lang w:eastAsia="en-US"/>
        </w:rPr>
      </w:pPr>
      <w:proofErr w:type="spellStart"/>
      <w:r w:rsidRPr="00C11B9E">
        <w:rPr>
          <w:rFonts w:ascii="Calibri" w:hAnsi="Calibri" w:cs="Calibri"/>
          <w:spacing w:val="-6"/>
          <w:lang w:eastAsia="en-US"/>
        </w:rPr>
        <w:t>Kp</w:t>
      </w:r>
      <w:proofErr w:type="spellEnd"/>
      <w:r w:rsidRPr="00C11B9E">
        <w:rPr>
          <w:rFonts w:ascii="Calibri" w:hAnsi="Calibri" w:cs="Calibri"/>
          <w:spacing w:val="-6"/>
          <w:lang w:eastAsia="en-US"/>
        </w:rPr>
        <w:t xml:space="preserve"> – współczynnik proporcjonalności = 100</w:t>
      </w:r>
    </w:p>
    <w:p w14:paraId="153731FD" w14:textId="77777777" w:rsidR="007A3FBB" w:rsidRPr="00C11B9E" w:rsidRDefault="007A3FBB" w:rsidP="00AA0C42">
      <w:pPr>
        <w:widowControl w:val="0"/>
        <w:suppressAutoHyphens w:val="0"/>
        <w:spacing w:line="360" w:lineRule="auto"/>
        <w:ind w:left="851"/>
        <w:jc w:val="both"/>
        <w:rPr>
          <w:rFonts w:ascii="Calibri" w:hAnsi="Calibri" w:cs="Calibri"/>
          <w:spacing w:val="-6"/>
          <w:lang w:eastAsia="en-US"/>
        </w:rPr>
      </w:pPr>
      <w:proofErr w:type="spellStart"/>
      <w:r w:rsidRPr="00C11B9E">
        <w:rPr>
          <w:rFonts w:ascii="Calibri" w:hAnsi="Calibri" w:cs="Calibri"/>
          <w:spacing w:val="-6"/>
          <w:lang w:eastAsia="en-US"/>
        </w:rPr>
        <w:t>Wc</w:t>
      </w:r>
      <w:proofErr w:type="spellEnd"/>
      <w:r w:rsidRPr="00C11B9E">
        <w:rPr>
          <w:rFonts w:ascii="Calibri" w:hAnsi="Calibri" w:cs="Calibri"/>
          <w:spacing w:val="-6"/>
          <w:lang w:eastAsia="en-US"/>
        </w:rPr>
        <w:t xml:space="preserve"> – waga procentowa dla kryterium „Cena”= 85%</w:t>
      </w:r>
    </w:p>
    <w:p w14:paraId="01856525" w14:textId="77777777" w:rsidR="007A3FBB" w:rsidRPr="00C11B9E" w:rsidRDefault="007A3FBB" w:rsidP="00F1040E">
      <w:pPr>
        <w:widowControl w:val="0"/>
        <w:numPr>
          <w:ilvl w:val="3"/>
          <w:numId w:val="66"/>
        </w:numPr>
        <w:tabs>
          <w:tab w:val="left" w:pos="851"/>
        </w:tabs>
        <w:suppressAutoHyphens w:val="0"/>
        <w:spacing w:before="120" w:line="360" w:lineRule="auto"/>
        <w:ind w:left="851" w:hanging="851"/>
        <w:jc w:val="both"/>
        <w:rPr>
          <w:rFonts w:ascii="Calibri" w:hAnsi="Calibri" w:cs="Calibri"/>
          <w:bCs/>
          <w:spacing w:val="-6"/>
          <w:lang w:eastAsia="en-US"/>
        </w:rPr>
      </w:pPr>
      <w:r w:rsidRPr="00C11B9E">
        <w:rPr>
          <w:rFonts w:ascii="Calibri" w:hAnsi="Calibri" w:cs="Calibri"/>
          <w:bCs/>
          <w:spacing w:val="-6"/>
          <w:lang w:eastAsia="en-US"/>
        </w:rPr>
        <w:t>Kryterium „Klauzule dodatkowe i inne postanowienia szczególne fakultatywne”</w:t>
      </w:r>
    </w:p>
    <w:p w14:paraId="7585F2B0" w14:textId="392E2DF9" w:rsidR="007A3FBB" w:rsidRPr="00C11B9E" w:rsidRDefault="007A3FBB" w:rsidP="00AA0C42">
      <w:pPr>
        <w:widowControl w:val="0"/>
        <w:suppressAutoHyphens w:val="0"/>
        <w:spacing w:after="120" w:line="360" w:lineRule="auto"/>
        <w:ind w:left="851"/>
        <w:jc w:val="both"/>
        <w:rPr>
          <w:rFonts w:ascii="Calibri" w:hAnsi="Calibri" w:cs="Calibri"/>
          <w:spacing w:val="-6"/>
          <w:lang w:eastAsia="en-US"/>
        </w:rPr>
      </w:pPr>
      <w:r w:rsidRPr="00C11B9E">
        <w:rPr>
          <w:rFonts w:ascii="Calibri" w:hAnsi="Calibri" w:cs="Calibri"/>
          <w:spacing w:val="-6"/>
          <w:lang w:eastAsia="en-US"/>
        </w:rPr>
        <w:t>Ocena ofert w</w:t>
      </w:r>
      <w:r w:rsidR="00F245F0" w:rsidRPr="00C11B9E">
        <w:rPr>
          <w:rFonts w:ascii="Calibri" w:hAnsi="Calibri" w:cs="Calibri"/>
          <w:spacing w:val="-6"/>
          <w:lang w:eastAsia="en-US"/>
        </w:rPr>
        <w:t xml:space="preserve"> </w:t>
      </w:r>
      <w:r w:rsidRPr="00C11B9E">
        <w:rPr>
          <w:rFonts w:ascii="Calibri" w:hAnsi="Calibri" w:cs="Calibri"/>
          <w:spacing w:val="-6"/>
          <w:lang w:eastAsia="en-US"/>
        </w:rPr>
        <w:t xml:space="preserve">kryterium „Klauzule dodatkowe i inne postanowienia szczególne fakultatywne”, zostanie dokonana na podstawie formularza zawartego w złożonej ofercie, z przyznaniem ocenianej ofercie „małych” punktów, określonych przy poszczególnych klauzulach podanych poniżej. Punkty „małe” za warunki pośrednie (zmodyfikowane przez wykonawców) nie będą przyznawane. Maksymalną liczbę „małych” punktów (100 pkt), otrzyma oferta tego wykonawcy, który przyjmie wszystkie klauzule dodatkowe i inne postanowienia szczególne fakultatywne, </w:t>
      </w:r>
      <w:r w:rsidR="007E1AB3" w:rsidRPr="00C11B9E">
        <w:rPr>
          <w:rFonts w:ascii="Calibri" w:hAnsi="Calibri" w:cs="Calibri"/>
          <w:spacing w:val="-6"/>
          <w:lang w:eastAsia="en-US"/>
        </w:rPr>
        <w:br/>
      </w:r>
      <w:r w:rsidRPr="00C11B9E">
        <w:rPr>
          <w:rFonts w:ascii="Calibri" w:hAnsi="Calibri" w:cs="Calibri"/>
          <w:spacing w:val="-6"/>
          <w:lang w:eastAsia="en-US"/>
        </w:rPr>
        <w:t xml:space="preserve">a pozostałe oferty otrzymają odpowiednio mniej punktów, w zależności od przyjętych klauzul </w:t>
      </w:r>
      <w:r w:rsidR="007E1AB3" w:rsidRPr="00C11B9E">
        <w:rPr>
          <w:rFonts w:ascii="Calibri" w:hAnsi="Calibri" w:cs="Calibri"/>
          <w:spacing w:val="-6"/>
          <w:lang w:eastAsia="en-US"/>
        </w:rPr>
        <w:br/>
      </w:r>
      <w:r w:rsidRPr="00C11B9E">
        <w:rPr>
          <w:rFonts w:ascii="Calibri" w:hAnsi="Calibri" w:cs="Calibri"/>
          <w:spacing w:val="-6"/>
          <w:lang w:eastAsia="en-US"/>
        </w:rPr>
        <w:t>i postanowień. Liczba punktów w kryterium „Klauzule dodatkowe i inne postanowienia szczególne fakultatywne” zostanie obliczona zgodnie ze wzorem:</w:t>
      </w:r>
    </w:p>
    <w:p w14:paraId="2EBC3743" w14:textId="1BDE770B" w:rsidR="007A3FBB" w:rsidRPr="00C11B9E" w:rsidRDefault="00962F0B" w:rsidP="00AA0C42">
      <w:pPr>
        <w:widowControl w:val="0"/>
        <w:suppressAutoHyphens w:val="0"/>
        <w:ind w:left="851"/>
        <w:jc w:val="center"/>
        <w:rPr>
          <w:rFonts w:ascii="Calibri" w:hAnsi="Calibri" w:cs="Calibri"/>
          <w:iCs/>
          <w:spacing w:val="-6"/>
          <w:lang w:eastAsia="en-US"/>
        </w:rPr>
      </w:pPr>
      <w:proofErr w:type="spellStart"/>
      <m:oMathPara>
        <m:oMath>
          <m:r>
            <m:rPr>
              <m:nor/>
            </m:rPr>
            <w:rPr>
              <w:rFonts w:ascii="Calibri" w:hAnsi="Calibri" w:cs="Calibri"/>
              <w:spacing w:val="-6"/>
              <w:lang w:eastAsia="en-US"/>
            </w:rPr>
            <m:t>Pp</m:t>
          </m:r>
          <w:proofErr w:type="spellEnd"/>
          <m:r>
            <m:rPr>
              <m:nor/>
            </m:rPr>
            <w:rPr>
              <w:rFonts w:ascii="Calibri" w:hAnsi="Calibri" w:cs="Calibri"/>
              <w:spacing w:val="-6"/>
              <w:lang w:eastAsia="en-US"/>
            </w:rPr>
            <m:t>=</m:t>
          </m:r>
          <m:f>
            <m:fPr>
              <m:ctrlPr>
                <w:rPr>
                  <w:rFonts w:ascii="Cambria Math" w:hAnsi="Cambria Math" w:cs="Calibri"/>
                  <w:iCs/>
                  <w:spacing w:val="-6"/>
                  <w:lang w:eastAsia="en-US"/>
                </w:rPr>
              </m:ctrlPr>
            </m:fPr>
            <m:num>
              <w:proofErr w:type="spellStart"/>
              <m:r>
                <m:rPr>
                  <m:nor/>
                </m:rPr>
                <w:rPr>
                  <w:rFonts w:ascii="Calibri" w:hAnsi="Calibri" w:cs="Calibri"/>
                  <w:spacing w:val="-6"/>
                  <w:lang w:eastAsia="en-US"/>
                </w:rPr>
                <m:t>lmp</m:t>
              </m:r>
              <w:proofErr w:type="spellEnd"/>
            </m:num>
            <m:den>
              <m:r>
                <m:rPr>
                  <m:nor/>
                </m:rPr>
                <w:rPr>
                  <w:rFonts w:ascii="Calibri" w:hAnsi="Calibri" w:cs="Calibri"/>
                  <w:spacing w:val="-6"/>
                  <w:lang w:eastAsia="en-US"/>
                </w:rPr>
                <m:t>100 pkt</m:t>
              </m:r>
            </m:den>
          </m:f>
          <m:r>
            <m:rPr>
              <m:nor/>
            </m:rPr>
            <w:rPr>
              <w:rFonts w:ascii="Calibri" w:hAnsi="Calibri" w:cs="Calibri"/>
              <w:spacing w:val="-6"/>
              <w:lang w:eastAsia="en-US"/>
            </w:rPr>
            <m:t xml:space="preserve">x </m:t>
          </m:r>
          <w:proofErr w:type="spellStart"/>
          <m:r>
            <m:rPr>
              <m:nor/>
            </m:rPr>
            <w:rPr>
              <w:rFonts w:ascii="Calibri" w:hAnsi="Calibri" w:cs="Calibri"/>
              <w:spacing w:val="-6"/>
              <w:lang w:eastAsia="en-US"/>
            </w:rPr>
            <m:t>Kp</m:t>
          </m:r>
          <w:proofErr w:type="spellEnd"/>
          <m:r>
            <m:rPr>
              <m:nor/>
            </m:rPr>
            <w:rPr>
              <w:rFonts w:ascii="Calibri" w:hAnsi="Calibri" w:cs="Calibri"/>
              <w:spacing w:val="-6"/>
              <w:lang w:eastAsia="en-US"/>
            </w:rPr>
            <m:t xml:space="preserve"> x </m:t>
          </m:r>
          <w:proofErr w:type="spellStart"/>
          <m:r>
            <m:rPr>
              <m:nor/>
            </m:rPr>
            <w:rPr>
              <w:rFonts w:ascii="Calibri" w:hAnsi="Calibri" w:cs="Calibri"/>
              <w:spacing w:val="-6"/>
              <w:lang w:eastAsia="en-US"/>
            </w:rPr>
            <m:t>Wk</m:t>
          </m:r>
        </m:oMath>
      </m:oMathPara>
      <w:proofErr w:type="spellEnd"/>
    </w:p>
    <w:p w14:paraId="05A0C4F5" w14:textId="3FD66291" w:rsidR="007A3FBB" w:rsidRPr="00C11B9E" w:rsidRDefault="007A3FBB" w:rsidP="00AA0C42">
      <w:pPr>
        <w:widowControl w:val="0"/>
        <w:suppressAutoHyphens w:val="0"/>
        <w:spacing w:line="360" w:lineRule="auto"/>
        <w:ind w:left="851"/>
        <w:jc w:val="both"/>
        <w:rPr>
          <w:rFonts w:ascii="Calibri" w:hAnsi="Calibri" w:cs="Calibri"/>
          <w:spacing w:val="-6"/>
          <w:lang w:eastAsia="en-US"/>
        </w:rPr>
      </w:pPr>
      <w:r w:rsidRPr="00C11B9E">
        <w:rPr>
          <w:rFonts w:ascii="Calibri" w:hAnsi="Calibri" w:cs="Calibri"/>
          <w:spacing w:val="-6"/>
          <w:lang w:eastAsia="en-US"/>
        </w:rPr>
        <w:t>gdzie:</w:t>
      </w:r>
    </w:p>
    <w:p w14:paraId="03B0A6A7" w14:textId="77777777" w:rsidR="007A3FBB" w:rsidRPr="00C11B9E" w:rsidRDefault="007A3FBB" w:rsidP="00AA0C42">
      <w:pPr>
        <w:widowControl w:val="0"/>
        <w:suppressAutoHyphens w:val="0"/>
        <w:spacing w:line="360" w:lineRule="auto"/>
        <w:ind w:left="851"/>
        <w:jc w:val="both"/>
        <w:rPr>
          <w:rFonts w:ascii="Calibri" w:hAnsi="Calibri" w:cs="Calibri"/>
          <w:spacing w:val="-6"/>
          <w:lang w:eastAsia="en-US"/>
        </w:rPr>
      </w:pPr>
      <w:proofErr w:type="spellStart"/>
      <w:r w:rsidRPr="00C11B9E">
        <w:rPr>
          <w:rFonts w:ascii="Calibri" w:hAnsi="Calibri" w:cs="Calibri"/>
          <w:spacing w:val="-6"/>
          <w:lang w:eastAsia="en-US"/>
        </w:rPr>
        <w:t>Pp</w:t>
      </w:r>
      <w:proofErr w:type="spellEnd"/>
      <w:r w:rsidRPr="00C11B9E">
        <w:rPr>
          <w:rFonts w:ascii="Calibri" w:hAnsi="Calibri" w:cs="Calibri"/>
          <w:spacing w:val="-6"/>
          <w:lang w:eastAsia="en-US"/>
        </w:rPr>
        <w:t xml:space="preserve"> – liczba punktów w kryterium „Klauzule dodatkowe i inne postanowienia szczególne fakultatywne”</w:t>
      </w:r>
    </w:p>
    <w:p w14:paraId="2AF5F843" w14:textId="77777777" w:rsidR="007A3FBB" w:rsidRPr="00C11B9E" w:rsidRDefault="007A3FBB" w:rsidP="00AA0C42">
      <w:pPr>
        <w:widowControl w:val="0"/>
        <w:suppressAutoHyphens w:val="0"/>
        <w:spacing w:line="360" w:lineRule="auto"/>
        <w:ind w:left="851"/>
        <w:jc w:val="both"/>
        <w:rPr>
          <w:rFonts w:ascii="Calibri" w:hAnsi="Calibri" w:cs="Calibri"/>
          <w:spacing w:val="-6"/>
          <w:lang w:eastAsia="en-US"/>
        </w:rPr>
      </w:pPr>
      <w:proofErr w:type="spellStart"/>
      <w:r w:rsidRPr="00C11B9E">
        <w:rPr>
          <w:rFonts w:ascii="Calibri" w:hAnsi="Calibri" w:cs="Calibri"/>
          <w:spacing w:val="-6"/>
          <w:lang w:eastAsia="en-US"/>
        </w:rPr>
        <w:t>Imp</w:t>
      </w:r>
      <w:proofErr w:type="spellEnd"/>
      <w:r w:rsidRPr="00C11B9E">
        <w:rPr>
          <w:rFonts w:ascii="Calibri" w:hAnsi="Calibri" w:cs="Calibri"/>
          <w:spacing w:val="-6"/>
          <w:lang w:eastAsia="en-US"/>
        </w:rPr>
        <w:t xml:space="preserve"> – liczba „małych” punktów przyznanych ocenianej ofercie za przyjęte klauzule dodatkowe i inne postanowienia szczególne fakultatywne</w:t>
      </w:r>
    </w:p>
    <w:p w14:paraId="3941E088" w14:textId="77777777" w:rsidR="007A3FBB" w:rsidRPr="00C11B9E" w:rsidRDefault="007A3FBB" w:rsidP="00AA0C42">
      <w:pPr>
        <w:widowControl w:val="0"/>
        <w:suppressAutoHyphens w:val="0"/>
        <w:spacing w:line="360" w:lineRule="auto"/>
        <w:ind w:left="851"/>
        <w:jc w:val="both"/>
        <w:rPr>
          <w:rFonts w:ascii="Calibri" w:hAnsi="Calibri" w:cs="Calibri"/>
          <w:spacing w:val="-6"/>
          <w:lang w:eastAsia="en-US"/>
        </w:rPr>
      </w:pPr>
      <w:proofErr w:type="spellStart"/>
      <w:r w:rsidRPr="00C11B9E">
        <w:rPr>
          <w:rFonts w:ascii="Calibri" w:hAnsi="Calibri" w:cs="Calibri"/>
          <w:spacing w:val="-6"/>
          <w:lang w:eastAsia="en-US"/>
        </w:rPr>
        <w:t>Kp</w:t>
      </w:r>
      <w:proofErr w:type="spellEnd"/>
      <w:r w:rsidRPr="00C11B9E">
        <w:rPr>
          <w:rFonts w:ascii="Calibri" w:hAnsi="Calibri" w:cs="Calibri"/>
          <w:spacing w:val="-6"/>
          <w:lang w:eastAsia="en-US"/>
        </w:rPr>
        <w:t xml:space="preserve"> – współczynnik proporcjonalności = 100</w:t>
      </w:r>
    </w:p>
    <w:p w14:paraId="2F4F921B" w14:textId="4336ECAC" w:rsidR="007A3FBB" w:rsidRPr="00C11B9E" w:rsidRDefault="007A3FBB" w:rsidP="00AA0C42">
      <w:pPr>
        <w:widowControl w:val="0"/>
        <w:suppressAutoHyphens w:val="0"/>
        <w:spacing w:line="360" w:lineRule="auto"/>
        <w:ind w:left="851"/>
        <w:jc w:val="both"/>
        <w:rPr>
          <w:rFonts w:ascii="Calibri" w:hAnsi="Calibri" w:cs="Calibri"/>
          <w:spacing w:val="-6"/>
          <w:lang w:eastAsia="en-US"/>
        </w:rPr>
      </w:pPr>
      <w:proofErr w:type="spellStart"/>
      <w:r w:rsidRPr="00C11B9E">
        <w:rPr>
          <w:rFonts w:ascii="Calibri" w:hAnsi="Calibri" w:cs="Calibri"/>
          <w:spacing w:val="-6"/>
          <w:lang w:eastAsia="en-US"/>
        </w:rPr>
        <w:t>Wk</w:t>
      </w:r>
      <w:proofErr w:type="spellEnd"/>
      <w:r w:rsidRPr="00C11B9E">
        <w:rPr>
          <w:rFonts w:ascii="Calibri" w:hAnsi="Calibri" w:cs="Calibri"/>
          <w:spacing w:val="-6"/>
          <w:lang w:eastAsia="en-US"/>
        </w:rPr>
        <w:t xml:space="preserve"> – waga procentowa dla kryterium „Klauzule dodatkowe i inne postanowienia szczególne fakultatywne” = 15%</w:t>
      </w:r>
    </w:p>
    <w:p w14:paraId="1AA4E157" w14:textId="38D0AFA6" w:rsidR="007A3FBB" w:rsidRPr="00C11B9E" w:rsidRDefault="007A3FBB" w:rsidP="00F1040E">
      <w:pPr>
        <w:widowControl w:val="0"/>
        <w:numPr>
          <w:ilvl w:val="3"/>
          <w:numId w:val="66"/>
        </w:numPr>
        <w:tabs>
          <w:tab w:val="left" w:pos="851"/>
        </w:tabs>
        <w:suppressAutoHyphens w:val="0"/>
        <w:spacing w:before="120" w:line="360" w:lineRule="auto"/>
        <w:ind w:left="851" w:hanging="851"/>
        <w:jc w:val="both"/>
        <w:rPr>
          <w:rFonts w:ascii="Calibri" w:eastAsia="Calibri" w:hAnsi="Calibri" w:cs="Calibri"/>
          <w:bCs/>
          <w:spacing w:val="-6"/>
          <w:lang w:eastAsia="en-US"/>
        </w:rPr>
      </w:pPr>
      <w:bookmarkStart w:id="151" w:name="_Hlk21466566"/>
      <w:r w:rsidRPr="00C11B9E">
        <w:rPr>
          <w:rFonts w:ascii="Calibri" w:eastAsia="Calibri" w:hAnsi="Calibri" w:cs="Calibri"/>
          <w:bCs/>
          <w:spacing w:val="-6"/>
          <w:lang w:eastAsia="en-US"/>
        </w:rPr>
        <w:t xml:space="preserve">Wykaz klauzul dodatkowych i innych postanowień szczególnych fakultatywnych dotyczących </w:t>
      </w:r>
      <w:r w:rsidR="007C0813" w:rsidRPr="00C11B9E">
        <w:rPr>
          <w:rFonts w:ascii="Calibri" w:eastAsia="Calibri" w:hAnsi="Calibri" w:cs="Calibri"/>
          <w:bCs/>
          <w:spacing w:val="-6"/>
          <w:lang w:eastAsia="en-US"/>
        </w:rPr>
        <w:br/>
      </w:r>
      <w:r w:rsidRPr="00C11B9E">
        <w:rPr>
          <w:rFonts w:ascii="Calibri" w:eastAsia="Calibri" w:hAnsi="Calibri" w:cs="Calibri"/>
          <w:bCs/>
          <w:spacing w:val="-6"/>
          <w:lang w:eastAsia="en-US"/>
        </w:rPr>
        <w:t>I części zamówienia</w:t>
      </w:r>
    </w:p>
    <w:p w14:paraId="353F8296" w14:textId="77777777" w:rsidR="004F0820" w:rsidRPr="00C11B9E" w:rsidRDefault="004F0820" w:rsidP="00AA0C42">
      <w:pPr>
        <w:widowControl w:val="0"/>
        <w:tabs>
          <w:tab w:val="left" w:pos="851"/>
        </w:tabs>
        <w:suppressAutoHyphens w:val="0"/>
        <w:spacing w:line="360" w:lineRule="auto"/>
        <w:ind w:left="851"/>
        <w:jc w:val="center"/>
        <w:rPr>
          <w:rFonts w:ascii="Calibri" w:eastAsia="Calibri" w:hAnsi="Calibri" w:cs="Calibri"/>
          <w:b/>
          <w:spacing w:val="-6"/>
          <w:lang w:eastAsia="en-US"/>
        </w:rPr>
      </w:pPr>
      <w:bookmarkStart w:id="152" w:name="_Hlk15387285"/>
      <w:r w:rsidRPr="00C11B9E">
        <w:rPr>
          <w:rFonts w:ascii="Calibri" w:eastAsia="Calibri" w:hAnsi="Calibri" w:cs="Calibri"/>
          <w:b/>
          <w:spacing w:val="-6"/>
          <w:lang w:eastAsia="en-US"/>
        </w:rPr>
        <w:t>Ubezpieczenie mienia od wszystkich ryzyk</w:t>
      </w:r>
    </w:p>
    <w:p w14:paraId="21A5487D" w14:textId="67B41354" w:rsidR="009B5F65" w:rsidRPr="00C11B9E" w:rsidRDefault="009B5F65" w:rsidP="009B5F65">
      <w:pPr>
        <w:widowControl w:val="0"/>
        <w:numPr>
          <w:ilvl w:val="0"/>
          <w:numId w:val="80"/>
        </w:numPr>
        <w:tabs>
          <w:tab w:val="left" w:pos="1134"/>
        </w:tabs>
        <w:suppressAutoHyphens w:val="0"/>
        <w:spacing w:line="360" w:lineRule="auto"/>
        <w:ind w:left="1134" w:hanging="283"/>
        <w:jc w:val="both"/>
        <w:rPr>
          <w:rFonts w:ascii="Calibri" w:eastAsia="Calibri" w:hAnsi="Calibri" w:cs="Calibri"/>
          <w:spacing w:val="-4"/>
          <w:lang w:eastAsia="en-US"/>
        </w:rPr>
      </w:pPr>
      <w:r w:rsidRPr="00C11B9E">
        <w:rPr>
          <w:rFonts w:ascii="Calibri" w:eastAsia="Calibri" w:hAnsi="Calibri" w:cs="Calibri"/>
          <w:spacing w:val="-4"/>
          <w:lang w:eastAsia="en-US"/>
        </w:rPr>
        <w:t>Przyjęcie podanej klauzuli nadwyżkowej</w:t>
      </w:r>
      <w:r w:rsidRPr="00C11B9E">
        <w:rPr>
          <w:rFonts w:ascii="Calibri" w:eastAsia="Calibri" w:hAnsi="Calibri" w:cs="Calibri"/>
          <w:bCs/>
          <w:spacing w:val="-4"/>
          <w:lang w:eastAsia="en-US"/>
        </w:rPr>
        <w:t xml:space="preserve"> sumy ubezpieczenia – </w:t>
      </w:r>
      <w:r w:rsidR="00216FFD">
        <w:rPr>
          <w:rFonts w:ascii="Calibri" w:eastAsia="Calibri" w:hAnsi="Calibri" w:cs="Calibri"/>
          <w:bCs/>
          <w:spacing w:val="-4"/>
          <w:lang w:eastAsia="en-US"/>
        </w:rPr>
        <w:t>8</w:t>
      </w:r>
      <w:r w:rsidRPr="00C11B9E">
        <w:rPr>
          <w:rFonts w:ascii="Calibri" w:eastAsia="Calibri" w:hAnsi="Calibri" w:cs="Calibri"/>
          <w:bCs/>
          <w:spacing w:val="-4"/>
          <w:lang w:eastAsia="en-US"/>
        </w:rPr>
        <w:t xml:space="preserve"> punktów</w:t>
      </w:r>
    </w:p>
    <w:p w14:paraId="5CDAA4F9" w14:textId="77777777" w:rsidR="009B5F65" w:rsidRPr="00C11B9E" w:rsidRDefault="009B5F65" w:rsidP="009B5F65">
      <w:pPr>
        <w:widowControl w:val="0"/>
        <w:numPr>
          <w:ilvl w:val="0"/>
          <w:numId w:val="80"/>
        </w:numPr>
        <w:tabs>
          <w:tab w:val="left" w:pos="1134"/>
        </w:tabs>
        <w:suppressAutoHyphens w:val="0"/>
        <w:spacing w:line="360" w:lineRule="auto"/>
        <w:ind w:left="1134" w:hanging="283"/>
        <w:jc w:val="both"/>
        <w:rPr>
          <w:rFonts w:ascii="Calibri" w:eastAsia="Calibri" w:hAnsi="Calibri" w:cs="Calibri"/>
          <w:spacing w:val="-4"/>
          <w:lang w:eastAsia="en-US"/>
        </w:rPr>
      </w:pPr>
      <w:r w:rsidRPr="00C11B9E">
        <w:rPr>
          <w:rFonts w:ascii="Calibri" w:eastAsia="Calibri" w:hAnsi="Calibri" w:cs="Calibri"/>
          <w:bCs/>
          <w:spacing w:val="-4"/>
          <w:lang w:eastAsia="en-US"/>
        </w:rPr>
        <w:t>Przyjęcie podanej klauzuli naprawy szkód dodatkowych – 5 punktów</w:t>
      </w:r>
    </w:p>
    <w:p w14:paraId="4AF7BBD3" w14:textId="77777777" w:rsidR="009B5F65" w:rsidRPr="00C11B9E" w:rsidRDefault="009B5F65" w:rsidP="009B5F65">
      <w:pPr>
        <w:widowControl w:val="0"/>
        <w:numPr>
          <w:ilvl w:val="0"/>
          <w:numId w:val="80"/>
        </w:numPr>
        <w:tabs>
          <w:tab w:val="left" w:pos="1134"/>
        </w:tabs>
        <w:suppressAutoHyphens w:val="0"/>
        <w:spacing w:line="360" w:lineRule="auto"/>
        <w:ind w:left="1134" w:hanging="283"/>
        <w:jc w:val="both"/>
        <w:rPr>
          <w:rFonts w:ascii="Calibri" w:eastAsia="Calibri" w:hAnsi="Calibri" w:cs="Calibri"/>
          <w:spacing w:val="-4"/>
          <w:lang w:eastAsia="en-US"/>
        </w:rPr>
      </w:pPr>
      <w:r w:rsidRPr="00C11B9E">
        <w:rPr>
          <w:rFonts w:ascii="Calibri" w:eastAsia="Calibri" w:hAnsi="Calibri" w:cs="Calibri"/>
          <w:spacing w:val="-4"/>
          <w:lang w:eastAsia="en-US"/>
        </w:rPr>
        <w:t>Przyjęcie podanej klauzuli aktów terroryzmu – 4 punkty</w:t>
      </w:r>
    </w:p>
    <w:p w14:paraId="1CED5F8D" w14:textId="77777777" w:rsidR="009B5F65" w:rsidRPr="00C11B9E" w:rsidRDefault="009B5F65" w:rsidP="009B5F65">
      <w:pPr>
        <w:widowControl w:val="0"/>
        <w:numPr>
          <w:ilvl w:val="0"/>
          <w:numId w:val="80"/>
        </w:numPr>
        <w:tabs>
          <w:tab w:val="left" w:pos="1134"/>
        </w:tabs>
        <w:suppressAutoHyphens w:val="0"/>
        <w:spacing w:line="360" w:lineRule="auto"/>
        <w:ind w:left="1135" w:hanging="284"/>
        <w:jc w:val="both"/>
        <w:rPr>
          <w:rFonts w:ascii="Calibri" w:eastAsia="Calibri" w:hAnsi="Calibri" w:cs="Calibri"/>
          <w:spacing w:val="-4"/>
          <w:lang w:eastAsia="en-US"/>
        </w:rPr>
      </w:pPr>
      <w:r w:rsidRPr="00C11B9E">
        <w:rPr>
          <w:rFonts w:ascii="Calibri" w:eastAsia="Calibri" w:hAnsi="Calibri" w:cs="Calibri"/>
          <w:spacing w:val="-4"/>
          <w:lang w:eastAsia="en-US"/>
        </w:rPr>
        <w:t>Przyjęcie podanej klauzuli pokrycia kosztów naprawy uszkodzeń powstałych w mieniu otaczającym – 4 punkty</w:t>
      </w:r>
    </w:p>
    <w:p w14:paraId="59776C27" w14:textId="77777777" w:rsidR="009B5F65" w:rsidRPr="00C11B9E" w:rsidRDefault="009B5F65" w:rsidP="009B5F65">
      <w:pPr>
        <w:widowControl w:val="0"/>
        <w:numPr>
          <w:ilvl w:val="0"/>
          <w:numId w:val="80"/>
        </w:numPr>
        <w:tabs>
          <w:tab w:val="left" w:pos="1134"/>
        </w:tabs>
        <w:suppressAutoHyphens w:val="0"/>
        <w:spacing w:line="360" w:lineRule="auto"/>
        <w:ind w:left="1134" w:hanging="283"/>
        <w:jc w:val="both"/>
        <w:rPr>
          <w:rFonts w:ascii="Calibri" w:eastAsia="Calibri" w:hAnsi="Calibri" w:cs="Calibri"/>
          <w:spacing w:val="-4"/>
          <w:lang w:eastAsia="en-US"/>
        </w:rPr>
      </w:pPr>
      <w:r w:rsidRPr="00C11B9E">
        <w:rPr>
          <w:rFonts w:ascii="Calibri" w:eastAsia="Calibri" w:hAnsi="Calibri" w:cs="Calibri"/>
          <w:spacing w:val="-4"/>
          <w:lang w:eastAsia="en-US"/>
        </w:rPr>
        <w:t>Przyjęcie podanej klauzuli zmiany lokalizacji odbudowy – 3 punkty</w:t>
      </w:r>
    </w:p>
    <w:p w14:paraId="557CFC64" w14:textId="77777777" w:rsidR="009B5F65" w:rsidRDefault="009B5F65" w:rsidP="009B5F65">
      <w:pPr>
        <w:widowControl w:val="0"/>
        <w:numPr>
          <w:ilvl w:val="0"/>
          <w:numId w:val="80"/>
        </w:numPr>
        <w:tabs>
          <w:tab w:val="left" w:pos="1134"/>
        </w:tabs>
        <w:suppressAutoHyphens w:val="0"/>
        <w:spacing w:line="360" w:lineRule="auto"/>
        <w:ind w:left="1134" w:hanging="283"/>
        <w:jc w:val="both"/>
        <w:rPr>
          <w:rFonts w:ascii="Calibri" w:eastAsia="Calibri" w:hAnsi="Calibri" w:cs="Calibri"/>
          <w:spacing w:val="-4"/>
          <w:lang w:eastAsia="en-US"/>
        </w:rPr>
      </w:pPr>
      <w:r w:rsidRPr="00C11B9E">
        <w:rPr>
          <w:rFonts w:ascii="Calibri" w:eastAsia="Calibri" w:hAnsi="Calibri" w:cs="Calibri"/>
          <w:spacing w:val="-4"/>
          <w:lang w:eastAsia="en-US"/>
        </w:rPr>
        <w:t>Przyjęcie podanej klauzuli ubezpieczenia mienia wyłączonego z eksploatacji – 4 punkty</w:t>
      </w:r>
    </w:p>
    <w:p w14:paraId="1074E651" w14:textId="491984EC" w:rsidR="00B72632" w:rsidRPr="00B72632" w:rsidRDefault="00B72632" w:rsidP="00B72632">
      <w:pPr>
        <w:widowControl w:val="0"/>
        <w:numPr>
          <w:ilvl w:val="0"/>
          <w:numId w:val="80"/>
        </w:numPr>
        <w:tabs>
          <w:tab w:val="left" w:pos="1134"/>
        </w:tabs>
        <w:suppressAutoHyphens w:val="0"/>
        <w:spacing w:line="360" w:lineRule="auto"/>
        <w:ind w:left="1134" w:hanging="283"/>
        <w:jc w:val="both"/>
        <w:rPr>
          <w:rFonts w:ascii="Calibri" w:eastAsia="Calibri" w:hAnsi="Calibri" w:cs="Calibri"/>
          <w:spacing w:val="-4"/>
          <w:lang w:eastAsia="en-US"/>
        </w:rPr>
      </w:pPr>
      <w:r w:rsidRPr="007B78A1">
        <w:rPr>
          <w:rFonts w:ascii="Calibri" w:eastAsia="Calibri" w:hAnsi="Calibri" w:cs="Calibri"/>
          <w:spacing w:val="-4"/>
          <w:lang w:eastAsia="en-US"/>
        </w:rPr>
        <w:t xml:space="preserve">Zwiększenie do kwoty 5 000 000,00 zł </w:t>
      </w:r>
      <w:proofErr w:type="spellStart"/>
      <w:r w:rsidRPr="007B78A1">
        <w:rPr>
          <w:rFonts w:ascii="Calibri" w:eastAsia="Calibri" w:hAnsi="Calibri" w:cs="Calibri"/>
          <w:spacing w:val="-4"/>
          <w:lang w:eastAsia="en-US"/>
        </w:rPr>
        <w:t>bezskładkowego</w:t>
      </w:r>
      <w:proofErr w:type="spellEnd"/>
      <w:r w:rsidRPr="007B78A1">
        <w:rPr>
          <w:rFonts w:ascii="Calibri" w:eastAsia="Calibri" w:hAnsi="Calibri" w:cs="Calibri"/>
          <w:spacing w:val="-4"/>
          <w:lang w:eastAsia="en-US"/>
        </w:rPr>
        <w:t xml:space="preserve"> limitu w klauzuli automatycznego </w:t>
      </w:r>
      <w:r w:rsidR="00216FFD">
        <w:rPr>
          <w:rFonts w:ascii="Calibri" w:eastAsia="Calibri" w:hAnsi="Calibri" w:cs="Calibri"/>
          <w:spacing w:val="-4"/>
          <w:lang w:eastAsia="en-US"/>
        </w:rPr>
        <w:t>pokrycia – 7</w:t>
      </w:r>
      <w:r w:rsidRPr="007B78A1">
        <w:rPr>
          <w:rFonts w:ascii="Calibri" w:eastAsia="Calibri" w:hAnsi="Calibri" w:cs="Calibri"/>
          <w:spacing w:val="-4"/>
          <w:lang w:eastAsia="en-US"/>
        </w:rPr>
        <w:t xml:space="preserve"> punktów</w:t>
      </w:r>
    </w:p>
    <w:p w14:paraId="36EB7B92" w14:textId="77777777" w:rsidR="009B5F65" w:rsidRPr="00C11B9E" w:rsidRDefault="009B5F65" w:rsidP="009B5F65">
      <w:pPr>
        <w:widowControl w:val="0"/>
        <w:numPr>
          <w:ilvl w:val="0"/>
          <w:numId w:val="80"/>
        </w:numPr>
        <w:tabs>
          <w:tab w:val="left" w:pos="1134"/>
        </w:tabs>
        <w:suppressAutoHyphens w:val="0"/>
        <w:spacing w:line="360" w:lineRule="auto"/>
        <w:ind w:left="1134" w:hanging="283"/>
        <w:jc w:val="both"/>
        <w:rPr>
          <w:rFonts w:ascii="Calibri" w:eastAsia="Calibri" w:hAnsi="Calibri" w:cs="Calibri"/>
          <w:spacing w:val="-4"/>
          <w:lang w:eastAsia="en-US"/>
        </w:rPr>
      </w:pPr>
      <w:r w:rsidRPr="00C11B9E">
        <w:rPr>
          <w:rFonts w:ascii="Calibri" w:eastAsia="Calibri" w:hAnsi="Calibri" w:cs="Calibri"/>
          <w:spacing w:val="-4"/>
          <w:lang w:eastAsia="en-US"/>
        </w:rPr>
        <w:t>Zniesienie franszyzy integralnej – 8 punktów</w:t>
      </w:r>
    </w:p>
    <w:p w14:paraId="57BB8A46" w14:textId="77777777" w:rsidR="004F0820" w:rsidRPr="00C11B9E" w:rsidRDefault="004F0820" w:rsidP="00AA0C42">
      <w:pPr>
        <w:widowControl w:val="0"/>
        <w:suppressAutoHyphens w:val="0"/>
        <w:spacing w:before="240" w:line="360" w:lineRule="auto"/>
        <w:ind w:left="851"/>
        <w:jc w:val="center"/>
        <w:rPr>
          <w:rFonts w:ascii="Calibri" w:hAnsi="Calibri" w:cs="Calibri"/>
          <w:b/>
          <w:spacing w:val="-6"/>
          <w:lang w:eastAsia="en-US"/>
        </w:rPr>
      </w:pPr>
      <w:bookmarkStart w:id="153" w:name="_Hlk18228785"/>
      <w:r w:rsidRPr="00C11B9E">
        <w:rPr>
          <w:rFonts w:ascii="Calibri" w:hAnsi="Calibri" w:cs="Calibri"/>
          <w:b/>
          <w:spacing w:val="-6"/>
          <w:lang w:eastAsia="en-US"/>
        </w:rPr>
        <w:t>Ubezpieczenie sprzętu elektronicznego od wszystkich ryzyk</w:t>
      </w:r>
    </w:p>
    <w:p w14:paraId="6690B00F" w14:textId="5DC8D27F" w:rsidR="00B72632" w:rsidRPr="00B72632" w:rsidRDefault="00B72632" w:rsidP="00B72632">
      <w:pPr>
        <w:widowControl w:val="0"/>
        <w:numPr>
          <w:ilvl w:val="0"/>
          <w:numId w:val="81"/>
        </w:numPr>
        <w:tabs>
          <w:tab w:val="left" w:pos="1134"/>
        </w:tabs>
        <w:suppressAutoHyphens w:val="0"/>
        <w:spacing w:line="360" w:lineRule="auto"/>
        <w:ind w:left="1135" w:hanging="284"/>
        <w:jc w:val="both"/>
        <w:rPr>
          <w:rFonts w:ascii="Calibri" w:eastAsia="Calibri" w:hAnsi="Calibri" w:cs="Calibri"/>
          <w:spacing w:val="-4"/>
          <w:lang w:eastAsia="en-US"/>
        </w:rPr>
      </w:pPr>
      <w:r>
        <w:rPr>
          <w:rFonts w:ascii="Calibri" w:eastAsia="Calibri" w:hAnsi="Calibri" w:cs="Calibri"/>
          <w:spacing w:val="-4"/>
          <w:lang w:eastAsia="en-US"/>
        </w:rPr>
        <w:t>Zwiększenie do kwoty 1</w:t>
      </w:r>
      <w:r w:rsidRPr="00D44478">
        <w:rPr>
          <w:rFonts w:ascii="Calibri" w:eastAsia="Calibri" w:hAnsi="Calibri" w:cs="Calibri"/>
          <w:spacing w:val="-4"/>
          <w:lang w:eastAsia="en-US"/>
        </w:rPr>
        <w:t xml:space="preserve"> 000 000,00 zł </w:t>
      </w:r>
      <w:proofErr w:type="spellStart"/>
      <w:r w:rsidRPr="00D44478">
        <w:rPr>
          <w:rFonts w:ascii="Calibri" w:eastAsia="Calibri" w:hAnsi="Calibri" w:cs="Calibri"/>
          <w:spacing w:val="-4"/>
          <w:lang w:eastAsia="en-US"/>
        </w:rPr>
        <w:t>bezskładkowego</w:t>
      </w:r>
      <w:proofErr w:type="spellEnd"/>
      <w:r w:rsidRPr="00D44478">
        <w:rPr>
          <w:rFonts w:ascii="Calibri" w:eastAsia="Calibri" w:hAnsi="Calibri" w:cs="Calibri"/>
          <w:spacing w:val="-4"/>
          <w:lang w:eastAsia="en-US"/>
        </w:rPr>
        <w:t xml:space="preserve"> limitu w klau</w:t>
      </w:r>
      <w:r>
        <w:rPr>
          <w:rFonts w:ascii="Calibri" w:eastAsia="Calibri" w:hAnsi="Calibri" w:cs="Calibri"/>
          <w:spacing w:val="-4"/>
          <w:lang w:eastAsia="en-US"/>
        </w:rPr>
        <w:t xml:space="preserve">zuli </w:t>
      </w:r>
      <w:r w:rsidR="00216FFD">
        <w:rPr>
          <w:rFonts w:ascii="Calibri" w:eastAsia="Calibri" w:hAnsi="Calibri" w:cs="Calibri"/>
          <w:spacing w:val="-4"/>
          <w:lang w:eastAsia="en-US"/>
        </w:rPr>
        <w:t>automatycznego pokrycia – 6</w:t>
      </w:r>
      <w:r w:rsidRPr="00D44478">
        <w:rPr>
          <w:rFonts w:ascii="Calibri" w:eastAsia="Calibri" w:hAnsi="Calibri" w:cs="Calibri"/>
          <w:spacing w:val="-4"/>
          <w:lang w:eastAsia="en-US"/>
        </w:rPr>
        <w:t xml:space="preserve"> punktów</w:t>
      </w:r>
    </w:p>
    <w:p w14:paraId="5150AB1D" w14:textId="77777777" w:rsidR="009B5F65" w:rsidRPr="00C11B9E" w:rsidRDefault="009B5F65" w:rsidP="009B5F65">
      <w:pPr>
        <w:widowControl w:val="0"/>
        <w:numPr>
          <w:ilvl w:val="0"/>
          <w:numId w:val="81"/>
        </w:numPr>
        <w:tabs>
          <w:tab w:val="left" w:pos="1134"/>
        </w:tabs>
        <w:suppressAutoHyphens w:val="0"/>
        <w:spacing w:line="276" w:lineRule="auto"/>
        <w:ind w:left="1134" w:hanging="283"/>
        <w:rPr>
          <w:rFonts w:ascii="Calibri" w:eastAsia="Calibri" w:hAnsi="Calibri" w:cs="Calibri"/>
          <w:spacing w:val="-4"/>
          <w:lang w:eastAsia="en-US"/>
        </w:rPr>
      </w:pPr>
      <w:r w:rsidRPr="00C11B9E">
        <w:rPr>
          <w:rFonts w:ascii="Calibri" w:eastAsia="Calibri" w:hAnsi="Calibri" w:cs="Calibri"/>
          <w:spacing w:val="-4"/>
          <w:lang w:eastAsia="en-US"/>
        </w:rPr>
        <w:t>Zniesienie udziału własnego – 7 punktów</w:t>
      </w:r>
    </w:p>
    <w:bookmarkEnd w:id="153"/>
    <w:p w14:paraId="61F49D8F" w14:textId="77777777" w:rsidR="004F0820" w:rsidRPr="00C11B9E" w:rsidRDefault="004F0820" w:rsidP="00AA0C42">
      <w:pPr>
        <w:widowControl w:val="0"/>
        <w:tabs>
          <w:tab w:val="left" w:pos="851"/>
        </w:tabs>
        <w:suppressAutoHyphens w:val="0"/>
        <w:spacing w:before="240" w:line="360" w:lineRule="auto"/>
        <w:ind w:left="851"/>
        <w:jc w:val="center"/>
        <w:rPr>
          <w:rFonts w:ascii="Calibri" w:hAnsi="Calibri" w:cs="Calibri"/>
          <w:b/>
          <w:spacing w:val="-6"/>
          <w:lang w:eastAsia="en-US"/>
        </w:rPr>
      </w:pPr>
      <w:r w:rsidRPr="00C11B9E">
        <w:rPr>
          <w:rFonts w:ascii="Calibri" w:hAnsi="Calibri" w:cs="Calibri"/>
          <w:b/>
          <w:spacing w:val="-6"/>
          <w:lang w:eastAsia="en-US"/>
        </w:rPr>
        <w:t>Ubezpieczenie odpowiedzialności cywilnej</w:t>
      </w:r>
    </w:p>
    <w:p w14:paraId="7FCCE34D" w14:textId="55F52431" w:rsidR="009B5F65" w:rsidRPr="00C11B9E" w:rsidRDefault="009B5F65" w:rsidP="009B5F65">
      <w:pPr>
        <w:widowControl w:val="0"/>
        <w:numPr>
          <w:ilvl w:val="0"/>
          <w:numId w:val="82"/>
        </w:numPr>
        <w:tabs>
          <w:tab w:val="left" w:pos="1134"/>
        </w:tabs>
        <w:suppressAutoHyphens w:val="0"/>
        <w:spacing w:line="360" w:lineRule="auto"/>
        <w:ind w:left="1135" w:hanging="284"/>
        <w:jc w:val="both"/>
        <w:rPr>
          <w:rFonts w:ascii="Calibri" w:eastAsia="Calibri" w:hAnsi="Calibri" w:cs="Calibri"/>
          <w:spacing w:val="-4"/>
          <w:lang w:eastAsia="en-US"/>
        </w:rPr>
      </w:pPr>
      <w:bookmarkStart w:id="154" w:name="_Hlk188968201"/>
      <w:r w:rsidRPr="00C11B9E">
        <w:rPr>
          <w:rFonts w:ascii="Calibri" w:eastAsia="Calibri" w:hAnsi="Calibri" w:cs="Calibri"/>
          <w:spacing w:val="-4"/>
          <w:lang w:eastAsia="en-US"/>
        </w:rPr>
        <w:t xml:space="preserve">Zwiększenie wysokości sumy gwarancyjnej do kwoty </w:t>
      </w:r>
      <w:r w:rsidR="003D1849">
        <w:rPr>
          <w:rFonts w:ascii="Calibri" w:eastAsia="Calibri" w:hAnsi="Calibri" w:cs="Calibri"/>
          <w:spacing w:val="-4"/>
          <w:lang w:eastAsia="en-US"/>
        </w:rPr>
        <w:t>2</w:t>
      </w:r>
      <w:r w:rsidRPr="00C11B9E">
        <w:rPr>
          <w:rFonts w:ascii="Calibri" w:eastAsia="Calibri" w:hAnsi="Calibri" w:cs="Calibri"/>
          <w:spacing w:val="-4"/>
          <w:lang w:eastAsia="en-US"/>
        </w:rPr>
        <w:t xml:space="preserve"> 500 000,00 zł na jeden i wszystkie wypadki ubezpieczeniowe w każdym okresie ubezpieczenia – 6 punktów</w:t>
      </w:r>
    </w:p>
    <w:p w14:paraId="7238EB5E" w14:textId="77777777" w:rsidR="009B5F65" w:rsidRPr="00C11B9E" w:rsidRDefault="009B5F65" w:rsidP="009B5F65">
      <w:pPr>
        <w:widowControl w:val="0"/>
        <w:numPr>
          <w:ilvl w:val="0"/>
          <w:numId w:val="82"/>
        </w:numPr>
        <w:tabs>
          <w:tab w:val="left" w:pos="1134"/>
        </w:tabs>
        <w:suppressAutoHyphens w:val="0"/>
        <w:spacing w:line="360" w:lineRule="auto"/>
        <w:ind w:left="1135" w:hanging="284"/>
        <w:jc w:val="both"/>
        <w:rPr>
          <w:rFonts w:ascii="Calibri" w:eastAsia="Calibri" w:hAnsi="Calibri" w:cs="Calibri"/>
          <w:spacing w:val="-4"/>
          <w:lang w:eastAsia="en-US"/>
        </w:rPr>
      </w:pPr>
      <w:r w:rsidRPr="00C11B9E">
        <w:rPr>
          <w:rFonts w:ascii="Calibri" w:eastAsia="Calibri" w:hAnsi="Calibri" w:cs="Calibri"/>
          <w:spacing w:val="-4"/>
          <w:lang w:eastAsia="en-US"/>
        </w:rPr>
        <w:t>Objęcie ochroną ubezpieczeniową w zakresie klauzuli reprezentantów w ubezpieczeniu OC – do limitu w wysokości 300 000,00 zł na jeden i wszystkie wypadki ubezpieczeniowe – również reprezentantów ubezpieczającego/ubezpieczonego – 5 punktów</w:t>
      </w:r>
    </w:p>
    <w:p w14:paraId="67EED4C8" w14:textId="0B7B72A9" w:rsidR="00E4759C" w:rsidRPr="00C11B9E" w:rsidRDefault="009B5F65" w:rsidP="009B5F65">
      <w:pPr>
        <w:widowControl w:val="0"/>
        <w:numPr>
          <w:ilvl w:val="0"/>
          <w:numId w:val="82"/>
        </w:numPr>
        <w:tabs>
          <w:tab w:val="left" w:pos="1134"/>
        </w:tabs>
        <w:suppressAutoHyphens w:val="0"/>
        <w:spacing w:line="360" w:lineRule="auto"/>
        <w:ind w:left="1135" w:hanging="284"/>
        <w:jc w:val="both"/>
        <w:rPr>
          <w:rFonts w:ascii="Calibri" w:eastAsia="Calibri" w:hAnsi="Calibri" w:cs="Calibri"/>
          <w:spacing w:val="-4"/>
          <w:lang w:eastAsia="en-US"/>
        </w:rPr>
      </w:pPr>
      <w:r w:rsidRPr="00C11B9E">
        <w:rPr>
          <w:rFonts w:ascii="Calibri" w:eastAsia="Calibri" w:hAnsi="Calibri" w:cs="Calibri"/>
          <w:spacing w:val="-4"/>
          <w:lang w:eastAsia="en-US"/>
        </w:rPr>
        <w:t>Zniesienie franszyz integralnych i redukcyjnych (za wyjątkiem OC pracodawcy)  – 8 punktów</w:t>
      </w:r>
    </w:p>
    <w:bookmarkEnd w:id="154"/>
    <w:p w14:paraId="17F1E5E0" w14:textId="77777777" w:rsidR="004F0820" w:rsidRPr="00C11B9E" w:rsidRDefault="004F0820" w:rsidP="00AA0C42">
      <w:pPr>
        <w:widowControl w:val="0"/>
        <w:suppressAutoHyphens w:val="0"/>
        <w:spacing w:before="240" w:line="360" w:lineRule="auto"/>
        <w:ind w:left="851"/>
        <w:jc w:val="center"/>
        <w:rPr>
          <w:rFonts w:ascii="Calibri" w:hAnsi="Calibri" w:cs="Calibri"/>
          <w:b/>
          <w:spacing w:val="-6"/>
          <w:lang w:eastAsia="en-US"/>
        </w:rPr>
      </w:pPr>
      <w:r w:rsidRPr="00C11B9E">
        <w:rPr>
          <w:rFonts w:ascii="Calibri" w:hAnsi="Calibri" w:cs="Calibri"/>
          <w:b/>
          <w:spacing w:val="-6"/>
          <w:lang w:eastAsia="en-US"/>
        </w:rPr>
        <w:t>Pozostałe klauzule dodatkowe i postanowienia szczególne</w:t>
      </w:r>
    </w:p>
    <w:p w14:paraId="35BEFE3D" w14:textId="72C6E49F" w:rsidR="009B5F65" w:rsidRPr="00C11B9E" w:rsidRDefault="009B5F65" w:rsidP="00DA78DA">
      <w:pPr>
        <w:widowControl w:val="0"/>
        <w:numPr>
          <w:ilvl w:val="0"/>
          <w:numId w:val="80"/>
        </w:numPr>
        <w:tabs>
          <w:tab w:val="left" w:pos="1134"/>
        </w:tabs>
        <w:suppressAutoHyphens w:val="0"/>
        <w:spacing w:line="360" w:lineRule="auto"/>
        <w:ind w:left="1135" w:hanging="284"/>
        <w:jc w:val="both"/>
        <w:rPr>
          <w:rFonts w:ascii="Calibri" w:eastAsia="Calibri" w:hAnsi="Calibri" w:cs="Calibri"/>
          <w:spacing w:val="-4"/>
          <w:lang w:eastAsia="en-US"/>
        </w:rPr>
      </w:pPr>
      <w:r w:rsidRPr="00C11B9E">
        <w:rPr>
          <w:rFonts w:ascii="Calibri" w:eastAsia="Calibri" w:hAnsi="Calibri" w:cs="Calibri"/>
          <w:spacing w:val="-4"/>
          <w:lang w:eastAsia="en-US"/>
        </w:rPr>
        <w:t>Przyjęcie podanej kla</w:t>
      </w:r>
      <w:r w:rsidR="00B72632">
        <w:rPr>
          <w:rFonts w:ascii="Calibri" w:eastAsia="Calibri" w:hAnsi="Calibri" w:cs="Calibri"/>
          <w:spacing w:val="-4"/>
          <w:lang w:eastAsia="en-US"/>
        </w:rPr>
        <w:t>uzuli funduszu prewencyjnego – 8</w:t>
      </w:r>
      <w:r w:rsidRPr="00C11B9E">
        <w:rPr>
          <w:rFonts w:ascii="Calibri" w:eastAsia="Calibri" w:hAnsi="Calibri" w:cs="Calibri"/>
          <w:spacing w:val="-4"/>
          <w:lang w:eastAsia="en-US"/>
        </w:rPr>
        <w:t xml:space="preserve"> punktów</w:t>
      </w:r>
    </w:p>
    <w:p w14:paraId="7B2C3875" w14:textId="78387386" w:rsidR="009B5F65" w:rsidRPr="00C11B9E" w:rsidRDefault="009B5F65" w:rsidP="00DA78DA">
      <w:pPr>
        <w:widowControl w:val="0"/>
        <w:numPr>
          <w:ilvl w:val="0"/>
          <w:numId w:val="80"/>
        </w:numPr>
        <w:tabs>
          <w:tab w:val="left" w:pos="1134"/>
        </w:tabs>
        <w:suppressAutoHyphens w:val="0"/>
        <w:spacing w:line="360" w:lineRule="auto"/>
        <w:ind w:left="1135" w:hanging="284"/>
        <w:jc w:val="both"/>
        <w:rPr>
          <w:rFonts w:ascii="Calibri" w:eastAsia="Calibri" w:hAnsi="Calibri" w:cs="Calibri"/>
          <w:spacing w:val="-4"/>
          <w:lang w:eastAsia="en-US"/>
        </w:rPr>
      </w:pPr>
      <w:r w:rsidRPr="00C11B9E">
        <w:rPr>
          <w:rFonts w:ascii="Calibri" w:eastAsia="Calibri" w:hAnsi="Calibri" w:cs="Calibri"/>
          <w:spacing w:val="-4"/>
          <w:lang w:eastAsia="en-US"/>
        </w:rPr>
        <w:t>Przyjęcie poda</w:t>
      </w:r>
      <w:r w:rsidR="00B72632">
        <w:rPr>
          <w:rFonts w:ascii="Calibri" w:eastAsia="Calibri" w:hAnsi="Calibri" w:cs="Calibri"/>
          <w:spacing w:val="-4"/>
          <w:lang w:eastAsia="en-US"/>
        </w:rPr>
        <w:t>nej klauzuli udziału w zysku – 4</w:t>
      </w:r>
      <w:r w:rsidR="00054C22">
        <w:rPr>
          <w:rFonts w:ascii="Calibri" w:eastAsia="Calibri" w:hAnsi="Calibri" w:cs="Calibri"/>
          <w:spacing w:val="-4"/>
          <w:lang w:eastAsia="en-US"/>
        </w:rPr>
        <w:t xml:space="preserve"> punkty</w:t>
      </w:r>
    </w:p>
    <w:p w14:paraId="6A7ED996" w14:textId="346E0A86" w:rsidR="009B5F65" w:rsidRPr="00C11B9E" w:rsidRDefault="009B5F65" w:rsidP="00DA78DA">
      <w:pPr>
        <w:widowControl w:val="0"/>
        <w:numPr>
          <w:ilvl w:val="0"/>
          <w:numId w:val="80"/>
        </w:numPr>
        <w:tabs>
          <w:tab w:val="left" w:pos="1134"/>
        </w:tabs>
        <w:suppressAutoHyphens w:val="0"/>
        <w:spacing w:line="360" w:lineRule="auto"/>
        <w:ind w:left="1135" w:hanging="284"/>
        <w:jc w:val="both"/>
        <w:rPr>
          <w:rFonts w:ascii="Calibri" w:eastAsia="Calibri" w:hAnsi="Calibri" w:cs="Calibri"/>
          <w:spacing w:val="-4"/>
          <w:lang w:eastAsia="en-US"/>
        </w:rPr>
      </w:pPr>
      <w:r w:rsidRPr="00C11B9E">
        <w:rPr>
          <w:rFonts w:ascii="Calibri" w:eastAsia="Calibri" w:hAnsi="Calibri" w:cs="Calibri"/>
          <w:spacing w:val="-4"/>
          <w:lang w:eastAsia="en-US"/>
        </w:rPr>
        <w:t xml:space="preserve">Zwiększenie limitu w ryzyku katastrofy budowlanej do </w:t>
      </w:r>
      <w:r w:rsidRPr="00561C28">
        <w:rPr>
          <w:rFonts w:ascii="Calibri" w:eastAsia="Calibri" w:hAnsi="Calibri" w:cs="Calibri"/>
          <w:spacing w:val="-4"/>
          <w:lang w:eastAsia="en-US"/>
        </w:rPr>
        <w:t xml:space="preserve">kwoty </w:t>
      </w:r>
      <w:r w:rsidR="00A557F6" w:rsidRPr="00A40507">
        <w:rPr>
          <w:rFonts w:ascii="Calibri" w:eastAsia="Calibri" w:hAnsi="Calibri" w:cs="Calibri"/>
          <w:spacing w:val="-4"/>
          <w:lang w:eastAsia="en-US"/>
        </w:rPr>
        <w:t>2</w:t>
      </w:r>
      <w:r w:rsidR="00561C28" w:rsidRPr="00A40507">
        <w:rPr>
          <w:rFonts w:ascii="Calibri" w:eastAsia="Calibri" w:hAnsi="Calibri" w:cs="Calibri"/>
          <w:spacing w:val="-4"/>
          <w:lang w:eastAsia="en-US"/>
        </w:rPr>
        <w:t>4</w:t>
      </w:r>
      <w:r w:rsidRPr="00A40507">
        <w:rPr>
          <w:rFonts w:ascii="Calibri" w:eastAsia="Calibri" w:hAnsi="Calibri" w:cs="Calibri"/>
          <w:spacing w:val="-4"/>
          <w:lang w:eastAsia="en-US"/>
        </w:rPr>
        <w:t> 000 000,00 zł</w:t>
      </w:r>
      <w:r w:rsidRPr="00561C28">
        <w:rPr>
          <w:rFonts w:ascii="Calibri" w:eastAsia="Calibri" w:hAnsi="Calibri" w:cs="Calibri"/>
          <w:spacing w:val="-4"/>
          <w:lang w:eastAsia="en-US"/>
        </w:rPr>
        <w:t xml:space="preserve"> (limit</w:t>
      </w:r>
      <w:r w:rsidRPr="00A557F6">
        <w:rPr>
          <w:rFonts w:ascii="Calibri" w:eastAsia="Calibri" w:hAnsi="Calibri" w:cs="Calibri"/>
          <w:spacing w:val="-4"/>
          <w:lang w:eastAsia="en-US"/>
        </w:rPr>
        <w:t xml:space="preserve"> wspólny w ubezpieczeniu mienia i sprzętu elektronicznego od w</w:t>
      </w:r>
      <w:r w:rsidRPr="00C11B9E">
        <w:rPr>
          <w:rFonts w:ascii="Calibri" w:eastAsia="Calibri" w:hAnsi="Calibri" w:cs="Calibri"/>
          <w:spacing w:val="-4"/>
          <w:lang w:eastAsia="en-US"/>
        </w:rPr>
        <w:t>szystkich ryzyk) – 8 punktów</w:t>
      </w:r>
    </w:p>
    <w:p w14:paraId="1F6E3DB7" w14:textId="77777777" w:rsidR="009B5F65" w:rsidRPr="00C11B9E" w:rsidRDefault="009B5F65" w:rsidP="00DA78DA">
      <w:pPr>
        <w:widowControl w:val="0"/>
        <w:numPr>
          <w:ilvl w:val="0"/>
          <w:numId w:val="81"/>
        </w:numPr>
        <w:tabs>
          <w:tab w:val="left" w:pos="1134"/>
        </w:tabs>
        <w:suppressAutoHyphens w:val="0"/>
        <w:spacing w:line="360" w:lineRule="auto"/>
        <w:ind w:left="1135" w:hanging="284"/>
        <w:jc w:val="both"/>
        <w:rPr>
          <w:rFonts w:ascii="Calibri" w:eastAsia="Calibri" w:hAnsi="Calibri" w:cs="Calibri"/>
          <w:spacing w:val="-4"/>
          <w:lang w:eastAsia="en-US"/>
        </w:rPr>
      </w:pPr>
      <w:r w:rsidRPr="00C11B9E">
        <w:rPr>
          <w:rFonts w:ascii="Calibri" w:eastAsia="Calibri" w:hAnsi="Calibri" w:cs="Calibri"/>
          <w:spacing w:val="-4"/>
          <w:lang w:eastAsia="en-US"/>
        </w:rPr>
        <w:t xml:space="preserve">Przyjęcie podanej klauzuli automatycznego pokrycia konsumpcji sumy ubezpieczenia </w:t>
      </w:r>
      <w:r w:rsidRPr="00C11B9E">
        <w:rPr>
          <w:rFonts w:ascii="Calibri" w:eastAsia="Calibri" w:hAnsi="Calibri" w:cs="Calibri"/>
          <w:spacing w:val="-4"/>
          <w:lang w:eastAsia="en-US"/>
        </w:rPr>
        <w:br/>
        <w:t>w ubezpie</w:t>
      </w:r>
      <w:r w:rsidRPr="00C11B9E">
        <w:rPr>
          <w:rFonts w:ascii="Calibri" w:eastAsia="Calibri" w:hAnsi="Calibri" w:cs="Calibri"/>
          <w:spacing w:val="-4"/>
          <w:lang w:eastAsia="en-US"/>
        </w:rPr>
        <w:softHyphen/>
        <w:t>czeniu mienia systemem pierwszego ryzyka – 5 punktów</w:t>
      </w:r>
    </w:p>
    <w:bookmarkEnd w:id="152"/>
    <w:p w14:paraId="1E139D15" w14:textId="3DDDFBF3" w:rsidR="007A3FBB" w:rsidRPr="00C11B9E" w:rsidRDefault="007A3FBB" w:rsidP="00F1040E">
      <w:pPr>
        <w:widowControl w:val="0"/>
        <w:numPr>
          <w:ilvl w:val="2"/>
          <w:numId w:val="66"/>
        </w:numPr>
        <w:tabs>
          <w:tab w:val="left" w:pos="851"/>
        </w:tabs>
        <w:suppressAutoHyphens w:val="0"/>
        <w:spacing w:before="120" w:line="360" w:lineRule="auto"/>
        <w:ind w:left="851" w:hanging="851"/>
        <w:jc w:val="both"/>
        <w:rPr>
          <w:rFonts w:ascii="Calibri" w:hAnsi="Calibri" w:cs="Calibri"/>
          <w:b/>
          <w:spacing w:val="-6"/>
          <w:lang w:eastAsia="en-US"/>
        </w:rPr>
      </w:pPr>
      <w:r w:rsidRPr="00C11B9E">
        <w:rPr>
          <w:rFonts w:ascii="Calibri" w:hAnsi="Calibri" w:cs="Calibri"/>
          <w:b/>
          <w:spacing w:val="-6"/>
          <w:lang w:eastAsia="en-US"/>
        </w:rPr>
        <w:t>Część II zamówienia</w:t>
      </w:r>
      <w:r w:rsidR="00747656" w:rsidRPr="00C11B9E">
        <w:rPr>
          <w:rFonts w:ascii="Calibri" w:hAnsi="Calibri" w:cs="Calibri"/>
          <w:b/>
          <w:spacing w:val="-6"/>
          <w:lang w:eastAsia="en-US"/>
        </w:rPr>
        <w:t>.</w:t>
      </w:r>
    </w:p>
    <w:p w14:paraId="717DF06A" w14:textId="77777777" w:rsidR="007A3FBB" w:rsidRPr="00C11B9E" w:rsidRDefault="007A3FBB" w:rsidP="00F1040E">
      <w:pPr>
        <w:widowControl w:val="0"/>
        <w:numPr>
          <w:ilvl w:val="3"/>
          <w:numId w:val="66"/>
        </w:numPr>
        <w:tabs>
          <w:tab w:val="left" w:pos="851"/>
        </w:tabs>
        <w:suppressAutoHyphens w:val="0"/>
        <w:spacing w:line="360" w:lineRule="auto"/>
        <w:ind w:left="851" w:hanging="851"/>
        <w:jc w:val="both"/>
        <w:rPr>
          <w:rFonts w:ascii="Calibri" w:hAnsi="Calibri" w:cs="Calibri"/>
          <w:bCs/>
          <w:spacing w:val="-6"/>
          <w:lang w:eastAsia="en-US"/>
        </w:rPr>
      </w:pPr>
      <w:r w:rsidRPr="00C11B9E">
        <w:rPr>
          <w:rFonts w:ascii="Calibri" w:hAnsi="Calibri" w:cs="Calibri"/>
          <w:bCs/>
          <w:spacing w:val="-6"/>
          <w:lang w:eastAsia="en-US"/>
        </w:rPr>
        <w:t>Kryterium „Cena”</w:t>
      </w:r>
    </w:p>
    <w:p w14:paraId="077CFEC8" w14:textId="77777777" w:rsidR="007A3FBB" w:rsidRPr="00C11B9E" w:rsidRDefault="007A3FBB" w:rsidP="00AA0C42">
      <w:pPr>
        <w:widowControl w:val="0"/>
        <w:suppressAutoHyphens w:val="0"/>
        <w:spacing w:after="120" w:line="360" w:lineRule="auto"/>
        <w:ind w:left="851"/>
        <w:jc w:val="both"/>
        <w:rPr>
          <w:rFonts w:ascii="Calibri" w:hAnsi="Calibri" w:cs="Calibri"/>
          <w:spacing w:val="-6"/>
          <w:lang w:eastAsia="en-US"/>
        </w:rPr>
      </w:pPr>
      <w:r w:rsidRPr="00C11B9E">
        <w:rPr>
          <w:rFonts w:ascii="Calibri" w:hAnsi="Calibri" w:cs="Calibri"/>
          <w:spacing w:val="-6"/>
          <w:lang w:eastAsia="en-US"/>
        </w:rPr>
        <w:t>Maksymalną liczbę punktów w kryterium „Cena” otrzyma oferta z najniższą ceną. Liczba punktów w kryterium „Cena” zostanie obliczona zgodnie ze wzorem:</w:t>
      </w:r>
    </w:p>
    <w:p w14:paraId="61470443" w14:textId="01C8339E" w:rsidR="007A3FBB" w:rsidRPr="00C11B9E" w:rsidRDefault="00FD1700" w:rsidP="00AA0C42">
      <w:pPr>
        <w:widowControl w:val="0"/>
        <w:suppressAutoHyphens w:val="0"/>
        <w:ind w:left="851"/>
        <w:jc w:val="both"/>
        <w:rPr>
          <w:rFonts w:ascii="Calibri" w:hAnsi="Calibri" w:cs="Calibri"/>
          <w:spacing w:val="-6"/>
          <w:lang w:eastAsia="en-US"/>
        </w:rPr>
      </w:pPr>
      <w:proofErr w:type="spellStart"/>
      <m:oMathPara>
        <m:oMath>
          <m:r>
            <m:rPr>
              <m:nor/>
            </m:rPr>
            <w:rPr>
              <w:rFonts w:ascii="Calibri" w:hAnsi="Calibri" w:cs="Calibri"/>
              <w:spacing w:val="-6"/>
              <w:lang w:eastAsia="en-US"/>
            </w:rPr>
            <m:t>Cn</m:t>
          </m:r>
          <w:proofErr w:type="spellEnd"/>
          <m:r>
            <m:rPr>
              <m:nor/>
            </m:rPr>
            <w:rPr>
              <w:rFonts w:ascii="Calibri" w:hAnsi="Calibri" w:cs="Calibri"/>
              <w:spacing w:val="-6"/>
              <w:lang w:eastAsia="en-US"/>
            </w:rPr>
            <m:t>=</m:t>
          </m:r>
          <m:f>
            <m:fPr>
              <m:ctrlPr>
                <w:rPr>
                  <w:rFonts w:ascii="Cambria Math" w:hAnsi="Cambria Math" w:cs="Calibri"/>
                  <w:iCs/>
                  <w:spacing w:val="-6"/>
                  <w:lang w:eastAsia="en-US"/>
                </w:rPr>
              </m:ctrlPr>
            </m:fPr>
            <m:num>
              <m:r>
                <m:rPr>
                  <m:nor/>
                </m:rPr>
                <w:rPr>
                  <w:rFonts w:ascii="Calibri" w:hAnsi="Calibri" w:cs="Calibri"/>
                  <w:spacing w:val="-6"/>
                  <w:lang w:eastAsia="en-US"/>
                </w:rPr>
                <m:t>Cena oferty z najniższą ceną</m:t>
              </m:r>
            </m:num>
            <m:den>
              <m:r>
                <m:rPr>
                  <m:nor/>
                </m:rPr>
                <w:rPr>
                  <w:rFonts w:ascii="Calibri" w:hAnsi="Calibri" w:cs="Calibri"/>
                  <w:spacing w:val="-6"/>
                  <w:lang w:eastAsia="en-US"/>
                </w:rPr>
                <m:t>Cena oferty badanej</m:t>
              </m:r>
            </m:den>
          </m:f>
          <m:r>
            <m:rPr>
              <m:nor/>
            </m:rPr>
            <w:rPr>
              <w:rFonts w:ascii="Calibri" w:hAnsi="Calibri" w:cs="Calibri"/>
              <w:spacing w:val="-6"/>
              <w:lang w:eastAsia="en-US"/>
            </w:rPr>
            <m:t xml:space="preserve">x </m:t>
          </m:r>
          <w:proofErr w:type="spellStart"/>
          <m:r>
            <m:rPr>
              <m:nor/>
            </m:rPr>
            <w:rPr>
              <w:rFonts w:ascii="Calibri" w:hAnsi="Calibri" w:cs="Calibri"/>
              <w:spacing w:val="-6"/>
              <w:lang w:eastAsia="en-US"/>
            </w:rPr>
            <m:t>Kp</m:t>
          </m:r>
          <w:proofErr w:type="spellEnd"/>
          <m:r>
            <m:rPr>
              <m:nor/>
            </m:rPr>
            <w:rPr>
              <w:rFonts w:ascii="Calibri" w:hAnsi="Calibri" w:cs="Calibri"/>
              <w:spacing w:val="-6"/>
              <w:lang w:eastAsia="en-US"/>
            </w:rPr>
            <m:t xml:space="preserve"> x </m:t>
          </m:r>
          <w:proofErr w:type="spellStart"/>
          <m:r>
            <m:rPr>
              <m:nor/>
            </m:rPr>
            <w:rPr>
              <w:rFonts w:ascii="Calibri" w:hAnsi="Calibri" w:cs="Calibri"/>
              <w:spacing w:val="-6"/>
              <w:lang w:eastAsia="en-US"/>
            </w:rPr>
            <m:t>Wc</m:t>
          </m:r>
        </m:oMath>
      </m:oMathPara>
      <w:proofErr w:type="spellEnd"/>
    </w:p>
    <w:p w14:paraId="7C7B74B9" w14:textId="28C677E2" w:rsidR="007A3FBB" w:rsidRPr="00C11B9E" w:rsidRDefault="007A3FBB" w:rsidP="00AA0C42">
      <w:pPr>
        <w:widowControl w:val="0"/>
        <w:suppressAutoHyphens w:val="0"/>
        <w:spacing w:line="360" w:lineRule="auto"/>
        <w:ind w:left="851"/>
        <w:jc w:val="both"/>
        <w:rPr>
          <w:rFonts w:ascii="Calibri" w:hAnsi="Calibri" w:cs="Calibri"/>
          <w:spacing w:val="-6"/>
          <w:lang w:eastAsia="en-US"/>
        </w:rPr>
      </w:pPr>
      <w:r w:rsidRPr="00C11B9E">
        <w:rPr>
          <w:rFonts w:ascii="Calibri" w:hAnsi="Calibri" w:cs="Calibri"/>
          <w:spacing w:val="-6"/>
          <w:lang w:eastAsia="en-US"/>
        </w:rPr>
        <w:t>gdzie:</w:t>
      </w:r>
    </w:p>
    <w:p w14:paraId="2739DD1D" w14:textId="77777777" w:rsidR="007A3FBB" w:rsidRPr="00C11B9E" w:rsidRDefault="007A3FBB" w:rsidP="00AA0C42">
      <w:pPr>
        <w:widowControl w:val="0"/>
        <w:suppressAutoHyphens w:val="0"/>
        <w:spacing w:line="360" w:lineRule="auto"/>
        <w:ind w:left="851"/>
        <w:jc w:val="both"/>
        <w:rPr>
          <w:rFonts w:ascii="Calibri" w:hAnsi="Calibri" w:cs="Calibri"/>
          <w:spacing w:val="-6"/>
          <w:lang w:eastAsia="en-US"/>
        </w:rPr>
      </w:pPr>
      <w:proofErr w:type="spellStart"/>
      <w:r w:rsidRPr="00C11B9E">
        <w:rPr>
          <w:rFonts w:ascii="Calibri" w:hAnsi="Calibri" w:cs="Calibri"/>
          <w:spacing w:val="-6"/>
          <w:lang w:eastAsia="en-US"/>
        </w:rPr>
        <w:t>Cn</w:t>
      </w:r>
      <w:proofErr w:type="spellEnd"/>
      <w:r w:rsidRPr="00C11B9E">
        <w:rPr>
          <w:rFonts w:ascii="Calibri" w:hAnsi="Calibri" w:cs="Calibri"/>
          <w:spacing w:val="-6"/>
          <w:lang w:eastAsia="en-US"/>
        </w:rPr>
        <w:t xml:space="preserve"> – liczba punktów w kryterium „Cena”</w:t>
      </w:r>
    </w:p>
    <w:p w14:paraId="71E45768" w14:textId="77777777" w:rsidR="007A3FBB" w:rsidRPr="00C11B9E" w:rsidRDefault="007A3FBB" w:rsidP="00AA0C42">
      <w:pPr>
        <w:widowControl w:val="0"/>
        <w:suppressAutoHyphens w:val="0"/>
        <w:spacing w:line="360" w:lineRule="auto"/>
        <w:ind w:left="851"/>
        <w:jc w:val="both"/>
        <w:rPr>
          <w:rFonts w:ascii="Calibri" w:hAnsi="Calibri" w:cs="Calibri"/>
          <w:spacing w:val="-6"/>
          <w:lang w:eastAsia="en-US"/>
        </w:rPr>
      </w:pPr>
      <w:proofErr w:type="spellStart"/>
      <w:r w:rsidRPr="00C11B9E">
        <w:rPr>
          <w:rFonts w:ascii="Calibri" w:hAnsi="Calibri" w:cs="Calibri"/>
          <w:spacing w:val="-6"/>
          <w:lang w:eastAsia="en-US"/>
        </w:rPr>
        <w:t>Kp</w:t>
      </w:r>
      <w:proofErr w:type="spellEnd"/>
      <w:r w:rsidRPr="00C11B9E">
        <w:rPr>
          <w:rFonts w:ascii="Calibri" w:hAnsi="Calibri" w:cs="Calibri"/>
          <w:spacing w:val="-6"/>
          <w:lang w:eastAsia="en-US"/>
        </w:rPr>
        <w:t xml:space="preserve"> – współczynnik proporcjonalności = 100</w:t>
      </w:r>
    </w:p>
    <w:p w14:paraId="5FFA219F" w14:textId="77777777" w:rsidR="007A3FBB" w:rsidRPr="00C11B9E" w:rsidRDefault="007A3FBB" w:rsidP="00AA0C42">
      <w:pPr>
        <w:widowControl w:val="0"/>
        <w:suppressAutoHyphens w:val="0"/>
        <w:spacing w:line="360" w:lineRule="auto"/>
        <w:ind w:left="851"/>
        <w:jc w:val="both"/>
        <w:rPr>
          <w:rFonts w:ascii="Calibri" w:hAnsi="Calibri" w:cs="Calibri"/>
          <w:spacing w:val="-6"/>
          <w:lang w:eastAsia="en-US"/>
        </w:rPr>
      </w:pPr>
      <w:proofErr w:type="spellStart"/>
      <w:r w:rsidRPr="00C11B9E">
        <w:rPr>
          <w:rFonts w:ascii="Calibri" w:hAnsi="Calibri" w:cs="Calibri"/>
          <w:spacing w:val="-6"/>
          <w:lang w:eastAsia="en-US"/>
        </w:rPr>
        <w:t>Wc</w:t>
      </w:r>
      <w:proofErr w:type="spellEnd"/>
      <w:r w:rsidRPr="00C11B9E">
        <w:rPr>
          <w:rFonts w:ascii="Calibri" w:hAnsi="Calibri" w:cs="Calibri"/>
          <w:spacing w:val="-6"/>
          <w:lang w:eastAsia="en-US"/>
        </w:rPr>
        <w:t xml:space="preserve"> – waga procentowa dla kryterium „Cena” = 90%</w:t>
      </w:r>
    </w:p>
    <w:p w14:paraId="19E8BFE2" w14:textId="77777777" w:rsidR="007A3FBB" w:rsidRPr="00C11B9E" w:rsidRDefault="007A3FBB" w:rsidP="00F1040E">
      <w:pPr>
        <w:widowControl w:val="0"/>
        <w:numPr>
          <w:ilvl w:val="3"/>
          <w:numId w:val="66"/>
        </w:numPr>
        <w:tabs>
          <w:tab w:val="left" w:pos="851"/>
        </w:tabs>
        <w:suppressAutoHyphens w:val="0"/>
        <w:spacing w:before="120" w:line="360" w:lineRule="auto"/>
        <w:ind w:left="851" w:hanging="851"/>
        <w:jc w:val="both"/>
        <w:rPr>
          <w:rFonts w:ascii="Calibri" w:hAnsi="Calibri" w:cs="Calibri"/>
          <w:bCs/>
          <w:spacing w:val="-6"/>
          <w:lang w:eastAsia="en-US"/>
        </w:rPr>
      </w:pPr>
      <w:r w:rsidRPr="00C11B9E">
        <w:rPr>
          <w:rFonts w:ascii="Calibri" w:hAnsi="Calibri" w:cs="Calibri"/>
          <w:bCs/>
          <w:spacing w:val="-6"/>
          <w:lang w:eastAsia="en-US"/>
        </w:rPr>
        <w:t>Kryterium „Klauzule dodatkowe i inne postanowienia szczególne fakultatywne”</w:t>
      </w:r>
    </w:p>
    <w:p w14:paraId="111602E4" w14:textId="7F56832E" w:rsidR="007A3FBB" w:rsidRPr="00C11B9E" w:rsidRDefault="007A3FBB" w:rsidP="00AA0C42">
      <w:pPr>
        <w:widowControl w:val="0"/>
        <w:suppressAutoHyphens w:val="0"/>
        <w:spacing w:after="120" w:line="360" w:lineRule="auto"/>
        <w:ind w:left="851"/>
        <w:jc w:val="both"/>
        <w:rPr>
          <w:rFonts w:ascii="Calibri" w:hAnsi="Calibri" w:cs="Calibri"/>
          <w:spacing w:val="-6"/>
          <w:lang w:eastAsia="en-US"/>
        </w:rPr>
      </w:pPr>
      <w:r w:rsidRPr="00C11B9E">
        <w:rPr>
          <w:rFonts w:ascii="Calibri" w:hAnsi="Calibri" w:cs="Calibri"/>
          <w:spacing w:val="-6"/>
          <w:lang w:eastAsia="en-US"/>
        </w:rPr>
        <w:t xml:space="preserve">Ocena ofert w kryterium „Klauzule dodatkowe i inne postanowienia szczególne fakultatywne”, zostanie dokonana na podstawie formularza zawartego w złożonej ofercie, z przyznaniem ocenianej ofercie „małych” punktów, określonych przy poszczególnych klauzulach podanych poniżej. Punkty „małe” za warunki pośrednie (zmodyfikowane przez wykonawców) nie będą przyznawane. Maksymalną liczbę „małych” punktów (100 pkt), otrzyma oferta tego wykonawcy, który przyjmie wszystkie klauzule dodatkowe i inne postanowienia szczególne fakultatywne, </w:t>
      </w:r>
      <w:r w:rsidR="007E1AB3" w:rsidRPr="00C11B9E">
        <w:rPr>
          <w:rFonts w:ascii="Calibri" w:hAnsi="Calibri" w:cs="Calibri"/>
          <w:spacing w:val="-6"/>
          <w:lang w:eastAsia="en-US"/>
        </w:rPr>
        <w:br/>
      </w:r>
      <w:r w:rsidRPr="00C11B9E">
        <w:rPr>
          <w:rFonts w:ascii="Calibri" w:hAnsi="Calibri" w:cs="Calibri"/>
          <w:spacing w:val="-6"/>
          <w:lang w:eastAsia="en-US"/>
        </w:rPr>
        <w:t>a pozostałe oferty otrzymają odpowiednio mniej punktów, w zależności od przyjętych klauzul i postanowień. Liczba punktów w kryterium „Klauzule dodatkowe i inne postanowienia szczególne fakultatywne” zostanie obliczona zgodnie ze wzorem:</w:t>
      </w:r>
    </w:p>
    <w:p w14:paraId="1479AABD" w14:textId="3D1FDB08" w:rsidR="007A3FBB" w:rsidRPr="00C11B9E" w:rsidRDefault="00AF5110" w:rsidP="00AA0C42">
      <w:pPr>
        <w:widowControl w:val="0"/>
        <w:suppressAutoHyphens w:val="0"/>
        <w:ind w:left="851"/>
        <w:jc w:val="center"/>
        <w:rPr>
          <w:rFonts w:ascii="Calibri" w:hAnsi="Calibri" w:cs="Calibri"/>
          <w:spacing w:val="-6"/>
          <w:lang w:eastAsia="en-US"/>
        </w:rPr>
      </w:pPr>
      <w:proofErr w:type="spellStart"/>
      <m:oMathPara>
        <m:oMath>
          <m:r>
            <m:rPr>
              <m:nor/>
            </m:rPr>
            <w:rPr>
              <w:rFonts w:ascii="Calibri" w:hAnsi="Calibri" w:cs="Calibri"/>
              <w:spacing w:val="-6"/>
              <w:lang w:eastAsia="en-US"/>
            </w:rPr>
            <m:t>Pp</m:t>
          </m:r>
          <w:proofErr w:type="spellEnd"/>
          <m:r>
            <m:rPr>
              <m:nor/>
            </m:rPr>
            <w:rPr>
              <w:rFonts w:ascii="Calibri" w:hAnsi="Calibri" w:cs="Calibri"/>
              <w:spacing w:val="-6"/>
              <w:lang w:eastAsia="en-US"/>
            </w:rPr>
            <m:t>=</m:t>
          </m:r>
          <m:f>
            <m:fPr>
              <m:ctrlPr>
                <w:rPr>
                  <w:rFonts w:ascii="Cambria Math" w:hAnsi="Cambria Math" w:cs="Calibri"/>
                  <w:spacing w:val="-6"/>
                  <w:lang w:eastAsia="en-US"/>
                </w:rPr>
              </m:ctrlPr>
            </m:fPr>
            <m:num>
              <w:proofErr w:type="spellStart"/>
              <m:r>
                <m:rPr>
                  <m:nor/>
                </m:rPr>
                <w:rPr>
                  <w:rFonts w:ascii="Calibri" w:hAnsi="Calibri" w:cs="Calibri"/>
                  <w:spacing w:val="-6"/>
                  <w:lang w:eastAsia="en-US"/>
                </w:rPr>
                <m:t>lmp</m:t>
              </m:r>
              <w:proofErr w:type="spellEnd"/>
            </m:num>
            <m:den>
              <m:r>
                <m:rPr>
                  <m:nor/>
                </m:rPr>
                <w:rPr>
                  <w:rFonts w:ascii="Calibri" w:hAnsi="Calibri" w:cs="Calibri"/>
                  <w:spacing w:val="-6"/>
                  <w:lang w:eastAsia="en-US"/>
                </w:rPr>
                <m:t>100 pkt</m:t>
              </m:r>
            </m:den>
          </m:f>
          <m:r>
            <m:rPr>
              <m:nor/>
            </m:rPr>
            <w:rPr>
              <w:rFonts w:ascii="Calibri" w:hAnsi="Calibri" w:cs="Calibri"/>
              <w:spacing w:val="-6"/>
              <w:lang w:eastAsia="en-US"/>
            </w:rPr>
            <m:t xml:space="preserve">x </m:t>
          </m:r>
          <w:proofErr w:type="spellStart"/>
          <m:r>
            <m:rPr>
              <m:nor/>
            </m:rPr>
            <w:rPr>
              <w:rFonts w:ascii="Calibri" w:hAnsi="Calibri" w:cs="Calibri"/>
              <w:spacing w:val="-6"/>
              <w:lang w:eastAsia="en-US"/>
            </w:rPr>
            <m:t>Kp</m:t>
          </m:r>
          <w:proofErr w:type="spellEnd"/>
          <m:r>
            <m:rPr>
              <m:nor/>
            </m:rPr>
            <w:rPr>
              <w:rFonts w:ascii="Calibri" w:hAnsi="Calibri" w:cs="Calibri"/>
              <w:spacing w:val="-6"/>
              <w:lang w:eastAsia="en-US"/>
            </w:rPr>
            <m:t xml:space="preserve"> x </m:t>
          </m:r>
          <w:proofErr w:type="spellStart"/>
          <m:r>
            <m:rPr>
              <m:nor/>
            </m:rPr>
            <w:rPr>
              <w:rFonts w:ascii="Calibri" w:hAnsi="Calibri" w:cs="Calibri"/>
              <w:spacing w:val="-6"/>
              <w:lang w:eastAsia="en-US"/>
            </w:rPr>
            <m:t>Wk</m:t>
          </m:r>
        </m:oMath>
      </m:oMathPara>
      <w:proofErr w:type="spellEnd"/>
    </w:p>
    <w:p w14:paraId="1A97DA32" w14:textId="77777777" w:rsidR="007A3FBB" w:rsidRPr="00C11B9E" w:rsidRDefault="007A3FBB" w:rsidP="00AA0C42">
      <w:pPr>
        <w:widowControl w:val="0"/>
        <w:suppressAutoHyphens w:val="0"/>
        <w:spacing w:line="360" w:lineRule="auto"/>
        <w:ind w:left="851"/>
        <w:jc w:val="both"/>
        <w:rPr>
          <w:rFonts w:ascii="Calibri" w:hAnsi="Calibri" w:cs="Calibri"/>
          <w:spacing w:val="-6"/>
          <w:lang w:eastAsia="en-US"/>
        </w:rPr>
      </w:pPr>
      <w:r w:rsidRPr="00C11B9E">
        <w:rPr>
          <w:rFonts w:ascii="Calibri" w:hAnsi="Calibri" w:cs="Calibri"/>
          <w:spacing w:val="-6"/>
          <w:lang w:eastAsia="en-US"/>
        </w:rPr>
        <w:t xml:space="preserve">gdzie: </w:t>
      </w:r>
    </w:p>
    <w:p w14:paraId="4E9A7938" w14:textId="77777777" w:rsidR="007A3FBB" w:rsidRPr="00C11B9E" w:rsidRDefault="007A3FBB" w:rsidP="00AA0C42">
      <w:pPr>
        <w:widowControl w:val="0"/>
        <w:suppressAutoHyphens w:val="0"/>
        <w:spacing w:line="360" w:lineRule="auto"/>
        <w:ind w:left="851"/>
        <w:jc w:val="both"/>
        <w:rPr>
          <w:rFonts w:ascii="Calibri" w:hAnsi="Calibri" w:cs="Calibri"/>
          <w:spacing w:val="-6"/>
          <w:lang w:eastAsia="en-US"/>
        </w:rPr>
      </w:pPr>
      <w:proofErr w:type="spellStart"/>
      <w:r w:rsidRPr="00C11B9E">
        <w:rPr>
          <w:rFonts w:ascii="Calibri" w:hAnsi="Calibri" w:cs="Calibri"/>
          <w:spacing w:val="-6"/>
          <w:lang w:eastAsia="en-US"/>
        </w:rPr>
        <w:t>Pp</w:t>
      </w:r>
      <w:proofErr w:type="spellEnd"/>
      <w:r w:rsidRPr="00C11B9E">
        <w:rPr>
          <w:rFonts w:ascii="Calibri" w:hAnsi="Calibri" w:cs="Calibri"/>
          <w:spacing w:val="-6"/>
          <w:lang w:eastAsia="en-US"/>
        </w:rPr>
        <w:t xml:space="preserve"> – liczba punktów w kryterium „Klauzule dodatkowe i inne postanowienia szczególne fakultatywne”</w:t>
      </w:r>
    </w:p>
    <w:p w14:paraId="17293702" w14:textId="77777777" w:rsidR="007A3FBB" w:rsidRPr="00C11B9E" w:rsidRDefault="007A3FBB" w:rsidP="00AA0C42">
      <w:pPr>
        <w:widowControl w:val="0"/>
        <w:suppressAutoHyphens w:val="0"/>
        <w:spacing w:line="360" w:lineRule="auto"/>
        <w:ind w:left="851"/>
        <w:jc w:val="both"/>
        <w:rPr>
          <w:rFonts w:ascii="Calibri" w:hAnsi="Calibri" w:cs="Calibri"/>
          <w:spacing w:val="-6"/>
          <w:lang w:eastAsia="en-US"/>
        </w:rPr>
      </w:pPr>
      <w:proofErr w:type="spellStart"/>
      <w:r w:rsidRPr="00C11B9E">
        <w:rPr>
          <w:rFonts w:ascii="Calibri" w:hAnsi="Calibri" w:cs="Calibri"/>
          <w:spacing w:val="-6"/>
          <w:lang w:eastAsia="en-US"/>
        </w:rPr>
        <w:t>Imp</w:t>
      </w:r>
      <w:proofErr w:type="spellEnd"/>
      <w:r w:rsidRPr="00C11B9E">
        <w:rPr>
          <w:rFonts w:ascii="Calibri" w:hAnsi="Calibri" w:cs="Calibri"/>
          <w:spacing w:val="-6"/>
          <w:lang w:eastAsia="en-US"/>
        </w:rPr>
        <w:t xml:space="preserve"> – liczba „małych” punktów przyznanych ocenianej ofercie za przyjęte klauzule dodatkowe i inne postanowienia szczególne fakultatywne</w:t>
      </w:r>
    </w:p>
    <w:p w14:paraId="232FFD27" w14:textId="77777777" w:rsidR="007A3FBB" w:rsidRPr="00C11B9E" w:rsidRDefault="007A3FBB" w:rsidP="00AA0C42">
      <w:pPr>
        <w:widowControl w:val="0"/>
        <w:suppressAutoHyphens w:val="0"/>
        <w:spacing w:line="360" w:lineRule="auto"/>
        <w:ind w:left="851"/>
        <w:jc w:val="both"/>
        <w:rPr>
          <w:rFonts w:ascii="Calibri" w:hAnsi="Calibri" w:cs="Calibri"/>
          <w:spacing w:val="-6"/>
          <w:lang w:eastAsia="en-US"/>
        </w:rPr>
      </w:pPr>
      <w:proofErr w:type="spellStart"/>
      <w:r w:rsidRPr="00C11B9E">
        <w:rPr>
          <w:rFonts w:ascii="Calibri" w:hAnsi="Calibri" w:cs="Calibri"/>
          <w:spacing w:val="-6"/>
          <w:lang w:eastAsia="en-US"/>
        </w:rPr>
        <w:t>Kp</w:t>
      </w:r>
      <w:proofErr w:type="spellEnd"/>
      <w:r w:rsidRPr="00C11B9E">
        <w:rPr>
          <w:rFonts w:ascii="Calibri" w:hAnsi="Calibri" w:cs="Calibri"/>
          <w:spacing w:val="-6"/>
          <w:lang w:eastAsia="en-US"/>
        </w:rPr>
        <w:t xml:space="preserve"> – współczynnik proporcjonalności = 100</w:t>
      </w:r>
    </w:p>
    <w:p w14:paraId="030F8834" w14:textId="77777777" w:rsidR="007A3FBB" w:rsidRPr="00C11B9E" w:rsidRDefault="007A3FBB" w:rsidP="00AA0C42">
      <w:pPr>
        <w:widowControl w:val="0"/>
        <w:suppressAutoHyphens w:val="0"/>
        <w:spacing w:line="360" w:lineRule="auto"/>
        <w:ind w:left="851"/>
        <w:jc w:val="both"/>
        <w:rPr>
          <w:rFonts w:ascii="Calibri" w:hAnsi="Calibri" w:cs="Calibri"/>
          <w:spacing w:val="-6"/>
          <w:lang w:eastAsia="en-US"/>
        </w:rPr>
      </w:pPr>
      <w:proofErr w:type="spellStart"/>
      <w:r w:rsidRPr="00C11B9E">
        <w:rPr>
          <w:rFonts w:ascii="Calibri" w:hAnsi="Calibri" w:cs="Calibri"/>
          <w:spacing w:val="-6"/>
          <w:lang w:eastAsia="en-US"/>
        </w:rPr>
        <w:t>Wk</w:t>
      </w:r>
      <w:proofErr w:type="spellEnd"/>
      <w:r w:rsidRPr="00C11B9E">
        <w:rPr>
          <w:rFonts w:ascii="Calibri" w:hAnsi="Calibri" w:cs="Calibri"/>
          <w:spacing w:val="-6"/>
          <w:lang w:eastAsia="en-US"/>
        </w:rPr>
        <w:t xml:space="preserve"> – waga procentowa dla kryterium „Klauzule dodatkowe i inne postanowienia szczególne fakultatywne” = 10%</w:t>
      </w:r>
    </w:p>
    <w:p w14:paraId="23E4EC4C" w14:textId="6828EC6E" w:rsidR="00A11D65" w:rsidRPr="00C11B9E" w:rsidRDefault="007A3FBB" w:rsidP="00F1040E">
      <w:pPr>
        <w:widowControl w:val="0"/>
        <w:numPr>
          <w:ilvl w:val="3"/>
          <w:numId w:val="66"/>
        </w:numPr>
        <w:tabs>
          <w:tab w:val="left" w:pos="851"/>
        </w:tabs>
        <w:suppressAutoHyphens w:val="0"/>
        <w:spacing w:before="120" w:line="360" w:lineRule="auto"/>
        <w:ind w:left="851" w:hanging="851"/>
        <w:jc w:val="both"/>
        <w:rPr>
          <w:rFonts w:ascii="Calibri" w:eastAsia="Calibri" w:hAnsi="Calibri" w:cs="Calibri"/>
          <w:bCs/>
          <w:spacing w:val="-6"/>
          <w:lang w:eastAsia="en-US"/>
        </w:rPr>
      </w:pPr>
      <w:bookmarkStart w:id="155" w:name="_Hlk17872792"/>
      <w:r w:rsidRPr="00C11B9E">
        <w:rPr>
          <w:rFonts w:ascii="Calibri" w:eastAsia="Calibri" w:hAnsi="Calibri" w:cs="Calibri"/>
          <w:bCs/>
          <w:spacing w:val="-6"/>
          <w:lang w:eastAsia="en-US"/>
        </w:rPr>
        <w:t xml:space="preserve">Wykaz klauzul dodatkowych i innych postanowień szczególnych fakultatywnych dotyczących </w:t>
      </w:r>
      <w:r w:rsidR="00AF0E3C" w:rsidRPr="00C11B9E">
        <w:rPr>
          <w:rFonts w:ascii="Calibri" w:eastAsia="Calibri" w:hAnsi="Calibri" w:cs="Calibri"/>
          <w:bCs/>
          <w:spacing w:val="-6"/>
          <w:lang w:eastAsia="en-US"/>
        </w:rPr>
        <w:br/>
      </w:r>
      <w:r w:rsidRPr="00C11B9E">
        <w:rPr>
          <w:rFonts w:ascii="Calibri" w:eastAsia="Calibri" w:hAnsi="Calibri" w:cs="Calibri"/>
          <w:bCs/>
          <w:spacing w:val="-6"/>
          <w:lang w:eastAsia="en-US"/>
        </w:rPr>
        <w:t>II części zamówienia</w:t>
      </w:r>
      <w:bookmarkStart w:id="156" w:name="_Hlk15387305"/>
    </w:p>
    <w:p w14:paraId="7D884966" w14:textId="77777777" w:rsidR="00DA78DA" w:rsidRPr="00C11B9E" w:rsidRDefault="00DA78DA" w:rsidP="00DA78DA">
      <w:pPr>
        <w:widowControl w:val="0"/>
        <w:numPr>
          <w:ilvl w:val="1"/>
          <w:numId w:val="26"/>
        </w:numPr>
        <w:tabs>
          <w:tab w:val="left" w:pos="1134"/>
        </w:tabs>
        <w:suppressAutoHyphens w:val="0"/>
        <w:spacing w:line="360" w:lineRule="auto"/>
        <w:ind w:left="1135" w:hanging="284"/>
        <w:jc w:val="both"/>
        <w:rPr>
          <w:rFonts w:ascii="Calibri" w:hAnsi="Calibri" w:cs="Calibri"/>
          <w:spacing w:val="-4"/>
          <w:lang w:eastAsia="en-US"/>
        </w:rPr>
      </w:pPr>
      <w:r w:rsidRPr="00C11B9E">
        <w:rPr>
          <w:rFonts w:ascii="Calibri" w:hAnsi="Calibri" w:cs="Calibri"/>
          <w:spacing w:val="-4"/>
          <w:lang w:eastAsia="en-US"/>
        </w:rPr>
        <w:t xml:space="preserve">Uznanie za szkodę częściową uszkodzenie ubezpieczonego pojazdu w takim zakresie, </w:t>
      </w:r>
      <w:r w:rsidRPr="00C11B9E">
        <w:rPr>
          <w:rFonts w:ascii="Calibri" w:hAnsi="Calibri" w:cs="Calibri"/>
          <w:spacing w:val="-4"/>
          <w:lang w:eastAsia="en-US"/>
        </w:rPr>
        <w:br/>
        <w:t>że koszt jego naprawy nie przekracza 80% jego wartości rynkowej na dzień ustalania odszkodowania – 15 punktów</w:t>
      </w:r>
    </w:p>
    <w:p w14:paraId="7074D4D9" w14:textId="77777777" w:rsidR="00DA78DA" w:rsidRPr="00C11B9E" w:rsidRDefault="00DA78DA" w:rsidP="00DA78DA">
      <w:pPr>
        <w:widowControl w:val="0"/>
        <w:numPr>
          <w:ilvl w:val="1"/>
          <w:numId w:val="26"/>
        </w:numPr>
        <w:tabs>
          <w:tab w:val="left" w:pos="1134"/>
        </w:tabs>
        <w:suppressAutoHyphens w:val="0"/>
        <w:spacing w:line="360" w:lineRule="auto"/>
        <w:ind w:left="1135" w:hanging="284"/>
        <w:jc w:val="both"/>
        <w:rPr>
          <w:rFonts w:ascii="Calibri" w:hAnsi="Calibri" w:cs="Calibri"/>
          <w:spacing w:val="-4"/>
          <w:lang w:eastAsia="en-US"/>
        </w:rPr>
      </w:pPr>
      <w:r w:rsidRPr="00C11B9E">
        <w:rPr>
          <w:rFonts w:ascii="Calibri" w:hAnsi="Calibri" w:cs="Calibri"/>
          <w:spacing w:val="-4"/>
          <w:lang w:eastAsia="en-US"/>
        </w:rPr>
        <w:t>Przyjęcie podanej klauzuli szkody całkowitej – 20 punktów</w:t>
      </w:r>
    </w:p>
    <w:p w14:paraId="4D168058" w14:textId="77777777" w:rsidR="00DA78DA" w:rsidRPr="00C11B9E" w:rsidRDefault="00DA78DA" w:rsidP="00DA78DA">
      <w:pPr>
        <w:widowControl w:val="0"/>
        <w:numPr>
          <w:ilvl w:val="1"/>
          <w:numId w:val="26"/>
        </w:numPr>
        <w:tabs>
          <w:tab w:val="left" w:pos="1134"/>
        </w:tabs>
        <w:suppressAutoHyphens w:val="0"/>
        <w:spacing w:line="360" w:lineRule="auto"/>
        <w:ind w:left="1135" w:hanging="284"/>
        <w:jc w:val="both"/>
        <w:rPr>
          <w:rFonts w:ascii="Calibri" w:hAnsi="Calibri" w:cs="Calibri"/>
          <w:spacing w:val="-4"/>
          <w:lang w:eastAsia="en-US"/>
        </w:rPr>
      </w:pPr>
      <w:r w:rsidRPr="00C11B9E">
        <w:rPr>
          <w:rFonts w:ascii="Calibri" w:hAnsi="Calibri" w:cs="Calibri"/>
          <w:spacing w:val="-4"/>
          <w:lang w:eastAsia="en-US"/>
        </w:rPr>
        <w:t>Przyjęcie odpowiedzialności za szkody z ubezpieczenia auto casco powstałe podczas kierowania pojazdem w stanie nietrzeźwości albo po spożyciu alkoholu, lub pod wpływem środków odurzających, substancji psychotropowych lub środków zastępczych w rozumieniu przepisów o przeciwdziałaniu narkomanii – 10 punktów</w:t>
      </w:r>
    </w:p>
    <w:p w14:paraId="73467F04" w14:textId="58687DBC" w:rsidR="00DA78DA" w:rsidRPr="00C11B9E" w:rsidRDefault="00DA78DA" w:rsidP="00DA78DA">
      <w:pPr>
        <w:widowControl w:val="0"/>
        <w:numPr>
          <w:ilvl w:val="1"/>
          <w:numId w:val="26"/>
        </w:numPr>
        <w:tabs>
          <w:tab w:val="left" w:pos="1134"/>
        </w:tabs>
        <w:suppressAutoHyphens w:val="0"/>
        <w:spacing w:line="360" w:lineRule="auto"/>
        <w:ind w:left="1135" w:hanging="284"/>
        <w:jc w:val="both"/>
        <w:rPr>
          <w:rFonts w:ascii="Calibri" w:hAnsi="Calibri" w:cs="Calibri"/>
          <w:spacing w:val="-4"/>
          <w:lang w:eastAsia="en-US"/>
        </w:rPr>
      </w:pPr>
      <w:r w:rsidRPr="00C11B9E">
        <w:rPr>
          <w:rFonts w:ascii="Calibri" w:hAnsi="Calibri" w:cs="Calibri"/>
          <w:spacing w:val="-4"/>
          <w:lang w:eastAsia="en-US"/>
        </w:rPr>
        <w:t>Przyjęcie gwarantowanej sumy ubezpieczenia auto casco przez każdy roczny okres ubezpieczenia pojazdów; warunek odnoszący się do gwarantowanej sumy ubezpieczenia dotyczy wyłącznie pojaz</w:t>
      </w:r>
      <w:r w:rsidR="00A60C7D" w:rsidRPr="00C11B9E">
        <w:rPr>
          <w:rFonts w:ascii="Calibri" w:hAnsi="Calibri" w:cs="Calibri"/>
          <w:spacing w:val="-4"/>
          <w:lang w:eastAsia="en-US"/>
        </w:rPr>
        <w:t>dów do 10 roku eksploatacji – 20</w:t>
      </w:r>
      <w:r w:rsidRPr="00C11B9E">
        <w:rPr>
          <w:rFonts w:ascii="Calibri" w:hAnsi="Calibri" w:cs="Calibri"/>
          <w:spacing w:val="-4"/>
          <w:lang w:eastAsia="en-US"/>
        </w:rPr>
        <w:t xml:space="preserve"> punktów</w:t>
      </w:r>
    </w:p>
    <w:p w14:paraId="7283AE7E" w14:textId="77777777" w:rsidR="00DA78DA" w:rsidRPr="00C11B9E" w:rsidRDefault="00DA78DA" w:rsidP="00DA78DA">
      <w:pPr>
        <w:widowControl w:val="0"/>
        <w:numPr>
          <w:ilvl w:val="1"/>
          <w:numId w:val="26"/>
        </w:numPr>
        <w:tabs>
          <w:tab w:val="left" w:pos="1134"/>
        </w:tabs>
        <w:suppressAutoHyphens w:val="0"/>
        <w:spacing w:line="360" w:lineRule="auto"/>
        <w:ind w:left="1135" w:hanging="284"/>
        <w:jc w:val="both"/>
        <w:rPr>
          <w:rFonts w:ascii="Calibri" w:hAnsi="Calibri" w:cs="Calibri"/>
          <w:spacing w:val="-4"/>
          <w:lang w:eastAsia="en-US"/>
        </w:rPr>
      </w:pPr>
      <w:r w:rsidRPr="00C11B9E">
        <w:rPr>
          <w:rFonts w:ascii="Calibri" w:hAnsi="Calibri" w:cs="Calibri"/>
          <w:spacing w:val="-4"/>
          <w:lang w:eastAsia="en-US"/>
        </w:rPr>
        <w:t>Przyjęcie podanej klauzuli ubezpieczenia pojazdu niezabezpieczonego – 15 punktów</w:t>
      </w:r>
    </w:p>
    <w:p w14:paraId="714A2F9F" w14:textId="6391C7F8" w:rsidR="00AA0C42" w:rsidRDefault="00DA78DA" w:rsidP="00DA78DA">
      <w:pPr>
        <w:widowControl w:val="0"/>
        <w:numPr>
          <w:ilvl w:val="1"/>
          <w:numId w:val="26"/>
        </w:numPr>
        <w:tabs>
          <w:tab w:val="left" w:pos="1134"/>
        </w:tabs>
        <w:suppressAutoHyphens w:val="0"/>
        <w:spacing w:line="360" w:lineRule="auto"/>
        <w:ind w:left="1135" w:hanging="284"/>
        <w:jc w:val="both"/>
        <w:rPr>
          <w:rFonts w:ascii="Calibri" w:hAnsi="Calibri" w:cs="Calibri"/>
          <w:spacing w:val="-4"/>
          <w:lang w:eastAsia="en-US"/>
        </w:rPr>
      </w:pPr>
      <w:r w:rsidRPr="00C11B9E">
        <w:rPr>
          <w:rFonts w:ascii="Calibri" w:hAnsi="Calibri" w:cs="Calibri"/>
          <w:spacing w:val="-4"/>
          <w:lang w:eastAsia="en-US"/>
        </w:rPr>
        <w:t>Przyjęcie podanej klau</w:t>
      </w:r>
      <w:r w:rsidR="00A60C7D" w:rsidRPr="00C11B9E">
        <w:rPr>
          <w:rFonts w:ascii="Calibri" w:hAnsi="Calibri" w:cs="Calibri"/>
          <w:spacing w:val="-4"/>
          <w:lang w:eastAsia="en-US"/>
        </w:rPr>
        <w:t>zuli funduszu prewencyjnego – 10</w:t>
      </w:r>
      <w:r w:rsidRPr="00C11B9E">
        <w:rPr>
          <w:rFonts w:ascii="Calibri" w:hAnsi="Calibri" w:cs="Calibri"/>
          <w:spacing w:val="-4"/>
          <w:lang w:eastAsia="en-US"/>
        </w:rPr>
        <w:t xml:space="preserve"> punktów</w:t>
      </w:r>
    </w:p>
    <w:p w14:paraId="19C9AB56" w14:textId="103FB605" w:rsidR="00B72632" w:rsidRPr="00B72632" w:rsidRDefault="00B72632" w:rsidP="00B72632">
      <w:pPr>
        <w:widowControl w:val="0"/>
        <w:numPr>
          <w:ilvl w:val="1"/>
          <w:numId w:val="26"/>
        </w:numPr>
        <w:tabs>
          <w:tab w:val="left" w:pos="1134"/>
        </w:tabs>
        <w:suppressAutoHyphens w:val="0"/>
        <w:spacing w:line="360" w:lineRule="auto"/>
        <w:ind w:left="1135" w:hanging="284"/>
        <w:jc w:val="both"/>
        <w:rPr>
          <w:rFonts w:ascii="Calibri" w:hAnsi="Calibri" w:cs="Calibri"/>
          <w:spacing w:val="-4"/>
          <w:lang w:eastAsia="en-US"/>
        </w:rPr>
      </w:pPr>
      <w:r w:rsidRPr="00B34FE6">
        <w:rPr>
          <w:rFonts w:ascii="Calibri" w:hAnsi="Calibri" w:cs="Calibri"/>
          <w:spacing w:val="-6"/>
        </w:rPr>
        <w:t>Rozszerzenie zakresu ubezpieczenia pojazdów od uszkodzenia i utraty auto casco</w:t>
      </w:r>
      <w:r>
        <w:rPr>
          <w:rFonts w:ascii="Calibri" w:hAnsi="Calibri" w:cs="Calibri"/>
          <w:b/>
          <w:spacing w:val="-6"/>
        </w:rPr>
        <w:t xml:space="preserve"> </w:t>
      </w:r>
      <w:r w:rsidRPr="00B34FE6">
        <w:rPr>
          <w:rFonts w:ascii="Calibri" w:hAnsi="Calibri" w:cs="Calibri"/>
          <w:spacing w:val="-6"/>
        </w:rPr>
        <w:t>o udostępnienie pojazdu zastępczego lub pokrycie kosztów wynajmu pojazdu zastępczego - na czas naprawy ubezpieczonego pojazdu</w:t>
      </w:r>
      <w:r>
        <w:rPr>
          <w:rFonts w:ascii="Calibri" w:hAnsi="Calibri" w:cs="Calibri"/>
          <w:spacing w:val="-6"/>
        </w:rPr>
        <w:t xml:space="preserve"> – 5 punktów</w:t>
      </w:r>
    </w:p>
    <w:p w14:paraId="50493862" w14:textId="023A49E4" w:rsidR="00A60C7D" w:rsidRPr="00C11B9E" w:rsidRDefault="00A60C7D" w:rsidP="00DA78DA">
      <w:pPr>
        <w:widowControl w:val="0"/>
        <w:numPr>
          <w:ilvl w:val="1"/>
          <w:numId w:val="26"/>
        </w:numPr>
        <w:tabs>
          <w:tab w:val="left" w:pos="1134"/>
        </w:tabs>
        <w:suppressAutoHyphens w:val="0"/>
        <w:spacing w:line="360" w:lineRule="auto"/>
        <w:ind w:left="1135" w:hanging="284"/>
        <w:jc w:val="both"/>
        <w:rPr>
          <w:rFonts w:ascii="Calibri" w:hAnsi="Calibri" w:cs="Calibri"/>
          <w:spacing w:val="-4"/>
          <w:lang w:eastAsia="en-US"/>
        </w:rPr>
      </w:pPr>
      <w:r w:rsidRPr="00C11B9E">
        <w:rPr>
          <w:rFonts w:ascii="Calibri" w:hAnsi="Calibri" w:cs="Calibri"/>
          <w:spacing w:val="-4"/>
          <w:lang w:eastAsia="en-US"/>
        </w:rPr>
        <w:t>Przyjęcie podanej klauzuli pojazdu zastępczego o specjalnym przeznac</w:t>
      </w:r>
      <w:r w:rsidR="00B72632">
        <w:rPr>
          <w:rFonts w:ascii="Calibri" w:hAnsi="Calibri" w:cs="Calibri"/>
          <w:spacing w:val="-4"/>
          <w:lang w:eastAsia="en-US"/>
        </w:rPr>
        <w:t>zeniu – 5</w:t>
      </w:r>
      <w:r w:rsidRPr="00C11B9E">
        <w:rPr>
          <w:rFonts w:ascii="Calibri" w:hAnsi="Calibri" w:cs="Calibri"/>
          <w:spacing w:val="-4"/>
          <w:lang w:eastAsia="en-US"/>
        </w:rPr>
        <w:t xml:space="preserve"> punktów</w:t>
      </w:r>
    </w:p>
    <w:p w14:paraId="6134E7F4" w14:textId="30B790EC" w:rsidR="00725CF8" w:rsidRPr="00C11B9E" w:rsidRDefault="00725CF8" w:rsidP="00F1040E">
      <w:pPr>
        <w:widowControl w:val="0"/>
        <w:numPr>
          <w:ilvl w:val="2"/>
          <w:numId w:val="66"/>
        </w:numPr>
        <w:tabs>
          <w:tab w:val="left" w:pos="851"/>
        </w:tabs>
        <w:suppressAutoHyphens w:val="0"/>
        <w:spacing w:before="120" w:line="360" w:lineRule="auto"/>
        <w:ind w:left="851" w:hanging="851"/>
        <w:jc w:val="both"/>
        <w:rPr>
          <w:rFonts w:ascii="Calibri" w:hAnsi="Calibri" w:cs="Calibri"/>
          <w:b/>
          <w:spacing w:val="-6"/>
          <w:lang w:eastAsia="en-US"/>
        </w:rPr>
      </w:pPr>
      <w:r w:rsidRPr="00C11B9E">
        <w:rPr>
          <w:rFonts w:ascii="Calibri" w:hAnsi="Calibri" w:cs="Calibri"/>
          <w:b/>
          <w:spacing w:val="-6"/>
          <w:lang w:eastAsia="en-US"/>
        </w:rPr>
        <w:t>Część III zamówienia.</w:t>
      </w:r>
    </w:p>
    <w:p w14:paraId="45B35CE6" w14:textId="77777777" w:rsidR="00725CF8" w:rsidRPr="00C11B9E" w:rsidRDefault="00725CF8" w:rsidP="00F1040E">
      <w:pPr>
        <w:widowControl w:val="0"/>
        <w:numPr>
          <w:ilvl w:val="3"/>
          <w:numId w:val="66"/>
        </w:numPr>
        <w:tabs>
          <w:tab w:val="left" w:pos="851"/>
        </w:tabs>
        <w:suppressAutoHyphens w:val="0"/>
        <w:spacing w:line="360" w:lineRule="auto"/>
        <w:ind w:left="851" w:hanging="851"/>
        <w:jc w:val="both"/>
        <w:rPr>
          <w:rFonts w:ascii="Calibri" w:hAnsi="Calibri" w:cs="Calibri"/>
          <w:bCs/>
          <w:spacing w:val="-6"/>
          <w:lang w:eastAsia="en-US"/>
        </w:rPr>
      </w:pPr>
      <w:r w:rsidRPr="00C11B9E">
        <w:rPr>
          <w:rFonts w:ascii="Calibri" w:hAnsi="Calibri" w:cs="Calibri"/>
          <w:bCs/>
          <w:spacing w:val="-6"/>
          <w:lang w:eastAsia="en-US"/>
        </w:rPr>
        <w:t>Kryterium „Cena”</w:t>
      </w:r>
    </w:p>
    <w:p w14:paraId="0CFFB48E" w14:textId="77777777" w:rsidR="00725CF8" w:rsidRPr="00C11B9E" w:rsidRDefault="00725CF8" w:rsidP="00AA0C42">
      <w:pPr>
        <w:widowControl w:val="0"/>
        <w:tabs>
          <w:tab w:val="left" w:pos="851"/>
        </w:tabs>
        <w:suppressAutoHyphens w:val="0"/>
        <w:spacing w:after="80" w:line="360" w:lineRule="auto"/>
        <w:ind w:left="851"/>
        <w:jc w:val="both"/>
        <w:rPr>
          <w:rFonts w:ascii="Calibri" w:hAnsi="Calibri" w:cs="Calibri"/>
          <w:spacing w:val="-6"/>
          <w:lang w:eastAsia="en-US"/>
        </w:rPr>
      </w:pPr>
      <w:r w:rsidRPr="00C11B9E">
        <w:rPr>
          <w:rFonts w:ascii="Calibri" w:hAnsi="Calibri" w:cs="Calibri"/>
          <w:spacing w:val="-6"/>
          <w:lang w:eastAsia="en-US"/>
        </w:rPr>
        <w:t>Maksymalną liczbę punktów w kryterium „Cena” otrzyma oferta z najniższą ceną. Liczba punktów w kryterium „Cena” zostanie obliczona zgodnie ze wzorem:</w:t>
      </w:r>
    </w:p>
    <w:p w14:paraId="70EB8EB3" w14:textId="77777777" w:rsidR="00725CF8" w:rsidRPr="00C11B9E" w:rsidRDefault="00725CF8" w:rsidP="00AA0C42">
      <w:pPr>
        <w:widowControl w:val="0"/>
        <w:suppressAutoHyphens w:val="0"/>
        <w:ind w:left="851"/>
        <w:jc w:val="both"/>
        <w:rPr>
          <w:rFonts w:ascii="Calibri" w:hAnsi="Calibri" w:cs="Calibri"/>
          <w:spacing w:val="-6"/>
          <w:lang w:eastAsia="en-US"/>
        </w:rPr>
      </w:pPr>
      <w:proofErr w:type="spellStart"/>
      <m:oMathPara>
        <m:oMath>
          <m:r>
            <m:rPr>
              <m:nor/>
            </m:rPr>
            <w:rPr>
              <w:rFonts w:ascii="Calibri" w:hAnsi="Calibri" w:cs="Calibri"/>
              <w:spacing w:val="-6"/>
              <w:lang w:eastAsia="en-US"/>
            </w:rPr>
            <m:t>Cn</m:t>
          </m:r>
          <w:proofErr w:type="spellEnd"/>
          <m:r>
            <m:rPr>
              <m:nor/>
            </m:rPr>
            <w:rPr>
              <w:rFonts w:ascii="Calibri" w:hAnsi="Calibri" w:cs="Calibri"/>
              <w:spacing w:val="-6"/>
              <w:lang w:eastAsia="en-US"/>
            </w:rPr>
            <m:t>=</m:t>
          </m:r>
          <m:f>
            <m:fPr>
              <m:ctrlPr>
                <w:rPr>
                  <w:rFonts w:ascii="Cambria Math" w:hAnsi="Cambria Math" w:cs="Calibri"/>
                  <w:iCs/>
                  <w:spacing w:val="-6"/>
                  <w:lang w:eastAsia="en-US"/>
                </w:rPr>
              </m:ctrlPr>
            </m:fPr>
            <m:num>
              <m:r>
                <m:rPr>
                  <m:nor/>
                </m:rPr>
                <w:rPr>
                  <w:rFonts w:ascii="Calibri" w:hAnsi="Calibri" w:cs="Calibri"/>
                  <w:spacing w:val="-6"/>
                  <w:lang w:eastAsia="en-US"/>
                </w:rPr>
                <m:t>Cena oferty z najniższą ceną</m:t>
              </m:r>
            </m:num>
            <m:den>
              <m:r>
                <m:rPr>
                  <m:nor/>
                </m:rPr>
                <w:rPr>
                  <w:rFonts w:ascii="Calibri" w:hAnsi="Calibri" w:cs="Calibri"/>
                  <w:spacing w:val="-6"/>
                  <w:lang w:eastAsia="en-US"/>
                </w:rPr>
                <m:t>Cena oferty badanej</m:t>
              </m:r>
            </m:den>
          </m:f>
          <m:r>
            <m:rPr>
              <m:nor/>
            </m:rPr>
            <w:rPr>
              <w:rFonts w:ascii="Calibri" w:hAnsi="Calibri" w:cs="Calibri"/>
              <w:spacing w:val="-6"/>
              <w:lang w:eastAsia="en-US"/>
            </w:rPr>
            <m:t xml:space="preserve">x </m:t>
          </m:r>
          <w:proofErr w:type="spellStart"/>
          <m:r>
            <m:rPr>
              <m:nor/>
            </m:rPr>
            <w:rPr>
              <w:rFonts w:ascii="Calibri" w:hAnsi="Calibri" w:cs="Calibri"/>
              <w:spacing w:val="-6"/>
              <w:lang w:eastAsia="en-US"/>
            </w:rPr>
            <m:t>Kp</m:t>
          </m:r>
          <w:proofErr w:type="spellEnd"/>
          <m:r>
            <m:rPr>
              <m:nor/>
            </m:rPr>
            <w:rPr>
              <w:rFonts w:ascii="Calibri" w:hAnsi="Calibri" w:cs="Calibri"/>
              <w:spacing w:val="-6"/>
              <w:lang w:eastAsia="en-US"/>
            </w:rPr>
            <m:t xml:space="preserve"> x </m:t>
          </m:r>
          <w:proofErr w:type="spellStart"/>
          <m:r>
            <m:rPr>
              <m:nor/>
            </m:rPr>
            <w:rPr>
              <w:rFonts w:ascii="Calibri" w:hAnsi="Calibri" w:cs="Calibri"/>
              <w:spacing w:val="-6"/>
              <w:lang w:eastAsia="en-US"/>
            </w:rPr>
            <m:t>Wc</m:t>
          </m:r>
        </m:oMath>
      </m:oMathPara>
      <w:proofErr w:type="spellEnd"/>
    </w:p>
    <w:p w14:paraId="17CE50BB" w14:textId="68B297D4" w:rsidR="00725CF8" w:rsidRPr="00C11B9E" w:rsidRDefault="00725CF8" w:rsidP="00AA0C42">
      <w:pPr>
        <w:widowControl w:val="0"/>
        <w:suppressAutoHyphens w:val="0"/>
        <w:spacing w:line="360" w:lineRule="auto"/>
        <w:ind w:left="851"/>
        <w:jc w:val="both"/>
        <w:rPr>
          <w:rFonts w:ascii="Calibri" w:hAnsi="Calibri" w:cs="Calibri"/>
          <w:spacing w:val="-6"/>
          <w:lang w:eastAsia="en-US"/>
        </w:rPr>
      </w:pPr>
      <w:r w:rsidRPr="00C11B9E">
        <w:rPr>
          <w:rFonts w:ascii="Calibri" w:hAnsi="Calibri" w:cs="Calibri"/>
          <w:spacing w:val="-6"/>
          <w:lang w:eastAsia="en-US"/>
        </w:rPr>
        <w:t>gdzie:</w:t>
      </w:r>
    </w:p>
    <w:p w14:paraId="3434DEA6" w14:textId="77777777" w:rsidR="00725CF8" w:rsidRPr="00C11B9E" w:rsidRDefault="00725CF8" w:rsidP="00AA0C42">
      <w:pPr>
        <w:widowControl w:val="0"/>
        <w:suppressAutoHyphens w:val="0"/>
        <w:spacing w:line="360" w:lineRule="auto"/>
        <w:ind w:left="851"/>
        <w:jc w:val="both"/>
        <w:rPr>
          <w:rFonts w:ascii="Calibri" w:hAnsi="Calibri" w:cs="Calibri"/>
          <w:spacing w:val="-6"/>
          <w:lang w:eastAsia="en-US"/>
        </w:rPr>
      </w:pPr>
      <w:proofErr w:type="spellStart"/>
      <w:r w:rsidRPr="00C11B9E">
        <w:rPr>
          <w:rFonts w:ascii="Calibri" w:hAnsi="Calibri" w:cs="Calibri"/>
          <w:spacing w:val="-6"/>
          <w:lang w:eastAsia="en-US"/>
        </w:rPr>
        <w:t>Cn</w:t>
      </w:r>
      <w:proofErr w:type="spellEnd"/>
      <w:r w:rsidRPr="00C11B9E">
        <w:rPr>
          <w:rFonts w:ascii="Calibri" w:hAnsi="Calibri" w:cs="Calibri"/>
          <w:spacing w:val="-6"/>
          <w:lang w:eastAsia="en-US"/>
        </w:rPr>
        <w:t xml:space="preserve"> – liczba punktów w kryterium „Cena”</w:t>
      </w:r>
    </w:p>
    <w:p w14:paraId="6B4E4B9C" w14:textId="77777777" w:rsidR="00725CF8" w:rsidRPr="00C11B9E" w:rsidRDefault="00725CF8" w:rsidP="00AA0C42">
      <w:pPr>
        <w:widowControl w:val="0"/>
        <w:suppressAutoHyphens w:val="0"/>
        <w:spacing w:line="360" w:lineRule="auto"/>
        <w:ind w:left="851"/>
        <w:jc w:val="both"/>
        <w:rPr>
          <w:rFonts w:ascii="Calibri" w:hAnsi="Calibri" w:cs="Calibri"/>
          <w:spacing w:val="-6"/>
          <w:lang w:eastAsia="en-US"/>
        </w:rPr>
      </w:pPr>
      <w:proofErr w:type="spellStart"/>
      <w:r w:rsidRPr="00C11B9E">
        <w:rPr>
          <w:rFonts w:ascii="Calibri" w:hAnsi="Calibri" w:cs="Calibri"/>
          <w:spacing w:val="-6"/>
          <w:lang w:eastAsia="en-US"/>
        </w:rPr>
        <w:t>Kp</w:t>
      </w:r>
      <w:proofErr w:type="spellEnd"/>
      <w:r w:rsidRPr="00C11B9E">
        <w:rPr>
          <w:rFonts w:ascii="Calibri" w:hAnsi="Calibri" w:cs="Calibri"/>
          <w:spacing w:val="-6"/>
          <w:lang w:eastAsia="en-US"/>
        </w:rPr>
        <w:t xml:space="preserve"> – współczynnik proporcjonalności = 100</w:t>
      </w:r>
    </w:p>
    <w:p w14:paraId="35B7A08D" w14:textId="77777777" w:rsidR="00725CF8" w:rsidRPr="00C11B9E" w:rsidRDefault="00725CF8" w:rsidP="00AA0C42">
      <w:pPr>
        <w:widowControl w:val="0"/>
        <w:suppressAutoHyphens w:val="0"/>
        <w:spacing w:line="360" w:lineRule="auto"/>
        <w:ind w:left="851"/>
        <w:jc w:val="both"/>
        <w:rPr>
          <w:rFonts w:ascii="Calibri" w:hAnsi="Calibri" w:cs="Calibri"/>
          <w:spacing w:val="-6"/>
          <w:lang w:eastAsia="en-US"/>
        </w:rPr>
      </w:pPr>
      <w:proofErr w:type="spellStart"/>
      <w:r w:rsidRPr="00C11B9E">
        <w:rPr>
          <w:rFonts w:ascii="Calibri" w:hAnsi="Calibri" w:cs="Calibri"/>
          <w:spacing w:val="-6"/>
          <w:lang w:eastAsia="en-US"/>
        </w:rPr>
        <w:t>Wc</w:t>
      </w:r>
      <w:proofErr w:type="spellEnd"/>
      <w:r w:rsidRPr="00C11B9E">
        <w:rPr>
          <w:rFonts w:ascii="Calibri" w:hAnsi="Calibri" w:cs="Calibri"/>
          <w:spacing w:val="-6"/>
          <w:lang w:eastAsia="en-US"/>
        </w:rPr>
        <w:t xml:space="preserve"> – waga procentowa dla kryterium „Cena” = 90%</w:t>
      </w:r>
    </w:p>
    <w:p w14:paraId="609704E2" w14:textId="77777777" w:rsidR="00725CF8" w:rsidRPr="00C11B9E" w:rsidRDefault="00725CF8" w:rsidP="00F1040E">
      <w:pPr>
        <w:widowControl w:val="0"/>
        <w:numPr>
          <w:ilvl w:val="3"/>
          <w:numId w:val="66"/>
        </w:numPr>
        <w:tabs>
          <w:tab w:val="left" w:pos="851"/>
        </w:tabs>
        <w:suppressAutoHyphens w:val="0"/>
        <w:spacing w:before="120" w:line="360" w:lineRule="auto"/>
        <w:ind w:left="851" w:hanging="851"/>
        <w:jc w:val="both"/>
        <w:rPr>
          <w:rFonts w:ascii="Calibri" w:hAnsi="Calibri" w:cs="Calibri"/>
          <w:bCs/>
          <w:spacing w:val="-6"/>
          <w:lang w:eastAsia="en-US"/>
        </w:rPr>
      </w:pPr>
      <w:r w:rsidRPr="00C11B9E">
        <w:rPr>
          <w:rFonts w:ascii="Calibri" w:hAnsi="Calibri" w:cs="Calibri"/>
          <w:bCs/>
          <w:spacing w:val="-6"/>
          <w:lang w:eastAsia="en-US"/>
        </w:rPr>
        <w:t>Kryterium „Klauzule dodatkowe i inne postanowienia szczególne fakultatywne”</w:t>
      </w:r>
    </w:p>
    <w:p w14:paraId="1CA32CC4" w14:textId="6195FB2D" w:rsidR="00725CF8" w:rsidRPr="00C11B9E" w:rsidRDefault="00725CF8" w:rsidP="00AA0C42">
      <w:pPr>
        <w:widowControl w:val="0"/>
        <w:suppressAutoHyphens w:val="0"/>
        <w:spacing w:after="60" w:line="360" w:lineRule="auto"/>
        <w:ind w:left="851"/>
        <w:jc w:val="both"/>
        <w:rPr>
          <w:rFonts w:ascii="Calibri" w:hAnsi="Calibri" w:cs="Calibri"/>
          <w:spacing w:val="-6"/>
          <w:lang w:eastAsia="en-US"/>
        </w:rPr>
      </w:pPr>
      <w:r w:rsidRPr="00C11B9E">
        <w:rPr>
          <w:rFonts w:ascii="Calibri" w:hAnsi="Calibri" w:cs="Calibri"/>
          <w:spacing w:val="-6"/>
          <w:lang w:eastAsia="en-US"/>
        </w:rPr>
        <w:t xml:space="preserve">Ocena ofert w kryterium „Klauzule dodatkowe i inne postanowienia szczególne fakultatywne”, zostanie dokonana na podstawie formularza zawartego w złożonej ofercie, z przyznaniem ocenianej ofercie „małych” punktów, określonych przy poszczególnych klauzulach podanych poniżej. Punkty „małe” za warunki pośrednie (zmodyfikowane przez wykonawców) nie będą przyznawane. Maksymalną liczbę „małych” punktów (100 pkt), otrzyma oferta tego wykonawcy, który przyjmie wszystkie klauzule dodatkowe i inne postanowienia szczególne fakultatywne, </w:t>
      </w:r>
      <w:r w:rsidR="007E1AB3" w:rsidRPr="00C11B9E">
        <w:rPr>
          <w:rFonts w:ascii="Calibri" w:hAnsi="Calibri" w:cs="Calibri"/>
          <w:spacing w:val="-6"/>
          <w:lang w:eastAsia="en-US"/>
        </w:rPr>
        <w:br/>
      </w:r>
      <w:r w:rsidRPr="00C11B9E">
        <w:rPr>
          <w:rFonts w:ascii="Calibri" w:hAnsi="Calibri" w:cs="Calibri"/>
          <w:spacing w:val="-6"/>
          <w:lang w:eastAsia="en-US"/>
        </w:rPr>
        <w:t>a pozostałe oferty otrzymają odpowiednio mniej punktów, w zależności od przyjętych klauzul i postanowień. Liczba punktów w kryterium „Klauzule dodatkowe i inne postanowienia szczególne fakultatywne” zostanie obliczona zgodnie ze wzorem:</w:t>
      </w:r>
    </w:p>
    <w:p w14:paraId="3AF92CCD" w14:textId="77777777" w:rsidR="00725CF8" w:rsidRPr="00C11B9E" w:rsidRDefault="00725CF8" w:rsidP="00AA0C42">
      <w:pPr>
        <w:widowControl w:val="0"/>
        <w:suppressAutoHyphens w:val="0"/>
        <w:spacing w:line="360" w:lineRule="auto"/>
        <w:ind w:left="851"/>
        <w:jc w:val="center"/>
        <w:rPr>
          <w:rFonts w:ascii="Calibri" w:hAnsi="Calibri" w:cs="Calibri"/>
          <w:iCs/>
          <w:spacing w:val="-6"/>
          <w:lang w:eastAsia="en-US"/>
        </w:rPr>
      </w:pPr>
      <w:proofErr w:type="spellStart"/>
      <m:oMathPara>
        <m:oMath>
          <m:r>
            <m:rPr>
              <m:nor/>
            </m:rPr>
            <w:rPr>
              <w:rFonts w:ascii="Calibri" w:hAnsi="Calibri" w:cs="Calibri"/>
              <w:spacing w:val="-6"/>
              <w:lang w:eastAsia="en-US"/>
            </w:rPr>
            <m:t>Pp</m:t>
          </m:r>
          <w:proofErr w:type="spellEnd"/>
          <m:r>
            <m:rPr>
              <m:nor/>
            </m:rPr>
            <w:rPr>
              <w:rFonts w:ascii="Calibri" w:hAnsi="Calibri" w:cs="Calibri"/>
              <w:spacing w:val="-6"/>
              <w:lang w:eastAsia="en-US"/>
            </w:rPr>
            <m:t>=</m:t>
          </m:r>
          <m:f>
            <m:fPr>
              <m:ctrlPr>
                <w:rPr>
                  <w:rFonts w:ascii="Cambria Math" w:hAnsi="Cambria Math" w:cs="Calibri"/>
                  <w:iCs/>
                  <w:spacing w:val="-6"/>
                  <w:lang w:eastAsia="en-US"/>
                </w:rPr>
              </m:ctrlPr>
            </m:fPr>
            <m:num>
              <w:proofErr w:type="spellStart"/>
              <m:r>
                <m:rPr>
                  <m:nor/>
                </m:rPr>
                <w:rPr>
                  <w:rFonts w:ascii="Calibri" w:hAnsi="Calibri" w:cs="Calibri"/>
                  <w:spacing w:val="-6"/>
                  <w:lang w:eastAsia="en-US"/>
                </w:rPr>
                <m:t>lmp</m:t>
              </m:r>
              <w:proofErr w:type="spellEnd"/>
            </m:num>
            <m:den>
              <m:r>
                <m:rPr>
                  <m:nor/>
                </m:rPr>
                <w:rPr>
                  <w:rFonts w:ascii="Calibri" w:hAnsi="Calibri" w:cs="Calibri"/>
                  <w:spacing w:val="-6"/>
                  <w:lang w:eastAsia="en-US"/>
                </w:rPr>
                <m:t>100 pkt</m:t>
              </m:r>
            </m:den>
          </m:f>
          <m:r>
            <m:rPr>
              <m:nor/>
            </m:rPr>
            <w:rPr>
              <w:rFonts w:ascii="Calibri" w:hAnsi="Calibri" w:cs="Calibri"/>
              <w:spacing w:val="-6"/>
              <w:lang w:eastAsia="en-US"/>
            </w:rPr>
            <m:t xml:space="preserve">x </m:t>
          </m:r>
          <w:proofErr w:type="spellStart"/>
          <m:r>
            <m:rPr>
              <m:nor/>
            </m:rPr>
            <w:rPr>
              <w:rFonts w:ascii="Calibri" w:hAnsi="Calibri" w:cs="Calibri"/>
              <w:spacing w:val="-6"/>
              <w:lang w:eastAsia="en-US"/>
            </w:rPr>
            <m:t>Kp</m:t>
          </m:r>
          <w:proofErr w:type="spellEnd"/>
          <m:r>
            <m:rPr>
              <m:nor/>
            </m:rPr>
            <w:rPr>
              <w:rFonts w:ascii="Calibri" w:hAnsi="Calibri" w:cs="Calibri"/>
              <w:spacing w:val="-6"/>
              <w:lang w:eastAsia="en-US"/>
            </w:rPr>
            <m:t xml:space="preserve"> x </m:t>
          </m:r>
          <w:proofErr w:type="spellStart"/>
          <m:r>
            <m:rPr>
              <m:nor/>
            </m:rPr>
            <w:rPr>
              <w:rFonts w:ascii="Calibri" w:hAnsi="Calibri" w:cs="Calibri"/>
              <w:spacing w:val="-6"/>
              <w:lang w:eastAsia="en-US"/>
            </w:rPr>
            <m:t>Wk</m:t>
          </m:r>
        </m:oMath>
      </m:oMathPara>
      <w:proofErr w:type="spellEnd"/>
    </w:p>
    <w:p w14:paraId="043886E6" w14:textId="77777777" w:rsidR="00725CF8" w:rsidRPr="00C11B9E" w:rsidRDefault="00725CF8" w:rsidP="00AA0C42">
      <w:pPr>
        <w:widowControl w:val="0"/>
        <w:suppressAutoHyphens w:val="0"/>
        <w:spacing w:line="360" w:lineRule="auto"/>
        <w:ind w:left="851"/>
        <w:jc w:val="both"/>
        <w:rPr>
          <w:rFonts w:ascii="Calibri" w:hAnsi="Calibri" w:cs="Calibri"/>
          <w:spacing w:val="-6"/>
          <w:lang w:eastAsia="en-US"/>
        </w:rPr>
      </w:pPr>
      <w:r w:rsidRPr="00C11B9E">
        <w:rPr>
          <w:rFonts w:ascii="Calibri" w:hAnsi="Calibri" w:cs="Calibri"/>
          <w:spacing w:val="-6"/>
          <w:lang w:eastAsia="en-US"/>
        </w:rPr>
        <w:t xml:space="preserve">gdzie: </w:t>
      </w:r>
    </w:p>
    <w:p w14:paraId="079BD18B" w14:textId="77777777" w:rsidR="00725CF8" w:rsidRPr="00C11B9E" w:rsidRDefault="00725CF8" w:rsidP="00AA0C42">
      <w:pPr>
        <w:widowControl w:val="0"/>
        <w:suppressAutoHyphens w:val="0"/>
        <w:spacing w:line="360" w:lineRule="auto"/>
        <w:ind w:left="851"/>
        <w:jc w:val="both"/>
        <w:rPr>
          <w:rFonts w:ascii="Calibri" w:hAnsi="Calibri" w:cs="Calibri"/>
          <w:spacing w:val="-6"/>
          <w:lang w:eastAsia="en-US"/>
        </w:rPr>
      </w:pPr>
      <w:proofErr w:type="spellStart"/>
      <w:r w:rsidRPr="00C11B9E">
        <w:rPr>
          <w:rFonts w:ascii="Calibri" w:hAnsi="Calibri" w:cs="Calibri"/>
          <w:spacing w:val="-6"/>
          <w:lang w:eastAsia="en-US"/>
        </w:rPr>
        <w:t>Pp</w:t>
      </w:r>
      <w:proofErr w:type="spellEnd"/>
      <w:r w:rsidRPr="00C11B9E">
        <w:rPr>
          <w:rFonts w:ascii="Calibri" w:hAnsi="Calibri" w:cs="Calibri"/>
          <w:spacing w:val="-6"/>
          <w:lang w:eastAsia="en-US"/>
        </w:rPr>
        <w:t xml:space="preserve"> – liczba punktów w kryterium „Klauzule dodatkowe i inne postanowienia szczególne fakultatywne”</w:t>
      </w:r>
    </w:p>
    <w:p w14:paraId="7FC26682" w14:textId="77777777" w:rsidR="00725CF8" w:rsidRPr="00C11B9E" w:rsidRDefault="00725CF8" w:rsidP="00AA0C42">
      <w:pPr>
        <w:widowControl w:val="0"/>
        <w:suppressAutoHyphens w:val="0"/>
        <w:spacing w:line="360" w:lineRule="auto"/>
        <w:ind w:left="851"/>
        <w:jc w:val="both"/>
        <w:rPr>
          <w:rFonts w:ascii="Calibri" w:hAnsi="Calibri" w:cs="Calibri"/>
          <w:spacing w:val="-6"/>
          <w:lang w:eastAsia="en-US"/>
        </w:rPr>
      </w:pPr>
      <w:proofErr w:type="spellStart"/>
      <w:r w:rsidRPr="00C11B9E">
        <w:rPr>
          <w:rFonts w:ascii="Calibri" w:hAnsi="Calibri" w:cs="Calibri"/>
          <w:spacing w:val="-6"/>
          <w:lang w:eastAsia="en-US"/>
        </w:rPr>
        <w:t>Imp</w:t>
      </w:r>
      <w:proofErr w:type="spellEnd"/>
      <w:r w:rsidRPr="00C11B9E">
        <w:rPr>
          <w:rFonts w:ascii="Calibri" w:hAnsi="Calibri" w:cs="Calibri"/>
          <w:spacing w:val="-6"/>
          <w:lang w:eastAsia="en-US"/>
        </w:rPr>
        <w:t xml:space="preserve"> – liczba „małych” punktów przyznanych ocenianej ofercie za przyjęte klauzule dodatkowe i inne postanowienia szczególne fakultatywne</w:t>
      </w:r>
    </w:p>
    <w:p w14:paraId="5FE37F16" w14:textId="77777777" w:rsidR="00725CF8" w:rsidRPr="00C11B9E" w:rsidRDefault="00725CF8" w:rsidP="00AA0C42">
      <w:pPr>
        <w:widowControl w:val="0"/>
        <w:suppressAutoHyphens w:val="0"/>
        <w:spacing w:line="360" w:lineRule="auto"/>
        <w:ind w:left="851"/>
        <w:jc w:val="both"/>
        <w:rPr>
          <w:rFonts w:ascii="Calibri" w:hAnsi="Calibri" w:cs="Calibri"/>
          <w:spacing w:val="-6"/>
          <w:lang w:eastAsia="en-US"/>
        </w:rPr>
      </w:pPr>
      <w:proofErr w:type="spellStart"/>
      <w:r w:rsidRPr="00C11B9E">
        <w:rPr>
          <w:rFonts w:ascii="Calibri" w:hAnsi="Calibri" w:cs="Calibri"/>
          <w:spacing w:val="-6"/>
          <w:lang w:eastAsia="en-US"/>
        </w:rPr>
        <w:t>Kp</w:t>
      </w:r>
      <w:proofErr w:type="spellEnd"/>
      <w:r w:rsidRPr="00C11B9E">
        <w:rPr>
          <w:rFonts w:ascii="Calibri" w:hAnsi="Calibri" w:cs="Calibri"/>
          <w:spacing w:val="-6"/>
          <w:lang w:eastAsia="en-US"/>
        </w:rPr>
        <w:t xml:space="preserve"> – współczynnik proporcjonalności = 100</w:t>
      </w:r>
    </w:p>
    <w:p w14:paraId="358F648E" w14:textId="4BA2EBA3" w:rsidR="00725CF8" w:rsidRPr="00C11B9E" w:rsidRDefault="00725CF8" w:rsidP="00AA0C42">
      <w:pPr>
        <w:widowControl w:val="0"/>
        <w:suppressAutoHyphens w:val="0"/>
        <w:spacing w:line="360" w:lineRule="auto"/>
        <w:ind w:left="851"/>
        <w:jc w:val="both"/>
        <w:rPr>
          <w:rFonts w:ascii="Calibri" w:hAnsi="Calibri" w:cs="Calibri"/>
          <w:spacing w:val="-6"/>
          <w:lang w:eastAsia="en-US"/>
        </w:rPr>
      </w:pPr>
      <w:proofErr w:type="spellStart"/>
      <w:r w:rsidRPr="00C11B9E">
        <w:rPr>
          <w:rFonts w:ascii="Calibri" w:hAnsi="Calibri" w:cs="Calibri"/>
          <w:spacing w:val="-6"/>
          <w:lang w:eastAsia="en-US"/>
        </w:rPr>
        <w:t>Wk</w:t>
      </w:r>
      <w:proofErr w:type="spellEnd"/>
      <w:r w:rsidRPr="00C11B9E">
        <w:rPr>
          <w:rFonts w:ascii="Calibri" w:hAnsi="Calibri" w:cs="Calibri"/>
          <w:spacing w:val="-6"/>
          <w:lang w:eastAsia="en-US"/>
        </w:rPr>
        <w:t xml:space="preserve"> – waga procentowa dla kryterium „Klauzule dodatkowe i inne postanowienia szczególne fakultatywne” = 10%</w:t>
      </w:r>
    </w:p>
    <w:p w14:paraId="59117533" w14:textId="77777777" w:rsidR="00725CF8" w:rsidRPr="00C11B9E" w:rsidRDefault="00725CF8" w:rsidP="00F1040E">
      <w:pPr>
        <w:widowControl w:val="0"/>
        <w:numPr>
          <w:ilvl w:val="3"/>
          <w:numId w:val="66"/>
        </w:numPr>
        <w:tabs>
          <w:tab w:val="left" w:pos="851"/>
        </w:tabs>
        <w:suppressAutoHyphens w:val="0"/>
        <w:spacing w:before="120" w:line="360" w:lineRule="auto"/>
        <w:ind w:left="851" w:hanging="851"/>
        <w:jc w:val="both"/>
        <w:rPr>
          <w:rFonts w:ascii="Calibri" w:eastAsia="Calibri" w:hAnsi="Calibri" w:cs="Calibri"/>
          <w:bCs/>
          <w:spacing w:val="-6"/>
          <w:lang w:eastAsia="en-US"/>
        </w:rPr>
      </w:pPr>
      <w:bookmarkStart w:id="157" w:name="_Hlk17872810"/>
      <w:r w:rsidRPr="00C11B9E">
        <w:rPr>
          <w:rFonts w:ascii="Calibri" w:eastAsia="Calibri" w:hAnsi="Calibri" w:cs="Calibri"/>
          <w:bCs/>
          <w:spacing w:val="-6"/>
          <w:lang w:eastAsia="en-US"/>
        </w:rPr>
        <w:t xml:space="preserve">Wykaz klauzul dodatkowych i innych postanowień szczególnych fakultatywnych dotyczących </w:t>
      </w:r>
      <w:r w:rsidRPr="00C11B9E">
        <w:rPr>
          <w:rFonts w:ascii="Calibri" w:eastAsia="Calibri" w:hAnsi="Calibri" w:cs="Calibri"/>
          <w:bCs/>
          <w:spacing w:val="-6"/>
          <w:lang w:eastAsia="en-US"/>
        </w:rPr>
        <w:br/>
        <w:t>III części zamówienia:</w:t>
      </w:r>
    </w:p>
    <w:p w14:paraId="0A6B42F6" w14:textId="77777777" w:rsidR="00DA78DA" w:rsidRPr="00C11B9E" w:rsidRDefault="00DA78DA" w:rsidP="00DA78DA">
      <w:pPr>
        <w:widowControl w:val="0"/>
        <w:numPr>
          <w:ilvl w:val="0"/>
          <w:numId w:val="85"/>
        </w:numPr>
        <w:tabs>
          <w:tab w:val="left" w:pos="1134"/>
        </w:tabs>
        <w:suppressAutoHyphens w:val="0"/>
        <w:spacing w:line="360" w:lineRule="auto"/>
        <w:ind w:left="1135" w:hanging="284"/>
        <w:contextualSpacing/>
        <w:jc w:val="both"/>
        <w:rPr>
          <w:rFonts w:ascii="Calibri" w:hAnsi="Calibri" w:cs="Calibri"/>
          <w:spacing w:val="-8"/>
          <w:lang w:eastAsia="en-US"/>
        </w:rPr>
      </w:pPr>
      <w:bookmarkStart w:id="158" w:name="_Hlk15387336"/>
      <w:bookmarkEnd w:id="151"/>
      <w:bookmarkEnd w:id="155"/>
      <w:bookmarkEnd w:id="156"/>
      <w:bookmarkEnd w:id="157"/>
      <w:r w:rsidRPr="00C11B9E">
        <w:rPr>
          <w:rFonts w:ascii="Calibri" w:hAnsi="Calibri" w:cs="Calibri"/>
          <w:spacing w:val="-8"/>
          <w:lang w:eastAsia="en-US"/>
        </w:rPr>
        <w:t xml:space="preserve">Objęcie </w:t>
      </w:r>
      <w:proofErr w:type="spellStart"/>
      <w:r w:rsidRPr="00C11B9E">
        <w:rPr>
          <w:rFonts w:ascii="Calibri" w:hAnsi="Calibri" w:cs="Calibri"/>
          <w:spacing w:val="-8"/>
          <w:lang w:eastAsia="en-US"/>
        </w:rPr>
        <w:t>bezskładkowym</w:t>
      </w:r>
      <w:proofErr w:type="spellEnd"/>
      <w:r w:rsidRPr="00C11B9E">
        <w:rPr>
          <w:rFonts w:ascii="Calibri" w:hAnsi="Calibri" w:cs="Calibri"/>
          <w:spacing w:val="-8"/>
          <w:lang w:eastAsia="en-US"/>
        </w:rPr>
        <w:t xml:space="preserve"> ubezpieczeniem 5 nowych członków Ochotniczej Straży Pożarnej                       w każdym rocznym okresie ubezpieczenia – 10 punktów</w:t>
      </w:r>
    </w:p>
    <w:p w14:paraId="4FF47E67" w14:textId="77777777" w:rsidR="00DA78DA" w:rsidRPr="00C11B9E" w:rsidRDefault="00DA78DA" w:rsidP="00DA78DA">
      <w:pPr>
        <w:widowControl w:val="0"/>
        <w:numPr>
          <w:ilvl w:val="0"/>
          <w:numId w:val="85"/>
        </w:numPr>
        <w:tabs>
          <w:tab w:val="left" w:pos="1134"/>
        </w:tabs>
        <w:suppressAutoHyphens w:val="0"/>
        <w:spacing w:line="360" w:lineRule="auto"/>
        <w:ind w:left="1135" w:hanging="284"/>
        <w:contextualSpacing/>
        <w:jc w:val="both"/>
        <w:rPr>
          <w:rFonts w:ascii="Calibri" w:hAnsi="Calibri" w:cs="Calibri"/>
          <w:spacing w:val="-8"/>
          <w:lang w:eastAsia="en-US"/>
        </w:rPr>
      </w:pPr>
      <w:r w:rsidRPr="00C11B9E">
        <w:rPr>
          <w:rFonts w:ascii="Calibri" w:hAnsi="Calibri" w:cs="Calibri"/>
          <w:spacing w:val="-8"/>
          <w:lang w:eastAsia="en-US"/>
        </w:rPr>
        <w:t>Zmiana zasad ustalania uszczerbku na zdrowiu i wysokości świadczenia określonych w pkt. 3.4. opisu przedmiotu zamówienia, na następującą: Wysokość stałego lub długotrwałego uszczerbku na zdrowiu ustalona zostanie na podstawie orzeczenia komisji lekarskiej, na którą będzie kierował komendant wojewódzki Państwowej Straży Pożarnej. Orzeczenie dostarczane będzie przez ubezpieczonego strażaka do ubezpieczyciela. Wypłata świadczenia nastąpi zgodnie z tabelą ZUS, tj. tabelą oceny procentowej stałego lub długotrwałego uszczerbku na zdrowiu, która jest załącznikiem do Rozporządzenia Ministra Pracy i Polityki Społecznej z dnia 18 grudnia 2002 r. w sprawie szczegółowych zasad orzekania o stałym lub długotrwałym uszczerbku na zdrowiu, trybu postępowania przy ustalaniu tego uszczerbku oraz postępowania o wypłatę jednorazowego odszkodowania – 15 punktów</w:t>
      </w:r>
    </w:p>
    <w:p w14:paraId="71A2279B" w14:textId="77777777" w:rsidR="00DA78DA" w:rsidRPr="00C11B9E" w:rsidRDefault="00DA78DA" w:rsidP="00DA78DA">
      <w:pPr>
        <w:widowControl w:val="0"/>
        <w:numPr>
          <w:ilvl w:val="0"/>
          <w:numId w:val="85"/>
        </w:numPr>
        <w:tabs>
          <w:tab w:val="left" w:pos="1134"/>
        </w:tabs>
        <w:suppressAutoHyphens w:val="0"/>
        <w:spacing w:line="360" w:lineRule="auto"/>
        <w:ind w:left="1135" w:hanging="284"/>
        <w:contextualSpacing/>
        <w:jc w:val="both"/>
        <w:rPr>
          <w:rFonts w:ascii="Calibri" w:hAnsi="Calibri" w:cs="Calibri"/>
          <w:spacing w:val="-8"/>
          <w:lang w:eastAsia="en-US"/>
        </w:rPr>
      </w:pPr>
      <w:r w:rsidRPr="00C11B9E">
        <w:rPr>
          <w:rFonts w:ascii="Calibri" w:hAnsi="Calibri" w:cs="Calibri"/>
          <w:bCs/>
          <w:spacing w:val="-8"/>
          <w:lang w:eastAsia="en-US"/>
        </w:rPr>
        <w:t>Przy doznaniu przez ubezpieczonego trwałego uszczerbku na zdrowiu przekraczającego 25%, wypłata odszkodowania w procencie sumy ubezpieczenia odpowiadającym dwukrotności doznanego uszczerbku na zdrowiu – tzw. progresywne ustalanie odszkodowania</w:t>
      </w:r>
      <w:r w:rsidRPr="00C11B9E">
        <w:rPr>
          <w:rFonts w:ascii="Calibri" w:hAnsi="Calibri" w:cs="Calibri"/>
          <w:spacing w:val="-8"/>
          <w:lang w:eastAsia="en-US"/>
        </w:rPr>
        <w:t xml:space="preserve"> – 10 punktów</w:t>
      </w:r>
    </w:p>
    <w:p w14:paraId="74D65E9D" w14:textId="77777777" w:rsidR="00DA78DA" w:rsidRPr="00C11B9E" w:rsidRDefault="00DA78DA" w:rsidP="00DA78DA">
      <w:pPr>
        <w:widowControl w:val="0"/>
        <w:numPr>
          <w:ilvl w:val="0"/>
          <w:numId w:val="85"/>
        </w:numPr>
        <w:tabs>
          <w:tab w:val="left" w:pos="1134"/>
        </w:tabs>
        <w:suppressAutoHyphens w:val="0"/>
        <w:spacing w:line="360" w:lineRule="auto"/>
        <w:ind w:left="1135" w:hanging="284"/>
        <w:contextualSpacing/>
        <w:jc w:val="both"/>
        <w:rPr>
          <w:rFonts w:ascii="Calibri" w:hAnsi="Calibri" w:cs="Calibri"/>
          <w:spacing w:val="-8"/>
          <w:lang w:eastAsia="en-US"/>
        </w:rPr>
      </w:pPr>
      <w:r w:rsidRPr="00C11B9E">
        <w:rPr>
          <w:rFonts w:ascii="Calibri" w:hAnsi="Calibri" w:cs="Calibri"/>
          <w:bCs/>
          <w:spacing w:val="-4"/>
          <w:lang w:eastAsia="en-US"/>
        </w:rPr>
        <w:t>Wypłata jednorazowego świadczenia w przypadku braku trwałego uszczerbku na zdrowiu w wysokości 5% sumy ubezpieczenia – 10 punktów</w:t>
      </w:r>
    </w:p>
    <w:p w14:paraId="5EF8B03C" w14:textId="77777777" w:rsidR="00DA78DA" w:rsidRPr="00C11B9E" w:rsidRDefault="00DA78DA" w:rsidP="00DA78DA">
      <w:pPr>
        <w:widowControl w:val="0"/>
        <w:numPr>
          <w:ilvl w:val="0"/>
          <w:numId w:val="85"/>
        </w:numPr>
        <w:tabs>
          <w:tab w:val="left" w:pos="1134"/>
        </w:tabs>
        <w:suppressAutoHyphens w:val="0"/>
        <w:spacing w:line="360" w:lineRule="auto"/>
        <w:ind w:left="1135" w:hanging="284"/>
        <w:contextualSpacing/>
        <w:jc w:val="both"/>
        <w:rPr>
          <w:rFonts w:ascii="Calibri" w:hAnsi="Calibri" w:cs="Calibri"/>
          <w:spacing w:val="-8"/>
          <w:lang w:eastAsia="en-US"/>
        </w:rPr>
      </w:pPr>
      <w:r w:rsidRPr="00C11B9E">
        <w:rPr>
          <w:rFonts w:ascii="Calibri" w:hAnsi="Calibri" w:cs="Calibri"/>
          <w:spacing w:val="-8"/>
          <w:lang w:eastAsia="en-US"/>
        </w:rPr>
        <w:t>Zasiłek dzienny z tytułu niezdolności do pracy spowodowanej nieszczęśliwym wypadkiem objętym zakresem i umową ubezpieczenia – 70,00 zł za każdy dzień całkowitej niezdolności do pracy, maksymalnie przez okres 90 dni w trakcie rocznego okresu ubezpieczenia – 15 punktów</w:t>
      </w:r>
    </w:p>
    <w:p w14:paraId="058DC9BD" w14:textId="77777777" w:rsidR="00DA78DA" w:rsidRPr="00C11B9E" w:rsidRDefault="00DA78DA" w:rsidP="00DA78DA">
      <w:pPr>
        <w:widowControl w:val="0"/>
        <w:numPr>
          <w:ilvl w:val="0"/>
          <w:numId w:val="85"/>
        </w:numPr>
        <w:tabs>
          <w:tab w:val="left" w:pos="1134"/>
        </w:tabs>
        <w:suppressAutoHyphens w:val="0"/>
        <w:spacing w:line="360" w:lineRule="auto"/>
        <w:ind w:left="1135" w:hanging="284"/>
        <w:contextualSpacing/>
        <w:jc w:val="both"/>
        <w:rPr>
          <w:rFonts w:ascii="Calibri" w:hAnsi="Calibri" w:cs="Calibri"/>
          <w:spacing w:val="-8"/>
          <w:lang w:eastAsia="en-US"/>
        </w:rPr>
      </w:pPr>
      <w:r w:rsidRPr="00C11B9E">
        <w:rPr>
          <w:rFonts w:ascii="Calibri" w:hAnsi="Calibri" w:cs="Calibri"/>
          <w:spacing w:val="-8"/>
          <w:lang w:eastAsia="en-US"/>
        </w:rPr>
        <w:t>Zwiększenie świadczenia dodatkowego z tytułu pobytu ubezpieczonego w szpitalu, będącego następstwem nieszczęśliwego wypadku objętego zakresem i umową ubezpieczenia – 100,00 zł za każdy dzień pobytu licząc od 3 dnia pobytu, maksymalnie przez okres 90 dni w trakcie rocznego okresu ubezpieczenia – 15 punktów</w:t>
      </w:r>
    </w:p>
    <w:p w14:paraId="2B810644" w14:textId="77777777" w:rsidR="00DA78DA" w:rsidRPr="00C11B9E" w:rsidRDefault="00DA78DA" w:rsidP="00DA78DA">
      <w:pPr>
        <w:widowControl w:val="0"/>
        <w:numPr>
          <w:ilvl w:val="0"/>
          <w:numId w:val="85"/>
        </w:numPr>
        <w:tabs>
          <w:tab w:val="left" w:pos="1134"/>
        </w:tabs>
        <w:suppressAutoHyphens w:val="0"/>
        <w:spacing w:line="360" w:lineRule="auto"/>
        <w:ind w:left="1135" w:hanging="284"/>
        <w:contextualSpacing/>
        <w:jc w:val="both"/>
        <w:rPr>
          <w:rFonts w:ascii="Calibri" w:hAnsi="Calibri" w:cs="Calibri"/>
          <w:spacing w:val="-8"/>
          <w:lang w:eastAsia="en-US"/>
        </w:rPr>
      </w:pPr>
      <w:r w:rsidRPr="00C11B9E">
        <w:rPr>
          <w:rFonts w:ascii="Calibri" w:hAnsi="Calibri" w:cs="Calibri"/>
          <w:spacing w:val="-8"/>
          <w:lang w:eastAsia="en-US"/>
        </w:rPr>
        <w:t>Zwiększenie zwrotu kosztów leczenia do wysokości 60% sumy ubezpieczenia – 20 punktów</w:t>
      </w:r>
    </w:p>
    <w:p w14:paraId="0FDA37CC" w14:textId="77777777" w:rsidR="00DA78DA" w:rsidRPr="005B26A9" w:rsidRDefault="00DA78DA" w:rsidP="00DA78DA">
      <w:pPr>
        <w:widowControl w:val="0"/>
        <w:numPr>
          <w:ilvl w:val="0"/>
          <w:numId w:val="85"/>
        </w:numPr>
        <w:tabs>
          <w:tab w:val="left" w:pos="1134"/>
        </w:tabs>
        <w:suppressAutoHyphens w:val="0"/>
        <w:spacing w:line="360" w:lineRule="auto"/>
        <w:ind w:left="1135" w:hanging="284"/>
        <w:contextualSpacing/>
        <w:rPr>
          <w:rFonts w:ascii="Calibri" w:eastAsia="Calibri" w:hAnsi="Calibri" w:cs="Calibri"/>
          <w:spacing w:val="-4"/>
          <w:lang w:eastAsia="en-US"/>
        </w:rPr>
      </w:pPr>
      <w:r w:rsidRPr="00C11B9E">
        <w:rPr>
          <w:rFonts w:ascii="Calibri" w:hAnsi="Calibri" w:cs="Calibri"/>
          <w:spacing w:val="-4"/>
          <w:lang w:eastAsia="en-US"/>
        </w:rPr>
        <w:t>Przyjęcie podanej klauzuli funduszu prewencyjnego – 5 punktów</w:t>
      </w:r>
    </w:p>
    <w:bookmarkEnd w:id="158"/>
    <w:p w14:paraId="210279DE" w14:textId="2F34E801" w:rsidR="007A3FBB" w:rsidRPr="002269ED" w:rsidRDefault="007A3FBB" w:rsidP="00F1040E">
      <w:pPr>
        <w:pStyle w:val="Akapitzlist10"/>
        <w:widowControl w:val="0"/>
        <w:numPr>
          <w:ilvl w:val="1"/>
          <w:numId w:val="66"/>
        </w:numPr>
        <w:tabs>
          <w:tab w:val="left" w:pos="851"/>
        </w:tabs>
        <w:suppressAutoHyphens w:val="0"/>
        <w:spacing w:before="120" w:after="0" w:line="360" w:lineRule="auto"/>
        <w:ind w:left="851" w:hanging="851"/>
        <w:jc w:val="both"/>
        <w:rPr>
          <w:rFonts w:cs="Calibri"/>
          <w:spacing w:val="-6"/>
          <w:sz w:val="24"/>
          <w:szCs w:val="24"/>
          <w:lang w:eastAsia="en-US"/>
        </w:rPr>
      </w:pPr>
      <w:r w:rsidRPr="002269ED">
        <w:rPr>
          <w:rFonts w:cs="Calibri"/>
          <w:spacing w:val="-6"/>
          <w:sz w:val="24"/>
          <w:szCs w:val="24"/>
          <w:lang w:eastAsia="en-US"/>
        </w:rPr>
        <w:t xml:space="preserve">Wynik </w:t>
      </w:r>
      <w:r w:rsidR="00AD77AC" w:rsidRPr="002269ED">
        <w:rPr>
          <w:rFonts w:cs="Calibri"/>
          <w:spacing w:val="-6"/>
          <w:sz w:val="24"/>
          <w:szCs w:val="24"/>
          <w:lang w:eastAsia="en-US"/>
        </w:rPr>
        <w:t xml:space="preserve">(sposób) </w:t>
      </w:r>
      <w:r w:rsidRPr="002269ED">
        <w:rPr>
          <w:rFonts w:cs="Calibri"/>
          <w:spacing w:val="-6"/>
          <w:sz w:val="24"/>
          <w:szCs w:val="24"/>
          <w:lang w:eastAsia="en-US"/>
        </w:rPr>
        <w:t>oceny ofert</w:t>
      </w:r>
      <w:r w:rsidR="00747656" w:rsidRPr="002269ED">
        <w:rPr>
          <w:rFonts w:cs="Calibri"/>
          <w:spacing w:val="-6"/>
          <w:sz w:val="24"/>
          <w:szCs w:val="24"/>
          <w:lang w:eastAsia="en-US"/>
        </w:rPr>
        <w:t>.</w:t>
      </w:r>
    </w:p>
    <w:p w14:paraId="770A0ADE" w14:textId="1BB5491B" w:rsidR="007A3FBB" w:rsidRPr="002269ED" w:rsidRDefault="007A3FBB" w:rsidP="00F1040E">
      <w:pPr>
        <w:pStyle w:val="Akapitzlist10"/>
        <w:widowControl w:val="0"/>
        <w:numPr>
          <w:ilvl w:val="2"/>
          <w:numId w:val="66"/>
        </w:numPr>
        <w:tabs>
          <w:tab w:val="left" w:pos="851"/>
        </w:tabs>
        <w:suppressAutoHyphens w:val="0"/>
        <w:spacing w:after="0" w:line="360" w:lineRule="auto"/>
        <w:ind w:left="851" w:hanging="851"/>
        <w:jc w:val="both"/>
        <w:rPr>
          <w:rFonts w:cs="Calibri"/>
          <w:spacing w:val="-6"/>
          <w:sz w:val="24"/>
          <w:szCs w:val="24"/>
          <w:lang w:eastAsia="en-US"/>
        </w:rPr>
      </w:pPr>
      <w:bookmarkStart w:id="159" w:name="_Toc456007521"/>
      <w:bookmarkStart w:id="160" w:name="_Toc456007751"/>
      <w:bookmarkStart w:id="161" w:name="_Toc456085691"/>
      <w:r w:rsidRPr="002269ED">
        <w:rPr>
          <w:rFonts w:cs="Calibri"/>
          <w:spacing w:val="-6"/>
          <w:sz w:val="24"/>
          <w:szCs w:val="24"/>
          <w:lang w:eastAsia="en-US"/>
        </w:rPr>
        <w:t>Część I zamówienia</w:t>
      </w:r>
      <w:bookmarkEnd w:id="159"/>
      <w:bookmarkEnd w:id="160"/>
      <w:bookmarkEnd w:id="161"/>
      <w:r w:rsidR="00747656" w:rsidRPr="002269ED">
        <w:rPr>
          <w:rFonts w:cs="Calibri"/>
          <w:spacing w:val="-6"/>
          <w:sz w:val="24"/>
          <w:szCs w:val="24"/>
          <w:lang w:eastAsia="en-US"/>
        </w:rPr>
        <w:t>.</w:t>
      </w:r>
    </w:p>
    <w:p w14:paraId="574FE2F4" w14:textId="77777777" w:rsidR="007A3FBB" w:rsidRPr="002269ED" w:rsidRDefault="007A3FBB" w:rsidP="00AA0C42">
      <w:pPr>
        <w:widowControl w:val="0"/>
        <w:suppressAutoHyphens w:val="0"/>
        <w:spacing w:line="360" w:lineRule="auto"/>
        <w:ind w:left="851"/>
        <w:jc w:val="both"/>
        <w:rPr>
          <w:rFonts w:ascii="Calibri" w:hAnsi="Calibri" w:cs="Calibri"/>
          <w:spacing w:val="-6"/>
        </w:rPr>
      </w:pPr>
      <w:bookmarkStart w:id="162" w:name="_Hlk46948796"/>
      <w:r w:rsidRPr="002269ED">
        <w:rPr>
          <w:rFonts w:ascii="Calibri" w:hAnsi="Calibri" w:cs="Calibri"/>
          <w:spacing w:val="-6"/>
        </w:rPr>
        <w:t>Łączna liczba punktów oferty stanowi sumę liczby punktów przyznanych w kryterium „Cena” (</w:t>
      </w:r>
      <w:proofErr w:type="spellStart"/>
      <w:r w:rsidRPr="002269ED">
        <w:rPr>
          <w:rFonts w:ascii="Calibri" w:hAnsi="Calibri" w:cs="Calibri"/>
          <w:spacing w:val="-6"/>
        </w:rPr>
        <w:t>Cn</w:t>
      </w:r>
      <w:proofErr w:type="spellEnd"/>
      <w:r w:rsidRPr="002269ED">
        <w:rPr>
          <w:rFonts w:ascii="Calibri" w:hAnsi="Calibri" w:cs="Calibri"/>
          <w:spacing w:val="-6"/>
        </w:rPr>
        <w:t>) i liczby punktów przyznanych w kryterium „Klauzule dodatkowe i inne postanowienia szczególne fakultatywne” (</w:t>
      </w:r>
      <w:proofErr w:type="spellStart"/>
      <w:r w:rsidRPr="002269ED">
        <w:rPr>
          <w:rFonts w:ascii="Calibri" w:hAnsi="Calibri" w:cs="Calibri"/>
          <w:spacing w:val="-6"/>
        </w:rPr>
        <w:t>Pp</w:t>
      </w:r>
      <w:proofErr w:type="spellEnd"/>
      <w:r w:rsidRPr="002269ED">
        <w:rPr>
          <w:rFonts w:ascii="Calibri" w:hAnsi="Calibri" w:cs="Calibri"/>
          <w:spacing w:val="-6"/>
        </w:rPr>
        <w:t>).</w:t>
      </w:r>
    </w:p>
    <w:p w14:paraId="795B1D97" w14:textId="7FF663E6" w:rsidR="007A3FBB" w:rsidRPr="002269ED" w:rsidRDefault="007A3FBB" w:rsidP="00AA0C42">
      <w:pPr>
        <w:widowControl w:val="0"/>
        <w:suppressAutoHyphens w:val="0"/>
        <w:spacing w:line="360" w:lineRule="auto"/>
        <w:ind w:left="851"/>
        <w:jc w:val="both"/>
        <w:rPr>
          <w:rFonts w:ascii="Calibri" w:hAnsi="Calibri" w:cs="Calibri"/>
          <w:spacing w:val="-6"/>
        </w:rPr>
      </w:pPr>
      <w:r w:rsidRPr="002269ED">
        <w:rPr>
          <w:rFonts w:ascii="Calibri" w:hAnsi="Calibri" w:cs="Calibri"/>
          <w:spacing w:val="-6"/>
        </w:rPr>
        <w:t>Jako najkorzystniejsza zostanie wybrana oferta przedstawiająca najkorzystniejszy stosunek jakości do ceny, tzn. oferta, która otrzyma największą łączną liczbę punktów.</w:t>
      </w:r>
      <w:r w:rsidR="00CF30A4" w:rsidRPr="002269ED">
        <w:rPr>
          <w:rFonts w:ascii="Calibri" w:hAnsi="Calibri" w:cs="Calibri"/>
          <w:spacing w:val="-6"/>
        </w:rPr>
        <w:t xml:space="preserve"> </w:t>
      </w:r>
      <w:r w:rsidRPr="002269ED">
        <w:rPr>
          <w:rFonts w:ascii="Calibri" w:hAnsi="Calibri" w:cs="Calibri"/>
          <w:spacing w:val="-6"/>
        </w:rPr>
        <w:t xml:space="preserve">Pozostałe oferty zostaną sklasyfikowane zgodnie z uzyskaną łączną liczbą punktów. </w:t>
      </w:r>
    </w:p>
    <w:p w14:paraId="378B2D35" w14:textId="14C24303" w:rsidR="007A3FBB" w:rsidRPr="002269ED" w:rsidRDefault="007A3FBB" w:rsidP="00F1040E">
      <w:pPr>
        <w:pStyle w:val="Akapitzlist10"/>
        <w:widowControl w:val="0"/>
        <w:numPr>
          <w:ilvl w:val="2"/>
          <w:numId w:val="66"/>
        </w:numPr>
        <w:tabs>
          <w:tab w:val="left" w:pos="851"/>
        </w:tabs>
        <w:suppressAutoHyphens w:val="0"/>
        <w:spacing w:after="0" w:line="360" w:lineRule="auto"/>
        <w:ind w:left="851" w:hanging="851"/>
        <w:jc w:val="both"/>
        <w:rPr>
          <w:rFonts w:cs="Calibri"/>
          <w:spacing w:val="-6"/>
          <w:sz w:val="24"/>
          <w:szCs w:val="24"/>
          <w:lang w:eastAsia="en-US"/>
        </w:rPr>
      </w:pPr>
      <w:bookmarkStart w:id="163" w:name="_Toc456007522"/>
      <w:bookmarkStart w:id="164" w:name="_Toc456007752"/>
      <w:bookmarkStart w:id="165" w:name="_Toc456085692"/>
      <w:bookmarkEnd w:id="162"/>
      <w:r w:rsidRPr="002269ED">
        <w:rPr>
          <w:rFonts w:cs="Calibri"/>
          <w:spacing w:val="-6"/>
          <w:sz w:val="24"/>
          <w:szCs w:val="24"/>
          <w:lang w:eastAsia="en-US"/>
        </w:rPr>
        <w:t>Część II zamówienia</w:t>
      </w:r>
      <w:bookmarkEnd w:id="163"/>
      <w:bookmarkEnd w:id="164"/>
      <w:bookmarkEnd w:id="165"/>
      <w:r w:rsidR="00747656" w:rsidRPr="002269ED">
        <w:rPr>
          <w:rFonts w:cs="Calibri"/>
          <w:spacing w:val="-6"/>
          <w:sz w:val="24"/>
          <w:szCs w:val="24"/>
          <w:lang w:eastAsia="en-US"/>
        </w:rPr>
        <w:t>.</w:t>
      </w:r>
    </w:p>
    <w:p w14:paraId="71520DC3" w14:textId="77777777" w:rsidR="007A3FBB" w:rsidRPr="002269ED" w:rsidRDefault="007A3FBB" w:rsidP="00AA0C42">
      <w:pPr>
        <w:widowControl w:val="0"/>
        <w:suppressAutoHyphens w:val="0"/>
        <w:spacing w:line="360" w:lineRule="auto"/>
        <w:ind w:left="851"/>
        <w:jc w:val="both"/>
        <w:rPr>
          <w:rFonts w:ascii="Calibri" w:hAnsi="Calibri" w:cs="Calibri"/>
          <w:spacing w:val="-6"/>
        </w:rPr>
      </w:pPr>
      <w:bookmarkStart w:id="166" w:name="_Toc456007523"/>
      <w:bookmarkStart w:id="167" w:name="_Toc456007753"/>
      <w:bookmarkStart w:id="168" w:name="_Toc456085693"/>
      <w:r w:rsidRPr="002269ED">
        <w:rPr>
          <w:rFonts w:ascii="Calibri" w:hAnsi="Calibri" w:cs="Calibri"/>
          <w:spacing w:val="-6"/>
        </w:rPr>
        <w:t>Łączna liczba punktów oferty stanowi sumę liczby punktów przyznanych w kryterium „Cena” (</w:t>
      </w:r>
      <w:proofErr w:type="spellStart"/>
      <w:r w:rsidRPr="002269ED">
        <w:rPr>
          <w:rFonts w:ascii="Calibri" w:hAnsi="Calibri" w:cs="Calibri"/>
          <w:spacing w:val="-6"/>
        </w:rPr>
        <w:t>Cn</w:t>
      </w:r>
      <w:proofErr w:type="spellEnd"/>
      <w:r w:rsidRPr="002269ED">
        <w:rPr>
          <w:rFonts w:ascii="Calibri" w:hAnsi="Calibri" w:cs="Calibri"/>
          <w:spacing w:val="-6"/>
        </w:rPr>
        <w:t>) i liczby punktów przyznanych w kryterium „Klauzule dodatkowe i inne postanowienia szczególne fakultatywne” (</w:t>
      </w:r>
      <w:proofErr w:type="spellStart"/>
      <w:r w:rsidRPr="002269ED">
        <w:rPr>
          <w:rFonts w:ascii="Calibri" w:hAnsi="Calibri" w:cs="Calibri"/>
          <w:spacing w:val="-6"/>
        </w:rPr>
        <w:t>Pp</w:t>
      </w:r>
      <w:proofErr w:type="spellEnd"/>
      <w:r w:rsidRPr="002269ED">
        <w:rPr>
          <w:rFonts w:ascii="Calibri" w:hAnsi="Calibri" w:cs="Calibri"/>
          <w:spacing w:val="-6"/>
        </w:rPr>
        <w:t>).</w:t>
      </w:r>
    </w:p>
    <w:p w14:paraId="7BE9584C" w14:textId="448B6F90" w:rsidR="007A3FBB" w:rsidRPr="002269ED" w:rsidRDefault="007A3FBB" w:rsidP="00AA0C42">
      <w:pPr>
        <w:widowControl w:val="0"/>
        <w:suppressAutoHyphens w:val="0"/>
        <w:spacing w:line="360" w:lineRule="auto"/>
        <w:ind w:left="851"/>
        <w:jc w:val="both"/>
        <w:rPr>
          <w:rFonts w:ascii="Calibri" w:hAnsi="Calibri" w:cs="Calibri"/>
          <w:spacing w:val="-6"/>
        </w:rPr>
      </w:pPr>
      <w:r w:rsidRPr="002269ED">
        <w:rPr>
          <w:rFonts w:ascii="Calibri" w:hAnsi="Calibri" w:cs="Calibri"/>
          <w:spacing w:val="-6"/>
        </w:rPr>
        <w:t>Jako najkorzystniejsza zostanie wybrana oferta przedstawiająca najkorzystniejszy stosunek jakości do ceny, tzn. oferta, która otrzyma największą łączną liczbę punktów.</w:t>
      </w:r>
      <w:r w:rsidR="00CF30A4" w:rsidRPr="002269ED">
        <w:rPr>
          <w:rFonts w:ascii="Calibri" w:hAnsi="Calibri" w:cs="Calibri"/>
          <w:spacing w:val="-6"/>
        </w:rPr>
        <w:t xml:space="preserve"> </w:t>
      </w:r>
      <w:r w:rsidRPr="002269ED">
        <w:rPr>
          <w:rFonts w:ascii="Calibri" w:hAnsi="Calibri" w:cs="Calibri"/>
          <w:spacing w:val="-6"/>
        </w:rPr>
        <w:t xml:space="preserve">Pozostałe oferty zostaną sklasyfikowane zgodnie z uzyskaną łączną liczbą punktów. </w:t>
      </w:r>
    </w:p>
    <w:p w14:paraId="1533A407" w14:textId="6839B25C" w:rsidR="00725CF8" w:rsidRPr="002269ED" w:rsidRDefault="00725CF8" w:rsidP="00F1040E">
      <w:pPr>
        <w:pStyle w:val="Akapitzlist10"/>
        <w:widowControl w:val="0"/>
        <w:numPr>
          <w:ilvl w:val="2"/>
          <w:numId w:val="66"/>
        </w:numPr>
        <w:tabs>
          <w:tab w:val="left" w:pos="851"/>
        </w:tabs>
        <w:suppressAutoHyphens w:val="0"/>
        <w:spacing w:after="0" w:line="360" w:lineRule="auto"/>
        <w:ind w:left="851" w:hanging="851"/>
        <w:jc w:val="both"/>
        <w:rPr>
          <w:rFonts w:cs="Calibri"/>
          <w:spacing w:val="-6"/>
          <w:sz w:val="24"/>
          <w:szCs w:val="24"/>
          <w:lang w:eastAsia="en-US"/>
        </w:rPr>
      </w:pPr>
      <w:r w:rsidRPr="002269ED">
        <w:rPr>
          <w:rFonts w:cs="Calibri"/>
          <w:spacing w:val="-6"/>
          <w:sz w:val="24"/>
          <w:szCs w:val="24"/>
          <w:lang w:eastAsia="en-US"/>
        </w:rPr>
        <w:t>Część III zamówienia.</w:t>
      </w:r>
    </w:p>
    <w:p w14:paraId="7928549D" w14:textId="77777777" w:rsidR="00725CF8" w:rsidRPr="002269ED" w:rsidRDefault="00725CF8" w:rsidP="00AA0C42">
      <w:pPr>
        <w:widowControl w:val="0"/>
        <w:suppressAutoHyphens w:val="0"/>
        <w:spacing w:line="360" w:lineRule="auto"/>
        <w:ind w:left="851"/>
        <w:jc w:val="both"/>
        <w:rPr>
          <w:rFonts w:ascii="Calibri" w:hAnsi="Calibri" w:cs="Calibri"/>
          <w:spacing w:val="-6"/>
        </w:rPr>
      </w:pPr>
      <w:r w:rsidRPr="002269ED">
        <w:rPr>
          <w:rFonts w:ascii="Calibri" w:hAnsi="Calibri" w:cs="Calibri"/>
          <w:spacing w:val="-6"/>
        </w:rPr>
        <w:t>Łączna liczba punktów oferty stanowi sumę liczby punktów przyznanych w kryterium „Cena” (</w:t>
      </w:r>
      <w:proofErr w:type="spellStart"/>
      <w:r w:rsidRPr="002269ED">
        <w:rPr>
          <w:rFonts w:ascii="Calibri" w:hAnsi="Calibri" w:cs="Calibri"/>
          <w:spacing w:val="-6"/>
        </w:rPr>
        <w:t>Cn</w:t>
      </w:r>
      <w:proofErr w:type="spellEnd"/>
      <w:r w:rsidRPr="002269ED">
        <w:rPr>
          <w:rFonts w:ascii="Calibri" w:hAnsi="Calibri" w:cs="Calibri"/>
          <w:spacing w:val="-6"/>
        </w:rPr>
        <w:t>) i liczby punktów przyznanych w kryterium „Klauzule dodatkowe i inne postanowienia szczególne fakultatywne” (</w:t>
      </w:r>
      <w:proofErr w:type="spellStart"/>
      <w:r w:rsidRPr="002269ED">
        <w:rPr>
          <w:rFonts w:ascii="Calibri" w:hAnsi="Calibri" w:cs="Calibri"/>
          <w:spacing w:val="-6"/>
        </w:rPr>
        <w:t>Pp</w:t>
      </w:r>
      <w:proofErr w:type="spellEnd"/>
      <w:r w:rsidRPr="002269ED">
        <w:rPr>
          <w:rFonts w:ascii="Calibri" w:hAnsi="Calibri" w:cs="Calibri"/>
          <w:spacing w:val="-6"/>
        </w:rPr>
        <w:t>).</w:t>
      </w:r>
    </w:p>
    <w:p w14:paraId="0849FEEB" w14:textId="53ABB17F" w:rsidR="002269ED" w:rsidRPr="002269ED" w:rsidRDefault="00725CF8" w:rsidP="00676360">
      <w:pPr>
        <w:widowControl w:val="0"/>
        <w:suppressAutoHyphens w:val="0"/>
        <w:spacing w:line="360" w:lineRule="auto"/>
        <w:ind w:left="851"/>
        <w:jc w:val="both"/>
        <w:rPr>
          <w:rFonts w:ascii="Calibri" w:hAnsi="Calibri" w:cs="Calibri"/>
          <w:spacing w:val="-6"/>
        </w:rPr>
      </w:pPr>
      <w:r w:rsidRPr="002269ED">
        <w:rPr>
          <w:rFonts w:ascii="Calibri" w:hAnsi="Calibri" w:cs="Calibri"/>
          <w:spacing w:val="-6"/>
        </w:rPr>
        <w:t>Jako najkorzystniejsza zostanie wybrana oferta przedstawiająca najkorzystniejszy stosunek jakości do ceny, tzn. oferta, która otrzyma największą łączną liczbę punktów.</w:t>
      </w:r>
      <w:r w:rsidR="00CF30A4" w:rsidRPr="002269ED">
        <w:rPr>
          <w:rFonts w:ascii="Calibri" w:hAnsi="Calibri" w:cs="Calibri"/>
          <w:spacing w:val="-6"/>
        </w:rPr>
        <w:t xml:space="preserve"> </w:t>
      </w:r>
      <w:r w:rsidRPr="002269ED">
        <w:rPr>
          <w:rFonts w:ascii="Calibri" w:hAnsi="Calibri" w:cs="Calibri"/>
          <w:spacing w:val="-6"/>
        </w:rPr>
        <w:t xml:space="preserve">Pozostałe oferty zostaną sklasyfikowane zgodnie z uzyskaną łączną liczbą punktów. </w:t>
      </w:r>
      <w:r w:rsidR="002269ED">
        <w:rPr>
          <w:rFonts w:ascii="Calibri" w:hAnsi="Calibri" w:cs="Calibri"/>
          <w:spacing w:val="-6"/>
        </w:rPr>
        <w:t xml:space="preserve"> </w:t>
      </w:r>
    </w:p>
    <w:p w14:paraId="0DB0231C" w14:textId="107C9A3C" w:rsidR="00AB3F5B" w:rsidRPr="002269ED" w:rsidRDefault="00AB3F5B" w:rsidP="00F1040E">
      <w:pPr>
        <w:pStyle w:val="Akapitzlist1"/>
        <w:widowControl w:val="0"/>
        <w:numPr>
          <w:ilvl w:val="0"/>
          <w:numId w:val="66"/>
        </w:numPr>
        <w:tabs>
          <w:tab w:val="left" w:pos="851"/>
        </w:tabs>
        <w:suppressAutoHyphens w:val="0"/>
        <w:spacing w:before="240" w:after="0" w:line="360" w:lineRule="auto"/>
        <w:ind w:left="851" w:hanging="851"/>
        <w:jc w:val="both"/>
        <w:outlineLvl w:val="0"/>
        <w:rPr>
          <w:rFonts w:cs="Calibri"/>
          <w:b/>
          <w:spacing w:val="-6"/>
          <w:sz w:val="24"/>
          <w:szCs w:val="24"/>
          <w:lang w:eastAsia="en-US"/>
        </w:rPr>
      </w:pPr>
      <w:bookmarkStart w:id="169" w:name="_Toc456007547"/>
      <w:bookmarkStart w:id="170" w:name="_Toc456007777"/>
      <w:bookmarkStart w:id="171" w:name="_Toc458156818"/>
      <w:bookmarkStart w:id="172" w:name="_Toc210819962"/>
      <w:bookmarkEnd w:id="166"/>
      <w:bookmarkEnd w:id="167"/>
      <w:bookmarkEnd w:id="168"/>
      <w:r w:rsidRPr="002269ED">
        <w:rPr>
          <w:rFonts w:cs="Calibri"/>
          <w:b/>
          <w:spacing w:val="-6"/>
          <w:sz w:val="24"/>
          <w:szCs w:val="24"/>
          <w:lang w:eastAsia="en-US"/>
        </w:rPr>
        <w:t>Informacja</w:t>
      </w:r>
      <w:r w:rsidR="002E1C12" w:rsidRPr="002269ED">
        <w:rPr>
          <w:rFonts w:cs="Calibri"/>
          <w:b/>
          <w:spacing w:val="-6"/>
          <w:sz w:val="24"/>
          <w:szCs w:val="24"/>
          <w:lang w:eastAsia="en-US"/>
        </w:rPr>
        <w:t xml:space="preserve"> o formalnościach, jakie muszą</w:t>
      </w:r>
      <w:r w:rsidRPr="002269ED">
        <w:rPr>
          <w:rFonts w:cs="Calibri"/>
          <w:b/>
          <w:spacing w:val="-6"/>
          <w:sz w:val="24"/>
          <w:szCs w:val="24"/>
          <w:lang w:eastAsia="en-US"/>
        </w:rPr>
        <w:t xml:space="preserve"> zostać dopełnione po wyborze oferty w</w:t>
      </w:r>
      <w:r w:rsidR="00CF30A4" w:rsidRPr="002269ED">
        <w:rPr>
          <w:rFonts w:cs="Calibri"/>
          <w:b/>
          <w:spacing w:val="-6"/>
          <w:sz w:val="24"/>
          <w:szCs w:val="24"/>
          <w:lang w:eastAsia="en-US"/>
        </w:rPr>
        <w:t xml:space="preserve"> </w:t>
      </w:r>
      <w:r w:rsidRPr="002269ED">
        <w:rPr>
          <w:rFonts w:cs="Calibri"/>
          <w:b/>
          <w:spacing w:val="-6"/>
          <w:sz w:val="24"/>
          <w:szCs w:val="24"/>
          <w:lang w:eastAsia="en-US"/>
        </w:rPr>
        <w:t>celu zawarcia umowy w sprawie zamówienia publicznego</w:t>
      </w:r>
      <w:bookmarkEnd w:id="169"/>
      <w:bookmarkEnd w:id="170"/>
      <w:bookmarkEnd w:id="171"/>
      <w:r w:rsidR="00B46186" w:rsidRPr="002269ED">
        <w:rPr>
          <w:rFonts w:cs="Calibri"/>
          <w:b/>
          <w:spacing w:val="-6"/>
          <w:sz w:val="24"/>
          <w:szCs w:val="24"/>
          <w:lang w:eastAsia="en-US"/>
        </w:rPr>
        <w:t>.</w:t>
      </w:r>
      <w:bookmarkEnd w:id="172"/>
    </w:p>
    <w:p w14:paraId="31600087" w14:textId="7F39AE33" w:rsidR="00D2468A" w:rsidRPr="002269ED" w:rsidRDefault="00D2468A" w:rsidP="00F1040E">
      <w:pPr>
        <w:pStyle w:val="Akapitzlist10"/>
        <w:widowControl w:val="0"/>
        <w:numPr>
          <w:ilvl w:val="1"/>
          <w:numId w:val="66"/>
        </w:numPr>
        <w:tabs>
          <w:tab w:val="left" w:pos="851"/>
        </w:tabs>
        <w:suppressAutoHyphens w:val="0"/>
        <w:spacing w:after="0" w:line="360" w:lineRule="auto"/>
        <w:ind w:left="851" w:hanging="851"/>
        <w:jc w:val="both"/>
        <w:rPr>
          <w:rFonts w:cs="Calibri"/>
          <w:spacing w:val="-6"/>
          <w:sz w:val="24"/>
          <w:szCs w:val="24"/>
        </w:rPr>
      </w:pPr>
      <w:bookmarkStart w:id="173" w:name="_Toc456007555"/>
      <w:bookmarkStart w:id="174" w:name="_Toc456007785"/>
      <w:bookmarkStart w:id="175" w:name="_Toc456085725"/>
      <w:bookmarkStart w:id="176" w:name="_Hlk98768266"/>
      <w:bookmarkStart w:id="177" w:name="_Toc456007561"/>
      <w:bookmarkStart w:id="178" w:name="_Toc456007791"/>
      <w:bookmarkStart w:id="179" w:name="_Toc458156819"/>
      <w:r w:rsidRPr="002269ED">
        <w:rPr>
          <w:rFonts w:cs="Calibri"/>
          <w:spacing w:val="-6"/>
          <w:sz w:val="24"/>
          <w:szCs w:val="24"/>
        </w:rPr>
        <w:t xml:space="preserve">Zamawiający wybierze najkorzystniejszą ofertę na podstawie kryteriów oceny ofert określonych w ogłoszeniu o zamówieniu oraz w rozdziale </w:t>
      </w:r>
      <w:r w:rsidR="004540B6" w:rsidRPr="002269ED">
        <w:rPr>
          <w:rFonts w:cs="Calibri"/>
          <w:spacing w:val="-6"/>
          <w:sz w:val="24"/>
          <w:szCs w:val="24"/>
        </w:rPr>
        <w:t>21 SWZ</w:t>
      </w:r>
      <w:r w:rsidRPr="002269ED">
        <w:rPr>
          <w:rFonts w:cs="Calibri"/>
          <w:spacing w:val="-6"/>
          <w:sz w:val="24"/>
          <w:szCs w:val="24"/>
        </w:rPr>
        <w:t>.</w:t>
      </w:r>
    </w:p>
    <w:p w14:paraId="0B4A3B0F" w14:textId="3D2E08DB" w:rsidR="006C4B02" w:rsidRPr="002269ED" w:rsidRDefault="00EF52DF" w:rsidP="00F1040E">
      <w:pPr>
        <w:pStyle w:val="Akapitzlist10"/>
        <w:widowControl w:val="0"/>
        <w:numPr>
          <w:ilvl w:val="1"/>
          <w:numId w:val="66"/>
        </w:numPr>
        <w:tabs>
          <w:tab w:val="left" w:pos="851"/>
        </w:tabs>
        <w:spacing w:after="0" w:line="360" w:lineRule="auto"/>
        <w:ind w:left="851" w:hanging="851"/>
        <w:jc w:val="both"/>
        <w:rPr>
          <w:rFonts w:cs="Calibri"/>
          <w:spacing w:val="-2"/>
          <w:sz w:val="24"/>
          <w:szCs w:val="24"/>
        </w:rPr>
      </w:pPr>
      <w:r w:rsidRPr="002269ED">
        <w:rPr>
          <w:rFonts w:cs="Calibri"/>
          <w:spacing w:val="-2"/>
          <w:sz w:val="24"/>
          <w:szCs w:val="24"/>
        </w:rPr>
        <w:t xml:space="preserve">W toku dokonywania oceny złożonych ofert zamawiający może żądać udzielenia przez wykonawców wyjaśnień dotyczących treści złożonych przez nich ofert. Niedopuszczalne jest prowadzenie między zamawiającym a wykonawcą negocjacji dotyczących złożonej oferty, </w:t>
      </w:r>
      <w:r w:rsidRPr="002269ED">
        <w:rPr>
          <w:rFonts w:cs="Calibri"/>
          <w:spacing w:val="-2"/>
          <w:sz w:val="24"/>
          <w:szCs w:val="24"/>
        </w:rPr>
        <w:br/>
        <w:t xml:space="preserve">z zastrzeżeniem możliwości poprawy oczywistych omyłek pisarskich, oczywistych omyłek rachunkowych z uwzględnieniem konsekwencji rachunkowych dokonanych poprawek oraz innych omyłek polegających na niezgodności oferty z dokumentami zamówienia, niepowodujących istotnych zmian w treści oferty. Zamawiający poprawi w tekście oferty omyłki, wskazane w art. 223 ust. 2 </w:t>
      </w:r>
      <w:proofErr w:type="spellStart"/>
      <w:r w:rsidRPr="002269ED">
        <w:rPr>
          <w:rFonts w:cs="Calibri"/>
          <w:spacing w:val="-2"/>
          <w:sz w:val="24"/>
          <w:szCs w:val="24"/>
        </w:rPr>
        <w:t>u.p.z.p</w:t>
      </w:r>
      <w:proofErr w:type="spellEnd"/>
      <w:r w:rsidRPr="002269ED">
        <w:rPr>
          <w:rFonts w:cs="Calibri"/>
          <w:spacing w:val="-2"/>
          <w:sz w:val="24"/>
          <w:szCs w:val="24"/>
        </w:rPr>
        <w:t>., niezwłocznie zawiadamiając o tym wykonawcę, którego oferta zostanie poprawiona.</w:t>
      </w:r>
      <w:r w:rsidR="006C4B02" w:rsidRPr="002269ED">
        <w:rPr>
          <w:rFonts w:ascii="Segoe UI" w:hAnsi="Segoe UI" w:cs="Segoe UI"/>
          <w:color w:val="222222"/>
          <w:sz w:val="24"/>
          <w:szCs w:val="24"/>
          <w:lang w:eastAsia="pl-PL"/>
        </w:rPr>
        <w:t xml:space="preserve"> </w:t>
      </w:r>
      <w:r w:rsidR="006C4B02" w:rsidRPr="002269ED">
        <w:rPr>
          <w:rFonts w:cs="Calibri"/>
          <w:spacing w:val="-2"/>
          <w:sz w:val="24"/>
          <w:szCs w:val="24"/>
        </w:rPr>
        <w:t xml:space="preserve">W przypadku, o którym mowa w art. 223 ust. 2 pkt 3 </w:t>
      </w:r>
      <w:proofErr w:type="spellStart"/>
      <w:r w:rsidR="006C4B02" w:rsidRPr="002269ED">
        <w:rPr>
          <w:rFonts w:cs="Calibri"/>
          <w:spacing w:val="-2"/>
          <w:sz w:val="24"/>
          <w:szCs w:val="24"/>
        </w:rPr>
        <w:t>u.p.z.p</w:t>
      </w:r>
      <w:proofErr w:type="spellEnd"/>
      <w:r w:rsidR="006C4B02" w:rsidRPr="002269ED">
        <w:rPr>
          <w:rFonts w:cs="Calibri"/>
          <w:spacing w:val="-2"/>
          <w:sz w:val="24"/>
          <w:szCs w:val="24"/>
        </w:rPr>
        <w:t>., zamawiający wyznacza wykonawcy odpowiedni termin na wyrażenie zgody na poprawienie w ofercie omyłki lub zakwestionowanie jej poprawienia. Brak odpowiedzi w wyznaczonym terminie uznaje się za wyrażenie zgody na poprawienie omyłki.</w:t>
      </w:r>
    </w:p>
    <w:p w14:paraId="22236D51" w14:textId="0FB26761" w:rsidR="00EF52DF" w:rsidRPr="002269ED" w:rsidRDefault="00EF52DF" w:rsidP="00F1040E">
      <w:pPr>
        <w:pStyle w:val="Akapitzlist10"/>
        <w:widowControl w:val="0"/>
        <w:numPr>
          <w:ilvl w:val="1"/>
          <w:numId w:val="66"/>
        </w:numPr>
        <w:tabs>
          <w:tab w:val="left" w:pos="851"/>
        </w:tabs>
        <w:suppressAutoHyphens w:val="0"/>
        <w:spacing w:after="0" w:line="360" w:lineRule="auto"/>
        <w:ind w:left="851" w:hanging="851"/>
        <w:jc w:val="both"/>
        <w:rPr>
          <w:rFonts w:cs="Calibri"/>
          <w:spacing w:val="-6"/>
          <w:sz w:val="24"/>
          <w:szCs w:val="24"/>
        </w:rPr>
      </w:pPr>
      <w:r w:rsidRPr="002269ED">
        <w:rPr>
          <w:rFonts w:cs="Calibri"/>
          <w:spacing w:val="-6"/>
          <w:sz w:val="24"/>
          <w:szCs w:val="24"/>
        </w:rPr>
        <w:t xml:space="preserve">Zamawiający przyzna zamówienie wykonawcy, który złoży ofertę niepodlegającą odrzuceniu </w:t>
      </w:r>
      <w:r w:rsidRPr="002269ED">
        <w:rPr>
          <w:rFonts w:cs="Calibri"/>
          <w:spacing w:val="-6"/>
          <w:sz w:val="24"/>
          <w:szCs w:val="24"/>
        </w:rPr>
        <w:br/>
        <w:t>i która zostanie uznana za najkorzystniejszą (uzyska największą liczbę punktów przyznanych według kryteriów wyboru oferty określonych w niniejszej SWZ).</w:t>
      </w:r>
    </w:p>
    <w:p w14:paraId="67354153" w14:textId="18B0E9CE" w:rsidR="00540EC9" w:rsidRPr="002269ED" w:rsidRDefault="00B15644" w:rsidP="00F1040E">
      <w:pPr>
        <w:pStyle w:val="Akapitzlist10"/>
        <w:widowControl w:val="0"/>
        <w:numPr>
          <w:ilvl w:val="1"/>
          <w:numId w:val="66"/>
        </w:numPr>
        <w:tabs>
          <w:tab w:val="left" w:pos="851"/>
        </w:tabs>
        <w:suppressAutoHyphens w:val="0"/>
        <w:spacing w:after="0" w:line="360" w:lineRule="auto"/>
        <w:ind w:left="851" w:hanging="851"/>
        <w:jc w:val="both"/>
        <w:rPr>
          <w:rFonts w:cs="Calibri"/>
          <w:spacing w:val="-6"/>
          <w:sz w:val="24"/>
          <w:szCs w:val="24"/>
        </w:rPr>
      </w:pPr>
      <w:r w:rsidRPr="002269ED">
        <w:rPr>
          <w:rFonts w:cs="Calibri"/>
          <w:spacing w:val="-6"/>
          <w:sz w:val="24"/>
          <w:szCs w:val="24"/>
        </w:rPr>
        <w:t>Niezwłocznie p</w:t>
      </w:r>
      <w:r w:rsidR="001B1E14" w:rsidRPr="002269ED">
        <w:rPr>
          <w:rFonts w:cs="Calibri"/>
          <w:spacing w:val="-6"/>
          <w:sz w:val="24"/>
          <w:szCs w:val="24"/>
        </w:rPr>
        <w:t>o dokonaniu czynności wyboru</w:t>
      </w:r>
      <w:r w:rsidRPr="002269ED">
        <w:rPr>
          <w:rFonts w:cs="Calibri"/>
          <w:spacing w:val="-6"/>
          <w:sz w:val="24"/>
          <w:szCs w:val="24"/>
        </w:rPr>
        <w:t xml:space="preserve"> najkorzystniejszej </w:t>
      </w:r>
      <w:r w:rsidR="001B1E14" w:rsidRPr="002269ED">
        <w:rPr>
          <w:rFonts w:cs="Calibri"/>
          <w:spacing w:val="-6"/>
          <w:sz w:val="24"/>
          <w:szCs w:val="24"/>
        </w:rPr>
        <w:t xml:space="preserve">oferty </w:t>
      </w:r>
      <w:r w:rsidR="00AF5110" w:rsidRPr="002269ED">
        <w:rPr>
          <w:rFonts w:cs="Calibri"/>
          <w:spacing w:val="-6"/>
          <w:sz w:val="24"/>
          <w:szCs w:val="24"/>
        </w:rPr>
        <w:t>zamawiający</w:t>
      </w:r>
      <w:r w:rsidR="001B1E14" w:rsidRPr="002269ED">
        <w:rPr>
          <w:rFonts w:cs="Calibri"/>
          <w:spacing w:val="-6"/>
          <w:sz w:val="24"/>
          <w:szCs w:val="24"/>
        </w:rPr>
        <w:t xml:space="preserve"> przekaże </w:t>
      </w:r>
      <w:r w:rsidR="004540B6" w:rsidRPr="002269ED">
        <w:rPr>
          <w:rFonts w:cs="Calibri"/>
          <w:spacing w:val="-6"/>
          <w:sz w:val="24"/>
          <w:szCs w:val="24"/>
        </w:rPr>
        <w:t xml:space="preserve">wszystkie </w:t>
      </w:r>
      <w:r w:rsidRPr="002269ED">
        <w:rPr>
          <w:rFonts w:cs="Calibri"/>
          <w:spacing w:val="-6"/>
          <w:sz w:val="24"/>
          <w:szCs w:val="24"/>
        </w:rPr>
        <w:t xml:space="preserve">niezbędne </w:t>
      </w:r>
      <w:r w:rsidR="001B1E14" w:rsidRPr="002269ED">
        <w:rPr>
          <w:rFonts w:cs="Calibri"/>
          <w:spacing w:val="-6"/>
          <w:sz w:val="24"/>
          <w:szCs w:val="24"/>
        </w:rPr>
        <w:t xml:space="preserve">informacje </w:t>
      </w:r>
      <w:r w:rsidRPr="002269ED">
        <w:rPr>
          <w:rFonts w:cs="Calibri"/>
          <w:spacing w:val="-6"/>
          <w:sz w:val="24"/>
          <w:szCs w:val="24"/>
        </w:rPr>
        <w:t xml:space="preserve">wskazane w </w:t>
      </w:r>
      <w:r w:rsidR="001B1E14" w:rsidRPr="002269ED">
        <w:rPr>
          <w:rFonts w:cs="Calibri"/>
          <w:spacing w:val="-6"/>
          <w:sz w:val="24"/>
          <w:szCs w:val="24"/>
        </w:rPr>
        <w:t xml:space="preserve">art. 253 </w:t>
      </w:r>
      <w:proofErr w:type="spellStart"/>
      <w:r w:rsidR="001B1E14" w:rsidRPr="002269ED">
        <w:rPr>
          <w:rFonts w:cs="Calibri"/>
          <w:spacing w:val="-6"/>
          <w:sz w:val="24"/>
          <w:szCs w:val="24"/>
        </w:rPr>
        <w:t>u.p.z.p</w:t>
      </w:r>
      <w:proofErr w:type="spellEnd"/>
      <w:r w:rsidR="001B1E14" w:rsidRPr="002269ED">
        <w:rPr>
          <w:rFonts w:cs="Calibri"/>
          <w:spacing w:val="-6"/>
          <w:sz w:val="24"/>
          <w:szCs w:val="24"/>
        </w:rPr>
        <w:t>.</w:t>
      </w:r>
      <w:r w:rsidR="004E4B76" w:rsidRPr="002269ED">
        <w:rPr>
          <w:rFonts w:cs="Calibri"/>
          <w:spacing w:val="-6"/>
          <w:sz w:val="24"/>
          <w:szCs w:val="24"/>
        </w:rPr>
        <w:t>, w sposób ustalony w tym przepisie.</w:t>
      </w:r>
    </w:p>
    <w:p w14:paraId="20643779" w14:textId="4BE22AEA" w:rsidR="00FA605B" w:rsidRPr="002269ED" w:rsidRDefault="00FA605B" w:rsidP="00F1040E">
      <w:pPr>
        <w:pStyle w:val="Akapitzlist10"/>
        <w:widowControl w:val="0"/>
        <w:numPr>
          <w:ilvl w:val="1"/>
          <w:numId w:val="66"/>
        </w:numPr>
        <w:tabs>
          <w:tab w:val="left" w:pos="851"/>
        </w:tabs>
        <w:suppressAutoHyphens w:val="0"/>
        <w:spacing w:after="0" w:line="360" w:lineRule="auto"/>
        <w:ind w:left="851" w:hanging="851"/>
        <w:jc w:val="both"/>
        <w:rPr>
          <w:rFonts w:cs="Calibri"/>
          <w:spacing w:val="-6"/>
          <w:sz w:val="24"/>
          <w:szCs w:val="24"/>
        </w:rPr>
      </w:pPr>
      <w:r w:rsidRPr="002269ED">
        <w:rPr>
          <w:rFonts w:cs="Calibri"/>
          <w:spacing w:val="-6"/>
          <w:sz w:val="24"/>
          <w:szCs w:val="24"/>
        </w:rPr>
        <w:t>Zamawiający zaw</w:t>
      </w:r>
      <w:r w:rsidR="003E2A1F" w:rsidRPr="002269ED">
        <w:rPr>
          <w:rFonts w:cs="Calibri"/>
          <w:spacing w:val="-6"/>
          <w:sz w:val="24"/>
          <w:szCs w:val="24"/>
        </w:rPr>
        <w:t>rze</w:t>
      </w:r>
      <w:r w:rsidRPr="002269ED">
        <w:rPr>
          <w:rFonts w:cs="Calibri"/>
          <w:spacing w:val="-6"/>
          <w:sz w:val="24"/>
          <w:szCs w:val="24"/>
        </w:rPr>
        <w:t xml:space="preserve"> umowę w sprawie zamówienia publicznego, z uwzględnieniem art. 577 </w:t>
      </w:r>
      <w:proofErr w:type="spellStart"/>
      <w:r w:rsidRPr="002269ED">
        <w:rPr>
          <w:rFonts w:cs="Calibri"/>
          <w:spacing w:val="-6"/>
          <w:sz w:val="24"/>
          <w:szCs w:val="24"/>
        </w:rPr>
        <w:t>u.p.z.p</w:t>
      </w:r>
      <w:proofErr w:type="spellEnd"/>
      <w:r w:rsidRPr="002269ED">
        <w:rPr>
          <w:rFonts w:cs="Calibri"/>
          <w:spacing w:val="-6"/>
          <w:sz w:val="24"/>
          <w:szCs w:val="24"/>
        </w:rPr>
        <w:t>., w terminie nie krótszym niż 5 dni od dnia przesłania zawiadomienia o wyborze najkorzystniejszej oferty, jeżeli zawiadomienie to zostało przesłane przy użyciu środków komuni</w:t>
      </w:r>
      <w:r w:rsidRPr="002269ED">
        <w:rPr>
          <w:rFonts w:cs="Calibri"/>
          <w:spacing w:val="-6"/>
          <w:sz w:val="24"/>
          <w:szCs w:val="24"/>
        </w:rPr>
        <w:softHyphen/>
        <w:t>kacji elektronicznej.</w:t>
      </w:r>
    </w:p>
    <w:p w14:paraId="3FB0CFD5" w14:textId="77777777" w:rsidR="00FA605B" w:rsidRPr="002269ED" w:rsidRDefault="00FA605B" w:rsidP="00F1040E">
      <w:pPr>
        <w:pStyle w:val="Akapitzlist10"/>
        <w:widowControl w:val="0"/>
        <w:numPr>
          <w:ilvl w:val="1"/>
          <w:numId w:val="66"/>
        </w:numPr>
        <w:tabs>
          <w:tab w:val="left" w:pos="851"/>
        </w:tabs>
        <w:suppressAutoHyphens w:val="0"/>
        <w:spacing w:after="0" w:line="360" w:lineRule="auto"/>
        <w:ind w:left="851" w:hanging="851"/>
        <w:jc w:val="both"/>
        <w:rPr>
          <w:rFonts w:cs="Calibri"/>
          <w:spacing w:val="-6"/>
          <w:sz w:val="24"/>
          <w:szCs w:val="24"/>
        </w:rPr>
      </w:pPr>
      <w:r w:rsidRPr="002269ED">
        <w:rPr>
          <w:rFonts w:cs="Calibri"/>
          <w:spacing w:val="-6"/>
          <w:sz w:val="24"/>
          <w:szCs w:val="24"/>
        </w:rPr>
        <w:t xml:space="preserve">Zgodnie z art. 308 ust. 3 </w:t>
      </w:r>
      <w:proofErr w:type="spellStart"/>
      <w:r w:rsidRPr="002269ED">
        <w:rPr>
          <w:rFonts w:cs="Calibri"/>
          <w:spacing w:val="-6"/>
          <w:sz w:val="24"/>
          <w:szCs w:val="24"/>
        </w:rPr>
        <w:t>u.p.z.p</w:t>
      </w:r>
      <w:proofErr w:type="spellEnd"/>
      <w:r w:rsidRPr="002269ED">
        <w:rPr>
          <w:rFonts w:cs="Calibri"/>
          <w:spacing w:val="-6"/>
          <w:sz w:val="24"/>
          <w:szCs w:val="24"/>
        </w:rPr>
        <w:t>., zamawiający może zawrzeć umowę w sprawie zamówienia publicznego przed upływem tego terminu, jeżeli w postępowaniu o udzielenie zamówienia prowadzonym w trybie podstawowym złożono tylko jedną ofertę.</w:t>
      </w:r>
    </w:p>
    <w:p w14:paraId="7D220507" w14:textId="77777777" w:rsidR="00FA605B" w:rsidRPr="002269ED" w:rsidRDefault="00FA605B" w:rsidP="00F1040E">
      <w:pPr>
        <w:pStyle w:val="Akapitzlist10"/>
        <w:widowControl w:val="0"/>
        <w:numPr>
          <w:ilvl w:val="1"/>
          <w:numId w:val="66"/>
        </w:numPr>
        <w:tabs>
          <w:tab w:val="left" w:pos="851"/>
        </w:tabs>
        <w:suppressAutoHyphens w:val="0"/>
        <w:spacing w:after="0" w:line="360" w:lineRule="auto"/>
        <w:ind w:left="851" w:hanging="851"/>
        <w:jc w:val="both"/>
        <w:rPr>
          <w:rFonts w:cs="Calibri"/>
          <w:spacing w:val="-6"/>
          <w:sz w:val="24"/>
          <w:szCs w:val="24"/>
        </w:rPr>
      </w:pPr>
      <w:r w:rsidRPr="002269ED">
        <w:rPr>
          <w:rFonts w:cs="Calibri"/>
          <w:spacing w:val="-6"/>
          <w:sz w:val="24"/>
          <w:szCs w:val="24"/>
        </w:rPr>
        <w:t>W celu zawarcia umowy zamawiający zażąda dopełnienia następujących formalności:</w:t>
      </w:r>
      <w:bookmarkEnd w:id="173"/>
      <w:bookmarkEnd w:id="174"/>
      <w:bookmarkEnd w:id="175"/>
    </w:p>
    <w:p w14:paraId="1D27D7E7" w14:textId="77777777" w:rsidR="00FA605B" w:rsidRPr="002269ED" w:rsidRDefault="00FA605B" w:rsidP="00F1040E">
      <w:pPr>
        <w:pStyle w:val="Akapitzlist10"/>
        <w:widowControl w:val="0"/>
        <w:numPr>
          <w:ilvl w:val="0"/>
          <w:numId w:val="10"/>
        </w:numPr>
        <w:tabs>
          <w:tab w:val="left" w:pos="1134"/>
        </w:tabs>
        <w:suppressAutoHyphens w:val="0"/>
        <w:spacing w:after="0" w:line="360" w:lineRule="auto"/>
        <w:ind w:left="1134" w:hanging="283"/>
        <w:jc w:val="both"/>
        <w:rPr>
          <w:rFonts w:cs="Calibri"/>
          <w:spacing w:val="-6"/>
          <w:sz w:val="24"/>
          <w:szCs w:val="24"/>
          <w:lang w:eastAsia="en-US"/>
        </w:rPr>
      </w:pPr>
      <w:r w:rsidRPr="002269ED">
        <w:rPr>
          <w:rFonts w:cs="Calibri"/>
          <w:spacing w:val="-6"/>
          <w:sz w:val="24"/>
          <w:szCs w:val="24"/>
          <w:lang w:eastAsia="en-US"/>
        </w:rPr>
        <w:t>wskazania osób umocowanych do zawarcia umowy,</w:t>
      </w:r>
    </w:p>
    <w:p w14:paraId="1C928439" w14:textId="3854248C" w:rsidR="00FA605B" w:rsidRPr="002269ED" w:rsidRDefault="00FA605B" w:rsidP="00F1040E">
      <w:pPr>
        <w:pStyle w:val="Akapitzlist10"/>
        <w:widowControl w:val="0"/>
        <w:numPr>
          <w:ilvl w:val="0"/>
          <w:numId w:val="10"/>
        </w:numPr>
        <w:tabs>
          <w:tab w:val="left" w:pos="1134"/>
        </w:tabs>
        <w:suppressAutoHyphens w:val="0"/>
        <w:spacing w:after="0" w:line="360" w:lineRule="auto"/>
        <w:ind w:left="1134" w:hanging="283"/>
        <w:jc w:val="both"/>
        <w:rPr>
          <w:rFonts w:cs="Calibri"/>
          <w:spacing w:val="-6"/>
          <w:sz w:val="24"/>
          <w:szCs w:val="24"/>
          <w:lang w:eastAsia="en-US"/>
        </w:rPr>
      </w:pPr>
      <w:r w:rsidRPr="002269ED">
        <w:rPr>
          <w:rFonts w:cs="Calibri"/>
          <w:spacing w:val="-6"/>
          <w:sz w:val="24"/>
          <w:szCs w:val="24"/>
          <w:lang w:eastAsia="en-US"/>
        </w:rPr>
        <w:t xml:space="preserve">okazania pełnomocnictw, o ile z okoliczności wynikać będzie konieczność </w:t>
      </w:r>
      <w:r w:rsidR="00CD3B87" w:rsidRPr="002269ED">
        <w:rPr>
          <w:rFonts w:cs="Calibri"/>
          <w:spacing w:val="-6"/>
          <w:sz w:val="24"/>
          <w:szCs w:val="24"/>
          <w:lang w:eastAsia="en-US"/>
        </w:rPr>
        <w:t xml:space="preserve">ich </w:t>
      </w:r>
      <w:r w:rsidRPr="002269ED">
        <w:rPr>
          <w:rFonts w:cs="Calibri"/>
          <w:spacing w:val="-6"/>
          <w:sz w:val="24"/>
          <w:szCs w:val="24"/>
          <w:lang w:eastAsia="en-US"/>
        </w:rPr>
        <w:t>posiadania</w:t>
      </w:r>
      <w:r w:rsidR="00CD3B87" w:rsidRPr="002269ED">
        <w:rPr>
          <w:rFonts w:cs="Calibri"/>
          <w:spacing w:val="-6"/>
          <w:sz w:val="24"/>
          <w:szCs w:val="24"/>
          <w:lang w:eastAsia="en-US"/>
        </w:rPr>
        <w:t>.</w:t>
      </w:r>
    </w:p>
    <w:p w14:paraId="1B01C220" w14:textId="39D73781" w:rsidR="004076FE" w:rsidRPr="002269ED" w:rsidRDefault="004076FE" w:rsidP="00F1040E">
      <w:pPr>
        <w:pStyle w:val="Akapitzlist10"/>
        <w:widowControl w:val="0"/>
        <w:numPr>
          <w:ilvl w:val="1"/>
          <w:numId w:val="66"/>
        </w:numPr>
        <w:tabs>
          <w:tab w:val="left" w:pos="851"/>
        </w:tabs>
        <w:suppressAutoHyphens w:val="0"/>
        <w:spacing w:after="0" w:line="360" w:lineRule="auto"/>
        <w:ind w:left="851" w:hanging="851"/>
        <w:jc w:val="both"/>
        <w:rPr>
          <w:rFonts w:cs="Calibri"/>
          <w:spacing w:val="-6"/>
          <w:sz w:val="24"/>
          <w:szCs w:val="24"/>
        </w:rPr>
      </w:pPr>
      <w:bookmarkStart w:id="180" w:name="_Toc456007556"/>
      <w:bookmarkStart w:id="181" w:name="_Toc456007786"/>
      <w:bookmarkStart w:id="182" w:name="_Toc456085726"/>
      <w:r w:rsidRPr="002269ED">
        <w:rPr>
          <w:rFonts w:cs="Calibri"/>
          <w:spacing w:val="-6"/>
          <w:sz w:val="24"/>
          <w:szCs w:val="24"/>
        </w:rPr>
        <w:t xml:space="preserve">Przed zawarciem umowy strony ustalą czy umowa może być zawarta w formie elektronicznej. </w:t>
      </w:r>
    </w:p>
    <w:p w14:paraId="6C67409D" w14:textId="31D339F2" w:rsidR="00DB54E1" w:rsidRPr="002269ED" w:rsidRDefault="00DB54E1" w:rsidP="00F1040E">
      <w:pPr>
        <w:pStyle w:val="Akapitzlist10"/>
        <w:widowControl w:val="0"/>
        <w:numPr>
          <w:ilvl w:val="1"/>
          <w:numId w:val="66"/>
        </w:numPr>
        <w:tabs>
          <w:tab w:val="left" w:pos="851"/>
        </w:tabs>
        <w:suppressAutoHyphens w:val="0"/>
        <w:spacing w:after="0" w:line="360" w:lineRule="auto"/>
        <w:ind w:left="851" w:hanging="851"/>
        <w:jc w:val="both"/>
        <w:rPr>
          <w:rFonts w:cs="Calibri"/>
          <w:spacing w:val="-6"/>
          <w:sz w:val="24"/>
          <w:szCs w:val="24"/>
        </w:rPr>
      </w:pPr>
      <w:r w:rsidRPr="002269ED">
        <w:rPr>
          <w:rFonts w:cs="Calibri"/>
          <w:spacing w:val="-6"/>
          <w:sz w:val="24"/>
          <w:szCs w:val="24"/>
        </w:rPr>
        <w:t xml:space="preserve">Najpóźniej w terminie 3 dni przed </w:t>
      </w:r>
      <w:r w:rsidR="00C47946" w:rsidRPr="002269ED">
        <w:rPr>
          <w:rFonts w:cs="Calibri"/>
          <w:spacing w:val="-6"/>
          <w:sz w:val="24"/>
          <w:szCs w:val="24"/>
        </w:rPr>
        <w:t xml:space="preserve">planowaną </w:t>
      </w:r>
      <w:r w:rsidRPr="002269ED">
        <w:rPr>
          <w:rFonts w:cs="Calibri"/>
          <w:spacing w:val="-6"/>
          <w:sz w:val="24"/>
          <w:szCs w:val="24"/>
        </w:rPr>
        <w:t xml:space="preserve">datą zawarcia umowy </w:t>
      </w:r>
      <w:r w:rsidR="000D3B92" w:rsidRPr="002269ED">
        <w:rPr>
          <w:rFonts w:cs="Calibri"/>
          <w:spacing w:val="-6"/>
          <w:sz w:val="24"/>
          <w:szCs w:val="24"/>
        </w:rPr>
        <w:t xml:space="preserve">wykonawca zobowiązany jest przedstawić </w:t>
      </w:r>
      <w:r w:rsidRPr="002269ED">
        <w:rPr>
          <w:rFonts w:cs="Calibri"/>
          <w:spacing w:val="-6"/>
          <w:sz w:val="24"/>
          <w:szCs w:val="24"/>
        </w:rPr>
        <w:t>dokument kalkulacyjny</w:t>
      </w:r>
      <w:r w:rsidR="000D3B92" w:rsidRPr="002269ED">
        <w:rPr>
          <w:rFonts w:cs="Calibri"/>
          <w:spacing w:val="-6"/>
          <w:sz w:val="24"/>
          <w:szCs w:val="24"/>
        </w:rPr>
        <w:t>,</w:t>
      </w:r>
      <w:r w:rsidRPr="002269ED">
        <w:rPr>
          <w:rFonts w:cs="Calibri"/>
          <w:spacing w:val="-6"/>
          <w:sz w:val="24"/>
          <w:szCs w:val="24"/>
        </w:rPr>
        <w:t xml:space="preserve"> </w:t>
      </w:r>
      <w:r w:rsidR="000D3B92" w:rsidRPr="002269ED">
        <w:rPr>
          <w:rFonts w:cs="Calibri"/>
          <w:spacing w:val="-6"/>
          <w:sz w:val="24"/>
          <w:szCs w:val="24"/>
        </w:rPr>
        <w:t xml:space="preserve">który będzie stanowił </w:t>
      </w:r>
      <w:r w:rsidRPr="002269ED">
        <w:rPr>
          <w:rFonts w:cs="Calibri"/>
          <w:spacing w:val="-6"/>
          <w:sz w:val="24"/>
          <w:szCs w:val="24"/>
        </w:rPr>
        <w:t>załącznik</w:t>
      </w:r>
      <w:r w:rsidR="000D3B92" w:rsidRPr="002269ED">
        <w:rPr>
          <w:rFonts w:cs="Calibri"/>
          <w:spacing w:val="-6"/>
          <w:sz w:val="24"/>
          <w:szCs w:val="24"/>
        </w:rPr>
        <w:t xml:space="preserve"> do umowy</w:t>
      </w:r>
      <w:r w:rsidRPr="002269ED">
        <w:rPr>
          <w:rFonts w:cs="Calibri"/>
          <w:spacing w:val="-6"/>
          <w:sz w:val="24"/>
          <w:szCs w:val="24"/>
        </w:rPr>
        <w:t>, określający szczegółowy sposób obliczenia składki, tzn.</w:t>
      </w:r>
      <w:r w:rsidR="000D3B92" w:rsidRPr="002269ED">
        <w:rPr>
          <w:rFonts w:cs="Calibri"/>
          <w:spacing w:val="-6"/>
          <w:sz w:val="24"/>
          <w:szCs w:val="24"/>
        </w:rPr>
        <w:t xml:space="preserve"> </w:t>
      </w:r>
      <w:r w:rsidRPr="002269ED">
        <w:rPr>
          <w:rFonts w:cs="Calibri"/>
          <w:spacing w:val="-6"/>
          <w:sz w:val="24"/>
          <w:szCs w:val="24"/>
        </w:rPr>
        <w:t xml:space="preserve">zastosowane stawki i składki roczne w odniesieniu </w:t>
      </w:r>
      <w:r w:rsidR="0091568E" w:rsidRPr="002269ED">
        <w:rPr>
          <w:rFonts w:cs="Calibri"/>
          <w:spacing w:val="-6"/>
          <w:sz w:val="24"/>
          <w:szCs w:val="24"/>
        </w:rPr>
        <w:br/>
      </w:r>
      <w:r w:rsidRPr="002269ED">
        <w:rPr>
          <w:rFonts w:cs="Calibri"/>
          <w:spacing w:val="-6"/>
          <w:sz w:val="24"/>
          <w:szCs w:val="24"/>
        </w:rPr>
        <w:t>do poszczególnych składników mienia</w:t>
      </w:r>
      <w:r w:rsidR="0064681C" w:rsidRPr="002269ED">
        <w:rPr>
          <w:rFonts w:cs="Calibri"/>
          <w:spacing w:val="-6"/>
          <w:sz w:val="24"/>
          <w:szCs w:val="24"/>
        </w:rPr>
        <w:t xml:space="preserve"> </w:t>
      </w:r>
      <w:r w:rsidRPr="002269ED">
        <w:rPr>
          <w:rFonts w:cs="Calibri"/>
          <w:spacing w:val="-6"/>
          <w:sz w:val="24"/>
          <w:szCs w:val="24"/>
        </w:rPr>
        <w:t>i rodzajów ubezpieczenia</w:t>
      </w:r>
      <w:r w:rsidR="000D3B92" w:rsidRPr="002269ED">
        <w:rPr>
          <w:rFonts w:cs="Calibri"/>
          <w:spacing w:val="-6"/>
          <w:sz w:val="24"/>
          <w:szCs w:val="24"/>
        </w:rPr>
        <w:t>.</w:t>
      </w:r>
    </w:p>
    <w:p w14:paraId="32A4C268" w14:textId="7F667121" w:rsidR="00FA605B" w:rsidRPr="002269ED" w:rsidRDefault="00FA605B" w:rsidP="00F1040E">
      <w:pPr>
        <w:pStyle w:val="Akapitzlist10"/>
        <w:widowControl w:val="0"/>
        <w:numPr>
          <w:ilvl w:val="1"/>
          <w:numId w:val="66"/>
        </w:numPr>
        <w:tabs>
          <w:tab w:val="left" w:pos="851"/>
        </w:tabs>
        <w:suppressAutoHyphens w:val="0"/>
        <w:spacing w:after="0" w:line="360" w:lineRule="auto"/>
        <w:ind w:left="851" w:hanging="851"/>
        <w:jc w:val="both"/>
        <w:rPr>
          <w:rFonts w:cs="Calibri"/>
          <w:spacing w:val="-6"/>
          <w:sz w:val="24"/>
          <w:szCs w:val="24"/>
        </w:rPr>
      </w:pPr>
      <w:r w:rsidRPr="002269ED">
        <w:rPr>
          <w:rFonts w:cs="Calibri"/>
          <w:spacing w:val="-6"/>
          <w:sz w:val="24"/>
          <w:szCs w:val="24"/>
        </w:rPr>
        <w:t>Zamawiający powiadomi wybranego wykonawcę o miejscu i terminie podpisania umowy (dopuszcza się możliwość podpisania umowy drogą korespondencyjną, ale wyłącznie przy zachowaniu terminów wyznaczonych przez zamawiającego</w:t>
      </w:r>
      <w:r w:rsidR="00FD1D83" w:rsidRPr="002269ED">
        <w:rPr>
          <w:rFonts w:cs="Calibri"/>
          <w:spacing w:val="-6"/>
          <w:sz w:val="24"/>
          <w:szCs w:val="24"/>
        </w:rPr>
        <w:t>, odnoszących się do</w:t>
      </w:r>
      <w:r w:rsidRPr="002269ED">
        <w:rPr>
          <w:rFonts w:cs="Calibri"/>
          <w:spacing w:val="-6"/>
          <w:sz w:val="24"/>
          <w:szCs w:val="24"/>
        </w:rPr>
        <w:t xml:space="preserve"> dostarczenia przez wykonawcę podpisanych egzemplarzy umowy do siedziby zamawiającego).</w:t>
      </w:r>
      <w:bookmarkStart w:id="183" w:name="_Toc456007554"/>
      <w:bookmarkStart w:id="184" w:name="_Toc456007784"/>
      <w:bookmarkStart w:id="185" w:name="_Toc456085724"/>
      <w:bookmarkStart w:id="186" w:name="_Toc456007557"/>
      <w:bookmarkStart w:id="187" w:name="_Toc456007787"/>
      <w:bookmarkStart w:id="188" w:name="_Toc456085727"/>
      <w:bookmarkEnd w:id="180"/>
      <w:bookmarkEnd w:id="181"/>
      <w:bookmarkEnd w:id="182"/>
    </w:p>
    <w:p w14:paraId="75C2E20D" w14:textId="77777777" w:rsidR="00FA605B" w:rsidRPr="002269ED" w:rsidRDefault="00FA605B" w:rsidP="00F1040E">
      <w:pPr>
        <w:pStyle w:val="Akapitzlist10"/>
        <w:widowControl w:val="0"/>
        <w:numPr>
          <w:ilvl w:val="1"/>
          <w:numId w:val="66"/>
        </w:numPr>
        <w:tabs>
          <w:tab w:val="left" w:pos="851"/>
        </w:tabs>
        <w:suppressAutoHyphens w:val="0"/>
        <w:spacing w:after="0" w:line="360" w:lineRule="auto"/>
        <w:ind w:left="851" w:hanging="851"/>
        <w:jc w:val="both"/>
        <w:rPr>
          <w:rFonts w:cs="Calibri"/>
          <w:spacing w:val="-6"/>
          <w:sz w:val="24"/>
          <w:szCs w:val="24"/>
        </w:rPr>
      </w:pPr>
      <w:r w:rsidRPr="002269ED">
        <w:rPr>
          <w:rFonts w:cs="Calibri"/>
          <w:spacing w:val="-6"/>
          <w:sz w:val="24"/>
          <w:szCs w:val="24"/>
        </w:rPr>
        <w:t>Jeżeli wybrana zostanie oferta wykonawców wspólnie ubiegających się o udzielenie zamówienia, zamawiający będzie żądać przed zawarciem umowy w sprawie zamówienia publicznego kopii umowy regulującej współpracę tych wykonawców.</w:t>
      </w:r>
      <w:bookmarkEnd w:id="183"/>
      <w:bookmarkEnd w:id="184"/>
      <w:bookmarkEnd w:id="185"/>
    </w:p>
    <w:p w14:paraId="5066F77F" w14:textId="77777777" w:rsidR="00FA605B" w:rsidRPr="002269ED" w:rsidRDefault="00FA605B" w:rsidP="00F1040E">
      <w:pPr>
        <w:pStyle w:val="Akapitzlist10"/>
        <w:widowControl w:val="0"/>
        <w:numPr>
          <w:ilvl w:val="1"/>
          <w:numId w:val="66"/>
        </w:numPr>
        <w:tabs>
          <w:tab w:val="left" w:pos="851"/>
        </w:tabs>
        <w:suppressAutoHyphens w:val="0"/>
        <w:spacing w:after="0" w:line="360" w:lineRule="auto"/>
        <w:ind w:left="851" w:hanging="851"/>
        <w:jc w:val="both"/>
        <w:rPr>
          <w:rFonts w:cs="Calibri"/>
          <w:spacing w:val="-6"/>
          <w:sz w:val="24"/>
          <w:szCs w:val="24"/>
        </w:rPr>
      </w:pPr>
      <w:r w:rsidRPr="002269ED">
        <w:rPr>
          <w:rFonts w:cs="Calibri"/>
          <w:spacing w:val="-6"/>
          <w:sz w:val="24"/>
          <w:szCs w:val="24"/>
        </w:rPr>
        <w:t>Umowa w sprawie zamówienia publicznego stanowi podstawę do zawierania umów ubezpieczenia i wystawiania potwierdzających je dokumentów ubezpieczeniowych. Umowy ubezpieczenia znajdują się w stosunku podporządkowania do umowy w sprawie zamówienia.</w:t>
      </w:r>
    </w:p>
    <w:p w14:paraId="193196D6" w14:textId="455033D1" w:rsidR="00FA605B" w:rsidRPr="002269ED" w:rsidRDefault="00A557F6" w:rsidP="00F1040E">
      <w:pPr>
        <w:widowControl w:val="0"/>
        <w:numPr>
          <w:ilvl w:val="1"/>
          <w:numId w:val="66"/>
        </w:numPr>
        <w:tabs>
          <w:tab w:val="left" w:pos="851"/>
        </w:tabs>
        <w:suppressAutoHyphens w:val="0"/>
        <w:spacing w:line="360" w:lineRule="auto"/>
        <w:ind w:left="851" w:hanging="851"/>
        <w:jc w:val="both"/>
        <w:rPr>
          <w:rFonts w:ascii="Calibri" w:hAnsi="Calibri" w:cs="Calibri"/>
          <w:spacing w:val="-6"/>
        </w:rPr>
      </w:pPr>
      <w:bookmarkStart w:id="189" w:name="_Hlk14697315"/>
      <w:bookmarkStart w:id="190" w:name="_Hlk47958697"/>
      <w:bookmarkStart w:id="191" w:name="_Hlk159847917"/>
      <w:bookmarkEnd w:id="186"/>
      <w:bookmarkEnd w:id="187"/>
      <w:bookmarkEnd w:id="188"/>
      <w:r>
        <w:rPr>
          <w:rFonts w:ascii="Calibri" w:hAnsi="Calibri" w:cs="Calibri"/>
          <w:spacing w:val="-10"/>
        </w:rPr>
        <w:t>W I</w:t>
      </w:r>
      <w:r w:rsidR="00676360">
        <w:rPr>
          <w:rFonts w:ascii="Calibri" w:hAnsi="Calibri" w:cs="Calibri"/>
          <w:spacing w:val="-10"/>
        </w:rPr>
        <w:t xml:space="preserve"> </w:t>
      </w:r>
      <w:proofErr w:type="spellStart"/>
      <w:r w:rsidR="00676360">
        <w:rPr>
          <w:rFonts w:ascii="Calibri" w:hAnsi="Calibri" w:cs="Calibri"/>
          <w:spacing w:val="-10"/>
        </w:rPr>
        <w:t>i</w:t>
      </w:r>
      <w:proofErr w:type="spellEnd"/>
      <w:r w:rsidR="00676360">
        <w:rPr>
          <w:rFonts w:ascii="Calibri" w:hAnsi="Calibri" w:cs="Calibri"/>
          <w:spacing w:val="-10"/>
        </w:rPr>
        <w:t xml:space="preserve"> III</w:t>
      </w:r>
      <w:r w:rsidR="002174FF" w:rsidRPr="002269ED">
        <w:rPr>
          <w:rFonts w:ascii="Calibri" w:hAnsi="Calibri" w:cs="Calibri"/>
          <w:spacing w:val="-10"/>
        </w:rPr>
        <w:t xml:space="preserve"> części zamówienia, </w:t>
      </w:r>
      <w:bookmarkEnd w:id="189"/>
      <w:r w:rsidR="00676360" w:rsidRPr="002269ED">
        <w:rPr>
          <w:rFonts w:ascii="Calibri" w:hAnsi="Calibri" w:cs="Calibri"/>
          <w:spacing w:val="-10"/>
        </w:rPr>
        <w:t xml:space="preserve">po zawarciu umowy w sprawie zamówienia publicznego, wykonawca jest zobowiązany do wystawienia dokumentów ubezpieczeniowych w terminie 10 dni od otrzymania </w:t>
      </w:r>
      <w:r w:rsidR="00676360" w:rsidRPr="002269ED">
        <w:rPr>
          <w:rFonts w:ascii="Calibri" w:hAnsi="Calibri" w:cs="Calibri"/>
          <w:spacing w:val="-10"/>
        </w:rPr>
        <w:br/>
        <w:t>od brokera ubezpieczeniowego wniosków, nie później jednak niż do dnia 31.12</w:t>
      </w:r>
      <w:r w:rsidR="00676360" w:rsidRPr="006059D1">
        <w:rPr>
          <w:rFonts w:ascii="Calibri" w:hAnsi="Calibri" w:cs="Calibri"/>
          <w:spacing w:val="-10"/>
        </w:rPr>
        <w:t>.2025 r., a w kolejnych latach realizacji zamówienia – do dnia 31.12.2026 r.  oraz do dnia 31.12.2027 r. W</w:t>
      </w:r>
      <w:r w:rsidR="00676360" w:rsidRPr="002269ED">
        <w:rPr>
          <w:rFonts w:ascii="Calibri" w:hAnsi="Calibri" w:cs="Calibri"/>
          <w:spacing w:val="-10"/>
        </w:rPr>
        <w:t xml:space="preserve"> razie niemożliwości wystawienia dokumentów tych we wskazanym terminie, wykonawca jest zobowiązany do wystawienia noty pokrycia ubezpiecze</w:t>
      </w:r>
      <w:r w:rsidR="00676360" w:rsidRPr="002269ED">
        <w:rPr>
          <w:rFonts w:ascii="Calibri" w:hAnsi="Calibri" w:cs="Calibri"/>
          <w:spacing w:val="-10"/>
        </w:rPr>
        <w:softHyphen/>
        <w:t>nio</w:t>
      </w:r>
      <w:r w:rsidR="00676360" w:rsidRPr="002269ED">
        <w:rPr>
          <w:rFonts w:ascii="Calibri" w:hAnsi="Calibri" w:cs="Calibri"/>
          <w:spacing w:val="-10"/>
        </w:rPr>
        <w:softHyphen/>
        <w:t>wego, gwarantu</w:t>
      </w:r>
      <w:r w:rsidR="00676360" w:rsidRPr="002269ED">
        <w:rPr>
          <w:rFonts w:ascii="Calibri" w:hAnsi="Calibri" w:cs="Calibri"/>
          <w:spacing w:val="-10"/>
        </w:rPr>
        <w:softHyphen/>
        <w:t>jącej bezwarun</w:t>
      </w:r>
      <w:r w:rsidR="00676360" w:rsidRPr="002269ED">
        <w:rPr>
          <w:rFonts w:ascii="Calibri" w:hAnsi="Calibri" w:cs="Calibri"/>
          <w:spacing w:val="-10"/>
        </w:rPr>
        <w:softHyphen/>
        <w:t>kowo i nieodwołalnie wykonanie za</w:t>
      </w:r>
      <w:r w:rsidR="00676360">
        <w:rPr>
          <w:rFonts w:ascii="Calibri" w:hAnsi="Calibri" w:cs="Calibri"/>
          <w:spacing w:val="-10"/>
        </w:rPr>
        <w:t xml:space="preserve">mówienia </w:t>
      </w:r>
      <w:r w:rsidR="00676360" w:rsidRPr="002269ED">
        <w:rPr>
          <w:rFonts w:ascii="Calibri" w:hAnsi="Calibri" w:cs="Calibri"/>
          <w:spacing w:val="-10"/>
        </w:rPr>
        <w:t>w zakresie i na warun</w:t>
      </w:r>
      <w:r w:rsidR="00676360" w:rsidRPr="002269ED">
        <w:rPr>
          <w:rFonts w:ascii="Calibri" w:hAnsi="Calibri" w:cs="Calibri"/>
          <w:spacing w:val="-10"/>
        </w:rPr>
        <w:softHyphen/>
        <w:t>kach zgodnych ze złożoną ofertą odpowied</w:t>
      </w:r>
      <w:r w:rsidR="00676360">
        <w:rPr>
          <w:rFonts w:ascii="Calibri" w:hAnsi="Calibri" w:cs="Calibri"/>
          <w:spacing w:val="-10"/>
        </w:rPr>
        <w:t xml:space="preserve">nio od dnia 01.01.2026 r. , </w:t>
      </w:r>
      <w:r w:rsidR="00676360" w:rsidRPr="002269ED">
        <w:rPr>
          <w:rFonts w:ascii="Calibri" w:hAnsi="Calibri" w:cs="Calibri"/>
          <w:spacing w:val="-10"/>
        </w:rPr>
        <w:t>od dnia 01.01.2027 r.</w:t>
      </w:r>
      <w:r w:rsidR="00676360">
        <w:rPr>
          <w:rFonts w:ascii="Calibri" w:hAnsi="Calibri" w:cs="Calibri"/>
          <w:spacing w:val="-10"/>
        </w:rPr>
        <w:t xml:space="preserve"> oraz od dnia 01.01.2028 r.</w:t>
      </w:r>
    </w:p>
    <w:p w14:paraId="0FD292E0" w14:textId="7F81C9AD" w:rsidR="00C066DE" w:rsidRPr="002269ED" w:rsidRDefault="002174FF" w:rsidP="00F1040E">
      <w:pPr>
        <w:widowControl w:val="0"/>
        <w:numPr>
          <w:ilvl w:val="1"/>
          <w:numId w:val="66"/>
        </w:numPr>
        <w:tabs>
          <w:tab w:val="left" w:pos="851"/>
        </w:tabs>
        <w:suppressAutoHyphens w:val="0"/>
        <w:spacing w:line="360" w:lineRule="auto"/>
        <w:ind w:left="851" w:hanging="851"/>
        <w:jc w:val="both"/>
        <w:rPr>
          <w:rFonts w:ascii="Calibri" w:hAnsi="Calibri" w:cs="Calibri"/>
          <w:spacing w:val="-6"/>
        </w:rPr>
      </w:pPr>
      <w:bookmarkStart w:id="192" w:name="_Hlk47959862"/>
      <w:bookmarkStart w:id="193" w:name="_Hlk47955683"/>
      <w:bookmarkStart w:id="194" w:name="_Toc456007558"/>
      <w:bookmarkStart w:id="195" w:name="_Toc456007788"/>
      <w:bookmarkStart w:id="196" w:name="_Toc456085728"/>
      <w:bookmarkEnd w:id="190"/>
      <w:r w:rsidRPr="002269ED">
        <w:rPr>
          <w:rFonts w:ascii="Calibri" w:hAnsi="Calibri" w:cs="Calibri"/>
          <w:spacing w:val="-6"/>
        </w:rPr>
        <w:t>W II części zamówienia, po zawarciu umowy w sprawie zamówienia publicznego, wykonawca jest zobowiązany do wystawienia dokumentów ubezpieczeniowych po otrzymaniu od brokera ubezpieczeniowego wniosków, n</w:t>
      </w:r>
      <w:r w:rsidR="002269ED" w:rsidRPr="002269ED">
        <w:rPr>
          <w:rFonts w:ascii="Calibri" w:hAnsi="Calibri" w:cs="Calibri"/>
          <w:spacing w:val="-6"/>
        </w:rPr>
        <w:t>ie później jednak niż do dnia 31.12</w:t>
      </w:r>
      <w:r w:rsidRPr="002269ED">
        <w:rPr>
          <w:rFonts w:ascii="Calibri" w:hAnsi="Calibri" w:cs="Calibri"/>
          <w:spacing w:val="-6"/>
        </w:rPr>
        <w:t xml:space="preserve">.2025 r., </w:t>
      </w:r>
      <w:r w:rsidRPr="006059D1">
        <w:rPr>
          <w:rFonts w:ascii="Calibri" w:hAnsi="Calibri" w:cs="Calibri"/>
          <w:spacing w:val="-6"/>
        </w:rPr>
        <w:t>a w kolejny</w:t>
      </w:r>
      <w:r w:rsidR="006059D1" w:rsidRPr="006059D1">
        <w:rPr>
          <w:rFonts w:ascii="Calibri" w:hAnsi="Calibri" w:cs="Calibri"/>
          <w:spacing w:val="-6"/>
        </w:rPr>
        <w:t>ch latach</w:t>
      </w:r>
      <w:r w:rsidRPr="002269ED">
        <w:rPr>
          <w:rFonts w:ascii="Calibri" w:hAnsi="Calibri" w:cs="Calibri"/>
          <w:spacing w:val="-6"/>
        </w:rPr>
        <w:t xml:space="preserve"> realizacji zamówienia – </w:t>
      </w:r>
      <w:r w:rsidR="002269ED" w:rsidRPr="002269ED">
        <w:rPr>
          <w:rFonts w:ascii="Calibri" w:hAnsi="Calibri" w:cs="Calibri"/>
          <w:spacing w:val="-6"/>
        </w:rPr>
        <w:t>do dnia 31.12</w:t>
      </w:r>
      <w:r w:rsidRPr="002269ED">
        <w:rPr>
          <w:rFonts w:ascii="Calibri" w:hAnsi="Calibri" w:cs="Calibri"/>
          <w:spacing w:val="-6"/>
        </w:rPr>
        <w:t xml:space="preserve">.2026 r. </w:t>
      </w:r>
      <w:r w:rsidR="00A557F6">
        <w:rPr>
          <w:rFonts w:ascii="Calibri" w:hAnsi="Calibri" w:cs="Calibri"/>
          <w:spacing w:val="-6"/>
        </w:rPr>
        <w:t xml:space="preserve">oraz do dnia 31.12.2027 r. </w:t>
      </w:r>
      <w:r w:rsidRPr="002269ED">
        <w:rPr>
          <w:rFonts w:ascii="Calibri" w:hAnsi="Calibri" w:cs="Calibri"/>
          <w:spacing w:val="-6"/>
        </w:rPr>
        <w:t xml:space="preserve">– dla pojazdów, których okres ubezpieczenia rozpoczyna się od miesiąca </w:t>
      </w:r>
      <w:r w:rsidR="00C2157B">
        <w:rPr>
          <w:rFonts w:ascii="Calibri" w:hAnsi="Calibri" w:cs="Calibri"/>
          <w:spacing w:val="-6"/>
        </w:rPr>
        <w:t>stycznia</w:t>
      </w:r>
      <w:r w:rsidRPr="002269ED">
        <w:rPr>
          <w:rFonts w:ascii="Calibri" w:hAnsi="Calibri" w:cs="Calibri"/>
          <w:spacing w:val="-6"/>
        </w:rPr>
        <w:t>, a dla pozostałych pojazdów – najpóźniej na 14 dni przed terminem ekspiracji ich aktualnych umów ubezpieczenia. W razie niemożliwości wystawienia dokumentów ubezpiecze</w:t>
      </w:r>
      <w:r w:rsidRPr="002269ED">
        <w:rPr>
          <w:rFonts w:ascii="Calibri" w:hAnsi="Calibri" w:cs="Calibri"/>
          <w:spacing w:val="-6"/>
        </w:rPr>
        <w:softHyphen/>
        <w:t>niowych we wskazanym terminie, wykonawca jest zobowiązany do wystawienia noty pokrycia ubezpiecze</w:t>
      </w:r>
      <w:r w:rsidRPr="002269ED">
        <w:rPr>
          <w:rFonts w:ascii="Calibri" w:hAnsi="Calibri" w:cs="Calibri"/>
          <w:spacing w:val="-6"/>
        </w:rPr>
        <w:softHyphen/>
        <w:t>nio</w:t>
      </w:r>
      <w:r w:rsidRPr="002269ED">
        <w:rPr>
          <w:rFonts w:ascii="Calibri" w:hAnsi="Calibri" w:cs="Calibri"/>
          <w:spacing w:val="-6"/>
        </w:rPr>
        <w:softHyphen/>
        <w:t>we</w:t>
      </w:r>
      <w:r w:rsidR="00A557F6">
        <w:rPr>
          <w:rFonts w:ascii="Calibri" w:hAnsi="Calibri" w:cs="Calibri"/>
          <w:spacing w:val="-6"/>
        </w:rPr>
        <w:t xml:space="preserve">go, gwarantującej bezwarunkowo </w:t>
      </w:r>
      <w:r w:rsidRPr="002269ED">
        <w:rPr>
          <w:rFonts w:ascii="Calibri" w:hAnsi="Calibri" w:cs="Calibri"/>
          <w:spacing w:val="-6"/>
        </w:rPr>
        <w:t xml:space="preserve">i nieodwołalnie wykonanie zamówienia w zakresie i na warunkach zgodnych ze złożoną ofertą </w:t>
      </w:r>
      <w:bookmarkStart w:id="197" w:name="_Hlk47958131"/>
      <w:r w:rsidRPr="002269ED">
        <w:rPr>
          <w:rFonts w:ascii="Calibri" w:hAnsi="Calibri" w:cs="Calibri"/>
          <w:spacing w:val="-6"/>
        </w:rPr>
        <w:t>od dnia 0</w:t>
      </w:r>
      <w:r w:rsidR="005C6562">
        <w:rPr>
          <w:rFonts w:ascii="Calibri" w:hAnsi="Calibri" w:cs="Calibri"/>
          <w:spacing w:val="-6"/>
        </w:rPr>
        <w:t xml:space="preserve">1.01.2026 r., </w:t>
      </w:r>
      <w:r w:rsidR="002269ED" w:rsidRPr="002269ED">
        <w:rPr>
          <w:rFonts w:ascii="Calibri" w:hAnsi="Calibri" w:cs="Calibri"/>
          <w:spacing w:val="-6"/>
        </w:rPr>
        <w:t>od dnia 01.01.2027</w:t>
      </w:r>
      <w:r w:rsidRPr="002269ED">
        <w:rPr>
          <w:rFonts w:ascii="Calibri" w:hAnsi="Calibri" w:cs="Calibri"/>
          <w:spacing w:val="-6"/>
        </w:rPr>
        <w:t xml:space="preserve"> r.</w:t>
      </w:r>
      <w:r w:rsidR="005C6562">
        <w:rPr>
          <w:rFonts w:ascii="Calibri" w:hAnsi="Calibri" w:cs="Calibri"/>
          <w:spacing w:val="-6"/>
        </w:rPr>
        <w:t xml:space="preserve"> oraz</w:t>
      </w:r>
      <w:r w:rsidR="00A557F6">
        <w:rPr>
          <w:rFonts w:ascii="Calibri" w:hAnsi="Calibri" w:cs="Calibri"/>
          <w:spacing w:val="-6"/>
        </w:rPr>
        <w:t xml:space="preserve"> od dnia 01.01.2028 r.</w:t>
      </w:r>
      <w:r w:rsidRPr="002269ED">
        <w:rPr>
          <w:rFonts w:ascii="Calibri" w:hAnsi="Calibri" w:cs="Calibri"/>
          <w:spacing w:val="-6"/>
        </w:rPr>
        <w:t>, a także certyfikatów potwierdzających obowiązkowe ubezpieczenie OC każdego pojazdu</w:t>
      </w:r>
      <w:bookmarkEnd w:id="192"/>
      <w:bookmarkEnd w:id="197"/>
      <w:r w:rsidR="00C066DE" w:rsidRPr="002269ED">
        <w:rPr>
          <w:rFonts w:ascii="Calibri" w:hAnsi="Calibri" w:cs="Calibri"/>
          <w:spacing w:val="-6"/>
        </w:rPr>
        <w:t>.</w:t>
      </w:r>
    </w:p>
    <w:bookmarkEnd w:id="191"/>
    <w:bookmarkEnd w:id="193"/>
    <w:p w14:paraId="5A4980BE" w14:textId="77777777" w:rsidR="002174FF" w:rsidRPr="002269ED" w:rsidRDefault="00FA605B" w:rsidP="00F1040E">
      <w:pPr>
        <w:widowControl w:val="0"/>
        <w:numPr>
          <w:ilvl w:val="1"/>
          <w:numId w:val="66"/>
        </w:numPr>
        <w:tabs>
          <w:tab w:val="left" w:pos="851"/>
        </w:tabs>
        <w:suppressAutoHyphens w:val="0"/>
        <w:spacing w:line="360" w:lineRule="auto"/>
        <w:ind w:left="851" w:hanging="851"/>
        <w:jc w:val="both"/>
        <w:rPr>
          <w:rFonts w:ascii="Calibri" w:hAnsi="Calibri" w:cs="Calibri"/>
          <w:spacing w:val="-6"/>
        </w:rPr>
      </w:pPr>
      <w:r w:rsidRPr="002269ED">
        <w:rPr>
          <w:rFonts w:ascii="Calibri" w:hAnsi="Calibri" w:cs="Calibri"/>
          <w:spacing w:val="-6"/>
        </w:rPr>
        <w:t>Nota pokrycia ubezpieczeniowego będzie obowiązywała do czasu wystawienia dokumentów ubezpieczenio</w:t>
      </w:r>
      <w:r w:rsidRPr="002269ED">
        <w:rPr>
          <w:rFonts w:ascii="Calibri" w:hAnsi="Calibri" w:cs="Calibri"/>
          <w:spacing w:val="-6"/>
        </w:rPr>
        <w:softHyphen/>
        <w:t>wych.</w:t>
      </w:r>
    </w:p>
    <w:p w14:paraId="6FFAC2D3" w14:textId="064E51C4" w:rsidR="002174FF" w:rsidRPr="002269ED" w:rsidRDefault="002174FF" w:rsidP="00F1040E">
      <w:pPr>
        <w:widowControl w:val="0"/>
        <w:numPr>
          <w:ilvl w:val="1"/>
          <w:numId w:val="66"/>
        </w:numPr>
        <w:tabs>
          <w:tab w:val="left" w:pos="851"/>
        </w:tabs>
        <w:suppressAutoHyphens w:val="0"/>
        <w:spacing w:line="360" w:lineRule="auto"/>
        <w:ind w:left="851" w:hanging="851"/>
        <w:jc w:val="both"/>
        <w:rPr>
          <w:rFonts w:ascii="Calibri" w:hAnsi="Calibri" w:cs="Calibri"/>
          <w:spacing w:val="-6"/>
        </w:rPr>
      </w:pPr>
      <w:r w:rsidRPr="002269ED">
        <w:rPr>
          <w:rFonts w:ascii="Calibri" w:hAnsi="Calibri" w:cs="Calibri"/>
          <w:spacing w:val="-6"/>
        </w:rPr>
        <w:t xml:space="preserve">W przypadku nieuprawomocnienia się wyników postępowania do dnia </w:t>
      </w:r>
      <w:r w:rsidR="002269ED" w:rsidRPr="002269ED">
        <w:rPr>
          <w:rFonts w:ascii="Calibri" w:hAnsi="Calibri" w:cs="Calibri"/>
          <w:spacing w:val="-6"/>
        </w:rPr>
        <w:t>31.12</w:t>
      </w:r>
      <w:r w:rsidRPr="002269ED">
        <w:rPr>
          <w:rFonts w:ascii="Calibri" w:hAnsi="Calibri" w:cs="Calibri"/>
          <w:spacing w:val="-6"/>
        </w:rPr>
        <w:t xml:space="preserve">.2025 r., wykonawca w dniu tym wystawi promesę, stanowiącą warunkowe przyrzeczenie ochrony ubezpieczeniowej od dnia </w:t>
      </w:r>
      <w:r w:rsidR="002269ED" w:rsidRPr="002269ED">
        <w:rPr>
          <w:rFonts w:ascii="Calibri" w:hAnsi="Calibri" w:cs="Calibri"/>
          <w:spacing w:val="-6"/>
        </w:rPr>
        <w:t>01.01.2026</w:t>
      </w:r>
      <w:r w:rsidRPr="002269ED">
        <w:rPr>
          <w:rFonts w:ascii="Calibri" w:hAnsi="Calibri" w:cs="Calibri"/>
          <w:spacing w:val="-6"/>
        </w:rPr>
        <w:t xml:space="preserve"> r.</w:t>
      </w:r>
    </w:p>
    <w:p w14:paraId="59BFA404" w14:textId="57531974" w:rsidR="002633F4" w:rsidRPr="002269ED" w:rsidRDefault="00FA605B" w:rsidP="00F1040E">
      <w:pPr>
        <w:widowControl w:val="0"/>
        <w:numPr>
          <w:ilvl w:val="1"/>
          <w:numId w:val="66"/>
        </w:numPr>
        <w:tabs>
          <w:tab w:val="left" w:pos="851"/>
        </w:tabs>
        <w:suppressAutoHyphens w:val="0"/>
        <w:spacing w:line="360" w:lineRule="auto"/>
        <w:ind w:left="851" w:hanging="851"/>
        <w:jc w:val="both"/>
        <w:rPr>
          <w:rFonts w:ascii="Calibri" w:hAnsi="Calibri" w:cs="Calibri"/>
          <w:spacing w:val="-6"/>
        </w:rPr>
      </w:pPr>
      <w:r w:rsidRPr="002269ED">
        <w:rPr>
          <w:rFonts w:ascii="Calibri" w:hAnsi="Calibri" w:cs="Calibri"/>
          <w:spacing w:val="-6"/>
        </w:rPr>
        <w:t xml:space="preserve">Wnioski o wystawienie dokumentów ubezpieczeniowych, potwierdzających zawarcie poszczególnych umów ubezpieczenia, określające m.in. niezbędny zakres, przedmiot </w:t>
      </w:r>
      <w:r w:rsidR="00F26AA6" w:rsidRPr="002269ED">
        <w:rPr>
          <w:rFonts w:ascii="Calibri" w:hAnsi="Calibri" w:cs="Calibri"/>
          <w:spacing w:val="-6"/>
        </w:rPr>
        <w:br/>
      </w:r>
      <w:r w:rsidRPr="002269ED">
        <w:rPr>
          <w:rFonts w:ascii="Calibri" w:hAnsi="Calibri" w:cs="Calibri"/>
          <w:spacing w:val="-6"/>
        </w:rPr>
        <w:t>i okres ubezpieczenia, każdorazowo składał będzie broker ubezpieczeniowy działający w imieniu i na rzecz zamawiającego oraz każdego podmiotu objętego zamówieniem.</w:t>
      </w:r>
      <w:bookmarkEnd w:id="176"/>
      <w:bookmarkEnd w:id="194"/>
      <w:bookmarkEnd w:id="195"/>
      <w:bookmarkEnd w:id="196"/>
      <w:r w:rsidR="002633F4" w:rsidRPr="002269ED">
        <w:rPr>
          <w:rFonts w:ascii="Calibri" w:hAnsi="Calibri" w:cs="Calibri"/>
          <w:spacing w:val="-6"/>
          <w:sz w:val="28"/>
          <w:szCs w:val="28"/>
        </w:rPr>
        <w:t xml:space="preserve"> </w:t>
      </w:r>
    </w:p>
    <w:p w14:paraId="47717BD4" w14:textId="77777777" w:rsidR="009D3709" w:rsidRPr="002269ED" w:rsidRDefault="009D3709" w:rsidP="00F1040E">
      <w:pPr>
        <w:pStyle w:val="Akapitzlist1"/>
        <w:widowControl w:val="0"/>
        <w:numPr>
          <w:ilvl w:val="0"/>
          <w:numId w:val="66"/>
        </w:numPr>
        <w:tabs>
          <w:tab w:val="left" w:pos="851"/>
        </w:tabs>
        <w:suppressAutoHyphens w:val="0"/>
        <w:spacing w:before="240" w:after="0" w:line="360" w:lineRule="auto"/>
        <w:ind w:left="851" w:hanging="851"/>
        <w:jc w:val="both"/>
        <w:outlineLvl w:val="0"/>
        <w:rPr>
          <w:rFonts w:cs="Calibri"/>
          <w:b/>
          <w:spacing w:val="-6"/>
          <w:sz w:val="24"/>
          <w:szCs w:val="24"/>
          <w:lang w:eastAsia="en-US"/>
        </w:rPr>
      </w:pPr>
      <w:bookmarkStart w:id="198" w:name="_Toc210819963"/>
      <w:r w:rsidRPr="002269ED">
        <w:rPr>
          <w:rFonts w:cs="Calibri"/>
          <w:b/>
          <w:spacing w:val="-6"/>
          <w:sz w:val="24"/>
          <w:szCs w:val="24"/>
          <w:lang w:eastAsia="en-US"/>
        </w:rPr>
        <w:t>Wymagania</w:t>
      </w:r>
      <w:r w:rsidRPr="002269ED">
        <w:rPr>
          <w:rFonts w:cs="Calibri"/>
          <w:b/>
          <w:spacing w:val="-6"/>
          <w:sz w:val="24"/>
          <w:szCs w:val="24"/>
        </w:rPr>
        <w:t xml:space="preserve"> w zakresie zatrudnienia na podstawie stosunku pracy, w okolicznościach, </w:t>
      </w:r>
      <w:r w:rsidRPr="002269ED">
        <w:rPr>
          <w:rFonts w:cs="Calibri"/>
          <w:b/>
          <w:spacing w:val="-6"/>
          <w:sz w:val="24"/>
          <w:szCs w:val="24"/>
        </w:rPr>
        <w:br/>
        <w:t>o których mowa w art. 95</w:t>
      </w:r>
      <w:r w:rsidR="00F97756" w:rsidRPr="002269ED">
        <w:rPr>
          <w:rFonts w:cs="Calibri"/>
          <w:b/>
          <w:spacing w:val="-6"/>
          <w:sz w:val="24"/>
          <w:szCs w:val="24"/>
        </w:rPr>
        <w:t xml:space="preserve"> </w:t>
      </w:r>
      <w:r w:rsidRPr="002269ED">
        <w:rPr>
          <w:rFonts w:cs="Calibri"/>
          <w:b/>
          <w:spacing w:val="-6"/>
          <w:sz w:val="24"/>
          <w:szCs w:val="24"/>
        </w:rPr>
        <w:t xml:space="preserve">ustawy </w:t>
      </w:r>
      <w:r w:rsidR="00E0138E" w:rsidRPr="002269ED">
        <w:rPr>
          <w:rFonts w:cs="Calibri"/>
          <w:b/>
          <w:spacing w:val="-6"/>
          <w:sz w:val="24"/>
          <w:szCs w:val="24"/>
        </w:rPr>
        <w:t>Prawo zamówień publicznych</w:t>
      </w:r>
      <w:r w:rsidR="00F97756" w:rsidRPr="002269ED">
        <w:rPr>
          <w:rFonts w:cs="Calibri"/>
          <w:b/>
          <w:spacing w:val="-6"/>
          <w:sz w:val="24"/>
          <w:szCs w:val="24"/>
        </w:rPr>
        <w:t>.</w:t>
      </w:r>
      <w:bookmarkEnd w:id="198"/>
    </w:p>
    <w:p w14:paraId="67A85951" w14:textId="02E02D3F" w:rsidR="009D3709" w:rsidRPr="002269ED" w:rsidRDefault="009D3709" w:rsidP="00AA0C42">
      <w:pPr>
        <w:pStyle w:val="Akapitzlist1"/>
        <w:widowControl w:val="0"/>
        <w:tabs>
          <w:tab w:val="left" w:pos="851"/>
        </w:tabs>
        <w:suppressAutoHyphens w:val="0"/>
        <w:spacing w:after="0" w:line="360" w:lineRule="auto"/>
        <w:ind w:left="851"/>
        <w:jc w:val="both"/>
        <w:rPr>
          <w:rFonts w:cs="Calibri"/>
          <w:spacing w:val="-6"/>
          <w:sz w:val="24"/>
          <w:szCs w:val="24"/>
        </w:rPr>
      </w:pPr>
      <w:r w:rsidRPr="002269ED">
        <w:rPr>
          <w:rFonts w:cs="Calibri"/>
          <w:spacing w:val="-6"/>
          <w:sz w:val="24"/>
          <w:szCs w:val="24"/>
          <w:lang w:eastAsia="en-US"/>
        </w:rPr>
        <w:t>Zamawiają</w:t>
      </w:r>
      <w:r w:rsidR="008F4526" w:rsidRPr="002269ED">
        <w:rPr>
          <w:rFonts w:cs="Calibri"/>
          <w:spacing w:val="-6"/>
          <w:sz w:val="24"/>
          <w:szCs w:val="24"/>
          <w:lang w:eastAsia="en-US"/>
        </w:rPr>
        <w:t>cy nie określa</w:t>
      </w:r>
      <w:r w:rsidRPr="002269ED">
        <w:rPr>
          <w:rFonts w:cs="Calibri"/>
          <w:spacing w:val="-6"/>
          <w:sz w:val="24"/>
          <w:szCs w:val="24"/>
          <w:lang w:eastAsia="en-US"/>
        </w:rPr>
        <w:t xml:space="preserve"> wymagań</w:t>
      </w:r>
      <w:r w:rsidR="008F4526" w:rsidRPr="002269ED">
        <w:rPr>
          <w:rFonts w:cs="Calibri"/>
          <w:spacing w:val="-6"/>
          <w:sz w:val="24"/>
          <w:szCs w:val="24"/>
        </w:rPr>
        <w:t xml:space="preserve"> w zakresie zatrudnienia na podstawie stosunku pracy, </w:t>
      </w:r>
      <w:r w:rsidR="00E0138E" w:rsidRPr="002269ED">
        <w:rPr>
          <w:rFonts w:cs="Calibri"/>
          <w:spacing w:val="-6"/>
          <w:sz w:val="24"/>
          <w:szCs w:val="24"/>
        </w:rPr>
        <w:br/>
      </w:r>
      <w:r w:rsidR="008F4526" w:rsidRPr="002269ED">
        <w:rPr>
          <w:rFonts w:cs="Calibri"/>
          <w:spacing w:val="-6"/>
          <w:sz w:val="24"/>
          <w:szCs w:val="24"/>
        </w:rPr>
        <w:t xml:space="preserve">w okolicznościach, o których mowa w art. 95 </w:t>
      </w:r>
      <w:proofErr w:type="spellStart"/>
      <w:r w:rsidR="006076AD" w:rsidRPr="002269ED">
        <w:rPr>
          <w:rFonts w:cs="Calibri"/>
          <w:spacing w:val="-6"/>
          <w:sz w:val="24"/>
          <w:szCs w:val="24"/>
        </w:rPr>
        <w:t>u.p.z.p</w:t>
      </w:r>
      <w:proofErr w:type="spellEnd"/>
      <w:r w:rsidR="006076AD" w:rsidRPr="002269ED">
        <w:rPr>
          <w:rFonts w:cs="Calibri"/>
          <w:spacing w:val="-6"/>
          <w:sz w:val="24"/>
          <w:szCs w:val="24"/>
        </w:rPr>
        <w:t>.</w:t>
      </w:r>
    </w:p>
    <w:p w14:paraId="6D346E00" w14:textId="195315C1" w:rsidR="00A053DA" w:rsidRPr="002269ED" w:rsidRDefault="00A053DA" w:rsidP="00AA0C42">
      <w:pPr>
        <w:pStyle w:val="Akapitzlist1"/>
        <w:widowControl w:val="0"/>
        <w:tabs>
          <w:tab w:val="left" w:pos="851"/>
        </w:tabs>
        <w:suppressAutoHyphens w:val="0"/>
        <w:spacing w:after="0" w:line="360" w:lineRule="auto"/>
        <w:ind w:left="851"/>
        <w:jc w:val="both"/>
        <w:rPr>
          <w:rFonts w:cs="Calibri"/>
          <w:spacing w:val="-6"/>
          <w:sz w:val="24"/>
          <w:szCs w:val="24"/>
          <w:lang w:eastAsia="en-US"/>
        </w:rPr>
      </w:pPr>
      <w:r w:rsidRPr="002269ED">
        <w:rPr>
          <w:rFonts w:cs="Calibri"/>
          <w:spacing w:val="-6"/>
          <w:sz w:val="24"/>
          <w:szCs w:val="24"/>
          <w:lang w:eastAsia="en-US"/>
        </w:rPr>
        <w:t xml:space="preserve">Z uwagi na fakt, że usługi ubezpieczeniowe mogą wykonywać w imieniu zakładu ubezpieczeń osoby pracujące w charakterze agentów ubezpieczeniowych, z mocy przepisów prawa zobowiązanych do prowadzenia działalności gospodarczej (art. 3 ust. 1 pkt 2 ustawy z dnia </w:t>
      </w:r>
      <w:r w:rsidR="002174FF" w:rsidRPr="002269ED">
        <w:rPr>
          <w:rFonts w:cs="Calibri"/>
          <w:spacing w:val="-6"/>
          <w:sz w:val="24"/>
          <w:szCs w:val="24"/>
          <w:lang w:eastAsia="en-US"/>
        </w:rPr>
        <w:br/>
      </w:r>
      <w:r w:rsidRPr="002269ED">
        <w:rPr>
          <w:rFonts w:cs="Calibri"/>
          <w:spacing w:val="-6"/>
          <w:sz w:val="24"/>
          <w:szCs w:val="24"/>
          <w:lang w:eastAsia="en-US"/>
        </w:rPr>
        <w:t xml:space="preserve">15 grudnia 2017 r. o dystrybucji ubezpieczeń), osoby fizyczne wykonujące czynności agencyjne (art. 21 ust. 5 ustawy o dystrybucji ubezpieczeń), a także osoby pracujące w charakterze agentów oferujących ubezpieczenia uzupełniające (art. 3 ust. 1 pkt 1 ustawy o dystrybucji ubezpieczeń), zamawiający odstępuje od wymogów, o których mowa w art. 95 </w:t>
      </w:r>
      <w:proofErr w:type="spellStart"/>
      <w:r w:rsidRPr="002269ED">
        <w:rPr>
          <w:rFonts w:cs="Calibri"/>
          <w:spacing w:val="-6"/>
          <w:sz w:val="24"/>
          <w:szCs w:val="24"/>
          <w:lang w:eastAsia="en-US"/>
        </w:rPr>
        <w:t>u.p.z.p</w:t>
      </w:r>
      <w:proofErr w:type="spellEnd"/>
      <w:r w:rsidRPr="002269ED">
        <w:rPr>
          <w:rFonts w:cs="Calibri"/>
          <w:spacing w:val="-6"/>
          <w:sz w:val="24"/>
          <w:szCs w:val="24"/>
          <w:lang w:eastAsia="en-US"/>
        </w:rPr>
        <w:t>.</w:t>
      </w:r>
    </w:p>
    <w:p w14:paraId="278C9559" w14:textId="77777777" w:rsidR="006C2499" w:rsidRPr="002269ED" w:rsidRDefault="006C2499" w:rsidP="00F1040E">
      <w:pPr>
        <w:pStyle w:val="Akapitzlist1"/>
        <w:widowControl w:val="0"/>
        <w:numPr>
          <w:ilvl w:val="0"/>
          <w:numId w:val="66"/>
        </w:numPr>
        <w:tabs>
          <w:tab w:val="left" w:pos="851"/>
        </w:tabs>
        <w:suppressAutoHyphens w:val="0"/>
        <w:spacing w:before="240" w:after="0" w:line="360" w:lineRule="auto"/>
        <w:ind w:left="851" w:hanging="851"/>
        <w:jc w:val="both"/>
        <w:outlineLvl w:val="0"/>
        <w:rPr>
          <w:rFonts w:cs="Calibri"/>
          <w:b/>
          <w:spacing w:val="-6"/>
          <w:sz w:val="24"/>
          <w:szCs w:val="24"/>
          <w:lang w:eastAsia="en-US"/>
        </w:rPr>
      </w:pPr>
      <w:bookmarkStart w:id="199" w:name="_Toc210819964"/>
      <w:r w:rsidRPr="002269ED">
        <w:rPr>
          <w:rFonts w:cs="Calibri"/>
          <w:b/>
          <w:spacing w:val="-6"/>
          <w:sz w:val="24"/>
          <w:szCs w:val="24"/>
        </w:rPr>
        <w:t>Informacje dotyczące przeprowadzenia przez wykonawcę wizji lokalnej lub sprawdzenia przez niego dokumentów niezbędnych do realizacji zamówienia, o których mowa w art. 131 ust. 2</w:t>
      </w:r>
      <w:r w:rsidR="00511E25" w:rsidRPr="002269ED">
        <w:rPr>
          <w:rFonts w:cs="Calibri"/>
          <w:b/>
          <w:spacing w:val="-6"/>
          <w:sz w:val="24"/>
          <w:szCs w:val="24"/>
        </w:rPr>
        <w:t xml:space="preserve"> ustawy </w:t>
      </w:r>
      <w:r w:rsidR="00FA5354" w:rsidRPr="002269ED">
        <w:rPr>
          <w:rFonts w:cs="Calibri"/>
          <w:b/>
          <w:spacing w:val="-6"/>
          <w:sz w:val="24"/>
          <w:szCs w:val="24"/>
        </w:rPr>
        <w:t>Prawo zamówień publicznych</w:t>
      </w:r>
      <w:r w:rsidRPr="002269ED">
        <w:rPr>
          <w:rFonts w:cs="Calibri"/>
          <w:b/>
          <w:spacing w:val="-6"/>
          <w:sz w:val="24"/>
          <w:szCs w:val="24"/>
        </w:rPr>
        <w:t>, jeżeli zamawiający przewiduje możliwość albo wymaga złożenia oferty po odbyciu wizji lokalnej lub sprawdzeniu tych dokumentów</w:t>
      </w:r>
      <w:r w:rsidR="008B56D5" w:rsidRPr="002269ED">
        <w:rPr>
          <w:rFonts w:cs="Calibri"/>
          <w:b/>
          <w:spacing w:val="-6"/>
          <w:sz w:val="24"/>
          <w:szCs w:val="24"/>
        </w:rPr>
        <w:t>.</w:t>
      </w:r>
      <w:bookmarkEnd w:id="199"/>
    </w:p>
    <w:p w14:paraId="3F614A19" w14:textId="77777777" w:rsidR="006C4B02" w:rsidRPr="002269ED" w:rsidRDefault="00511E25" w:rsidP="00F1040E">
      <w:pPr>
        <w:pStyle w:val="Akapitzlist1"/>
        <w:widowControl w:val="0"/>
        <w:numPr>
          <w:ilvl w:val="1"/>
          <w:numId w:val="66"/>
        </w:numPr>
        <w:tabs>
          <w:tab w:val="left" w:pos="851"/>
        </w:tabs>
        <w:suppressAutoHyphens w:val="0"/>
        <w:spacing w:after="0" w:line="360" w:lineRule="auto"/>
        <w:ind w:left="851" w:hanging="851"/>
        <w:jc w:val="both"/>
        <w:rPr>
          <w:rFonts w:cs="Calibri"/>
          <w:spacing w:val="-6"/>
          <w:sz w:val="24"/>
          <w:szCs w:val="24"/>
          <w:lang w:eastAsia="en-US"/>
        </w:rPr>
      </w:pPr>
      <w:r w:rsidRPr="002269ED">
        <w:rPr>
          <w:rFonts w:cs="Calibri"/>
          <w:spacing w:val="-6"/>
          <w:sz w:val="24"/>
          <w:szCs w:val="24"/>
          <w:lang w:eastAsia="en-US"/>
        </w:rPr>
        <w:t>Zamawiający dopuszcza możliwość złożenia oferty po o</w:t>
      </w:r>
      <w:r w:rsidR="00FA5354" w:rsidRPr="002269ED">
        <w:rPr>
          <w:rFonts w:cs="Calibri"/>
          <w:spacing w:val="-6"/>
          <w:sz w:val="24"/>
          <w:szCs w:val="24"/>
          <w:lang w:eastAsia="en-US"/>
        </w:rPr>
        <w:t>d</w:t>
      </w:r>
      <w:r w:rsidRPr="002269ED">
        <w:rPr>
          <w:rFonts w:cs="Calibri"/>
          <w:spacing w:val="-6"/>
          <w:sz w:val="24"/>
          <w:szCs w:val="24"/>
          <w:lang w:eastAsia="en-US"/>
        </w:rPr>
        <w:t>byciu wizji lokalnej</w:t>
      </w:r>
      <w:r w:rsidR="007A4D97" w:rsidRPr="002269ED">
        <w:rPr>
          <w:rFonts w:cs="Calibri"/>
          <w:spacing w:val="-6"/>
          <w:sz w:val="24"/>
          <w:szCs w:val="24"/>
          <w:lang w:eastAsia="en-US"/>
        </w:rPr>
        <w:t xml:space="preserve"> </w:t>
      </w:r>
      <w:r w:rsidRPr="002269ED">
        <w:rPr>
          <w:rFonts w:cs="Calibri"/>
          <w:spacing w:val="-6"/>
          <w:sz w:val="24"/>
          <w:szCs w:val="24"/>
          <w:lang w:eastAsia="en-US"/>
        </w:rPr>
        <w:t>lub</w:t>
      </w:r>
      <w:r w:rsidR="007A4D97" w:rsidRPr="002269ED">
        <w:rPr>
          <w:rFonts w:cs="Calibri"/>
          <w:spacing w:val="-6"/>
          <w:sz w:val="24"/>
          <w:szCs w:val="24"/>
          <w:lang w:eastAsia="en-US"/>
        </w:rPr>
        <w:t xml:space="preserve"> </w:t>
      </w:r>
      <w:r w:rsidRPr="002269ED">
        <w:rPr>
          <w:rFonts w:cs="Calibri"/>
          <w:spacing w:val="-6"/>
          <w:sz w:val="24"/>
          <w:szCs w:val="24"/>
          <w:lang w:eastAsia="en-US"/>
        </w:rPr>
        <w:t xml:space="preserve">sprawdzeniu dokumentów, lecz tego nie wymaga i nie odrzuci </w:t>
      </w:r>
      <w:r w:rsidR="00FA5354" w:rsidRPr="002269ED">
        <w:rPr>
          <w:rFonts w:cs="Calibri"/>
          <w:spacing w:val="-6"/>
          <w:sz w:val="24"/>
          <w:szCs w:val="24"/>
          <w:lang w:eastAsia="en-US"/>
        </w:rPr>
        <w:t xml:space="preserve">na podstawie art. 226 ust. 1 pkt 18 </w:t>
      </w:r>
      <w:proofErr w:type="spellStart"/>
      <w:r w:rsidR="006076AD" w:rsidRPr="002269ED">
        <w:rPr>
          <w:rFonts w:cs="Calibri"/>
          <w:spacing w:val="-6"/>
          <w:sz w:val="24"/>
          <w:szCs w:val="24"/>
          <w:lang w:eastAsia="en-US"/>
        </w:rPr>
        <w:t>u.p.z.p</w:t>
      </w:r>
      <w:proofErr w:type="spellEnd"/>
      <w:r w:rsidR="006076AD" w:rsidRPr="002269ED">
        <w:rPr>
          <w:rFonts w:cs="Calibri"/>
          <w:spacing w:val="-6"/>
          <w:sz w:val="24"/>
          <w:szCs w:val="24"/>
          <w:lang w:eastAsia="en-US"/>
        </w:rPr>
        <w:t>.</w:t>
      </w:r>
      <w:r w:rsidR="00FA5354" w:rsidRPr="002269ED">
        <w:rPr>
          <w:rFonts w:cs="Calibri"/>
          <w:spacing w:val="-6"/>
          <w:sz w:val="24"/>
          <w:szCs w:val="24"/>
          <w:lang w:eastAsia="en-US"/>
        </w:rPr>
        <w:t xml:space="preserve"> </w:t>
      </w:r>
      <w:r w:rsidRPr="002269ED">
        <w:rPr>
          <w:rFonts w:cs="Calibri"/>
          <w:spacing w:val="-6"/>
          <w:sz w:val="24"/>
          <w:szCs w:val="24"/>
          <w:lang w:eastAsia="en-US"/>
        </w:rPr>
        <w:t xml:space="preserve">oferty </w:t>
      </w:r>
      <w:r w:rsidRPr="002269ED">
        <w:rPr>
          <w:rFonts w:cs="Calibri"/>
          <w:spacing w:val="-6"/>
          <w:sz w:val="24"/>
          <w:szCs w:val="24"/>
          <w:lang w:eastAsia="pl-PL"/>
        </w:rPr>
        <w:t xml:space="preserve">złożonej bez odbycia wizji lokalnej lub bez sprawdzenia dokumentów niezbędnych </w:t>
      </w:r>
      <w:r w:rsidR="002174FF" w:rsidRPr="002269ED">
        <w:rPr>
          <w:rFonts w:cs="Calibri"/>
          <w:spacing w:val="-6"/>
          <w:sz w:val="24"/>
          <w:szCs w:val="24"/>
          <w:lang w:eastAsia="pl-PL"/>
        </w:rPr>
        <w:br/>
      </w:r>
      <w:r w:rsidRPr="002269ED">
        <w:rPr>
          <w:rFonts w:cs="Calibri"/>
          <w:spacing w:val="-6"/>
          <w:sz w:val="24"/>
          <w:szCs w:val="24"/>
          <w:lang w:eastAsia="pl-PL"/>
        </w:rPr>
        <w:t>do realizacji zamówienia dostępnych na miejscu u zamawiającego</w:t>
      </w:r>
      <w:r w:rsidR="00FA5354" w:rsidRPr="002269ED">
        <w:rPr>
          <w:rFonts w:cs="Calibri"/>
          <w:spacing w:val="-6"/>
          <w:sz w:val="24"/>
          <w:szCs w:val="24"/>
          <w:lang w:eastAsia="pl-PL"/>
        </w:rPr>
        <w:t>.</w:t>
      </w:r>
    </w:p>
    <w:p w14:paraId="574A4C99" w14:textId="32A88F80" w:rsidR="006C2499" w:rsidRPr="002269ED" w:rsidRDefault="006C4B02" w:rsidP="00F1040E">
      <w:pPr>
        <w:pStyle w:val="Akapitzlist1"/>
        <w:widowControl w:val="0"/>
        <w:numPr>
          <w:ilvl w:val="1"/>
          <w:numId w:val="66"/>
        </w:numPr>
        <w:tabs>
          <w:tab w:val="left" w:pos="851"/>
        </w:tabs>
        <w:suppressAutoHyphens w:val="0"/>
        <w:spacing w:after="0" w:line="360" w:lineRule="auto"/>
        <w:ind w:left="851" w:hanging="851"/>
        <w:jc w:val="both"/>
        <w:rPr>
          <w:rFonts w:cs="Calibri"/>
          <w:spacing w:val="-6"/>
          <w:sz w:val="24"/>
          <w:szCs w:val="24"/>
          <w:lang w:eastAsia="en-US"/>
        </w:rPr>
      </w:pPr>
      <w:r w:rsidRPr="002269ED">
        <w:rPr>
          <w:rFonts w:cs="Calibri"/>
          <w:spacing w:val="-6"/>
          <w:sz w:val="24"/>
          <w:szCs w:val="24"/>
          <w:lang w:eastAsia="pl-PL"/>
        </w:rPr>
        <w:t>Przeprowadzenie wizji może odbyć się w terminie uzgodnionym z zamawiającym, nie później niż na 5 dni przed upływem terminu składania ofert. Koszty związane z udziałem w wizji lokalnej ponosi  wykonawca.</w:t>
      </w:r>
    </w:p>
    <w:p w14:paraId="02DAEE21" w14:textId="665B2EF0" w:rsidR="006C4B02" w:rsidRPr="002269ED" w:rsidRDefault="006C4B02" w:rsidP="00F1040E">
      <w:pPr>
        <w:widowControl w:val="0"/>
        <w:numPr>
          <w:ilvl w:val="1"/>
          <w:numId w:val="66"/>
        </w:numPr>
        <w:tabs>
          <w:tab w:val="left" w:pos="851"/>
        </w:tabs>
        <w:suppressAutoHyphens w:val="0"/>
        <w:spacing w:line="360" w:lineRule="auto"/>
        <w:ind w:left="851" w:hanging="851"/>
        <w:jc w:val="both"/>
        <w:rPr>
          <w:rFonts w:ascii="Calibri" w:hAnsi="Calibri" w:cs="Calibri"/>
          <w:spacing w:val="-6"/>
          <w:lang w:eastAsia="en-US"/>
        </w:rPr>
      </w:pPr>
      <w:r w:rsidRPr="002269ED">
        <w:rPr>
          <w:rFonts w:ascii="Calibri" w:hAnsi="Calibri" w:cs="Calibri"/>
          <w:spacing w:val="-6"/>
          <w:lang w:eastAsia="en-US"/>
        </w:rPr>
        <w:t>Oferta przetargowa może zostać złożona bez odbycia przez wykonawcę wizji lokalnej.</w:t>
      </w:r>
    </w:p>
    <w:p w14:paraId="7BF2EC1E" w14:textId="77777777" w:rsidR="007776E3" w:rsidRPr="002269ED" w:rsidRDefault="007776E3" w:rsidP="00F1040E">
      <w:pPr>
        <w:pStyle w:val="Akapitzlist1"/>
        <w:widowControl w:val="0"/>
        <w:numPr>
          <w:ilvl w:val="0"/>
          <w:numId w:val="66"/>
        </w:numPr>
        <w:tabs>
          <w:tab w:val="left" w:pos="851"/>
        </w:tabs>
        <w:suppressAutoHyphens w:val="0"/>
        <w:spacing w:before="240" w:after="0" w:line="360" w:lineRule="auto"/>
        <w:ind w:left="851" w:hanging="851"/>
        <w:jc w:val="both"/>
        <w:outlineLvl w:val="0"/>
        <w:rPr>
          <w:rFonts w:cs="Calibri"/>
          <w:b/>
          <w:spacing w:val="-6"/>
          <w:sz w:val="24"/>
          <w:szCs w:val="24"/>
          <w:lang w:eastAsia="en-US"/>
        </w:rPr>
      </w:pPr>
      <w:bookmarkStart w:id="200" w:name="_Toc210819965"/>
      <w:r w:rsidRPr="002269ED">
        <w:rPr>
          <w:rFonts w:cs="Calibri"/>
          <w:b/>
          <w:spacing w:val="-6"/>
          <w:sz w:val="24"/>
          <w:szCs w:val="24"/>
        </w:rPr>
        <w:t>Informacja o obowiązku osobistego wykonania przez wykonawcę kluczowych zadań, jeżeli zamawiający dokonuje takiego zastrzeżenia zgodnie z art. 60 i art. 121</w:t>
      </w:r>
      <w:r w:rsidR="00901ADA" w:rsidRPr="002269ED">
        <w:rPr>
          <w:rFonts w:cs="Calibri"/>
          <w:b/>
          <w:spacing w:val="-6"/>
          <w:sz w:val="24"/>
          <w:szCs w:val="24"/>
        </w:rPr>
        <w:t xml:space="preserve"> ustawy </w:t>
      </w:r>
      <w:r w:rsidR="00BD677B" w:rsidRPr="002269ED">
        <w:rPr>
          <w:rFonts w:cs="Calibri"/>
          <w:b/>
          <w:spacing w:val="-6"/>
          <w:sz w:val="24"/>
          <w:szCs w:val="24"/>
        </w:rPr>
        <w:t>Prawo zamówień publicznych</w:t>
      </w:r>
      <w:r w:rsidR="00F97756" w:rsidRPr="002269ED">
        <w:rPr>
          <w:rFonts w:cs="Calibri"/>
          <w:b/>
          <w:spacing w:val="-6"/>
          <w:sz w:val="24"/>
          <w:szCs w:val="24"/>
        </w:rPr>
        <w:t>.</w:t>
      </w:r>
      <w:bookmarkEnd w:id="200"/>
    </w:p>
    <w:p w14:paraId="069DC1AA" w14:textId="0A09B187" w:rsidR="001543D3" w:rsidRPr="002269ED" w:rsidRDefault="001543D3" w:rsidP="00AA0C42">
      <w:pPr>
        <w:pStyle w:val="Akapitzlist1"/>
        <w:widowControl w:val="0"/>
        <w:tabs>
          <w:tab w:val="left" w:pos="851"/>
        </w:tabs>
        <w:suppressAutoHyphens w:val="0"/>
        <w:spacing w:after="0" w:line="360" w:lineRule="auto"/>
        <w:ind w:left="851"/>
        <w:jc w:val="both"/>
        <w:rPr>
          <w:rFonts w:cs="Calibri"/>
          <w:spacing w:val="-6"/>
          <w:sz w:val="24"/>
          <w:szCs w:val="24"/>
        </w:rPr>
      </w:pPr>
      <w:r w:rsidRPr="002269ED">
        <w:rPr>
          <w:rFonts w:cs="Calibri"/>
          <w:spacing w:val="-6"/>
          <w:sz w:val="24"/>
          <w:szCs w:val="24"/>
        </w:rPr>
        <w:t xml:space="preserve">Na podstawie art. 60 oraz art. 121 </w:t>
      </w:r>
      <w:proofErr w:type="spellStart"/>
      <w:r w:rsidRPr="002269ED">
        <w:rPr>
          <w:rFonts w:cs="Calibri"/>
          <w:spacing w:val="-6"/>
          <w:sz w:val="24"/>
          <w:szCs w:val="24"/>
        </w:rPr>
        <w:t>u.p.z.p</w:t>
      </w:r>
      <w:proofErr w:type="spellEnd"/>
      <w:r w:rsidRPr="002269ED">
        <w:rPr>
          <w:rFonts w:cs="Calibri"/>
          <w:spacing w:val="-6"/>
          <w:sz w:val="24"/>
          <w:szCs w:val="24"/>
        </w:rPr>
        <w:t>. zamawiający zastrzega obowiązek osobistego wykonania przez wykonawcę kluczowego zadania dotyczącego zamówienia na usługi ubezpieczenia, polegającego na udzieleniu ochrony ubezpieczeniowej oraz gotowości do wypłaty odszkodowania (świadczenia), w przypadku, gdy zrealizują się postanowienia umowy w sprawie zamówienia lub umowy ubezpieczenia.</w:t>
      </w:r>
    </w:p>
    <w:p w14:paraId="523867F5" w14:textId="77777777" w:rsidR="002174FF" w:rsidRPr="002269ED" w:rsidRDefault="002174FF" w:rsidP="00F1040E">
      <w:pPr>
        <w:pStyle w:val="Akapitzlist10"/>
        <w:widowControl w:val="0"/>
        <w:numPr>
          <w:ilvl w:val="0"/>
          <w:numId w:val="66"/>
        </w:numPr>
        <w:tabs>
          <w:tab w:val="left" w:pos="851"/>
        </w:tabs>
        <w:suppressAutoHyphens w:val="0"/>
        <w:spacing w:before="240" w:after="0" w:line="360" w:lineRule="auto"/>
        <w:ind w:left="851" w:hanging="851"/>
        <w:jc w:val="both"/>
        <w:outlineLvl w:val="0"/>
        <w:rPr>
          <w:rFonts w:cs="Calibri"/>
          <w:b/>
          <w:spacing w:val="-6"/>
          <w:sz w:val="24"/>
          <w:szCs w:val="24"/>
          <w:lang w:eastAsia="en-US"/>
        </w:rPr>
      </w:pPr>
      <w:bookmarkStart w:id="201" w:name="_Toc456007563"/>
      <w:bookmarkStart w:id="202" w:name="_Toc456007793"/>
      <w:bookmarkStart w:id="203" w:name="_Toc458156821"/>
      <w:bookmarkStart w:id="204" w:name="_Toc202260790"/>
      <w:bookmarkStart w:id="205" w:name="_Toc210819966"/>
      <w:bookmarkStart w:id="206" w:name="_Toc456007603"/>
      <w:bookmarkStart w:id="207" w:name="_Toc456007833"/>
      <w:bookmarkStart w:id="208" w:name="_Toc458156835"/>
      <w:bookmarkEnd w:id="177"/>
      <w:bookmarkEnd w:id="178"/>
      <w:bookmarkEnd w:id="179"/>
      <w:r w:rsidRPr="002269ED">
        <w:rPr>
          <w:rFonts w:cs="Calibri"/>
          <w:b/>
          <w:spacing w:val="-6"/>
          <w:sz w:val="24"/>
          <w:szCs w:val="24"/>
          <w:lang w:eastAsia="en-US"/>
        </w:rPr>
        <w:t>Pouczenie o środkach ochrony prawnej przysługujących wykonawcy</w:t>
      </w:r>
      <w:bookmarkEnd w:id="201"/>
      <w:bookmarkEnd w:id="202"/>
      <w:bookmarkEnd w:id="203"/>
      <w:r w:rsidRPr="002269ED">
        <w:rPr>
          <w:rFonts w:cs="Calibri"/>
          <w:b/>
          <w:spacing w:val="-6"/>
          <w:sz w:val="24"/>
          <w:szCs w:val="24"/>
          <w:lang w:eastAsia="en-US"/>
        </w:rPr>
        <w:t>.</w:t>
      </w:r>
      <w:bookmarkEnd w:id="204"/>
      <w:bookmarkEnd w:id="205"/>
      <w:r w:rsidRPr="002269ED">
        <w:rPr>
          <w:rFonts w:cs="Calibri"/>
          <w:b/>
          <w:spacing w:val="-6"/>
          <w:sz w:val="24"/>
          <w:szCs w:val="24"/>
          <w:lang w:eastAsia="en-US"/>
        </w:rPr>
        <w:t xml:space="preserve"> </w:t>
      </w:r>
    </w:p>
    <w:p w14:paraId="58F900DD" w14:textId="77777777" w:rsidR="002174FF" w:rsidRPr="002269ED" w:rsidRDefault="002174FF" w:rsidP="00F1040E">
      <w:pPr>
        <w:pStyle w:val="Akapitzlist"/>
        <w:widowControl w:val="0"/>
        <w:numPr>
          <w:ilvl w:val="1"/>
          <w:numId w:val="66"/>
        </w:numPr>
        <w:tabs>
          <w:tab w:val="left" w:pos="851"/>
        </w:tabs>
        <w:suppressAutoHyphens w:val="0"/>
        <w:spacing w:line="360" w:lineRule="auto"/>
        <w:ind w:left="851" w:hanging="851"/>
        <w:jc w:val="both"/>
        <w:rPr>
          <w:rFonts w:ascii="Calibri" w:hAnsi="Calibri" w:cs="Calibri"/>
          <w:spacing w:val="-6"/>
        </w:rPr>
      </w:pPr>
      <w:bookmarkStart w:id="209" w:name="_Toc456007583"/>
      <w:bookmarkStart w:id="210" w:name="_Toc456007813"/>
      <w:bookmarkStart w:id="211" w:name="_Toc458156822"/>
      <w:r w:rsidRPr="002269ED">
        <w:rPr>
          <w:rFonts w:ascii="Calibri" w:hAnsi="Calibri" w:cs="Calibri"/>
          <w:bCs/>
          <w:color w:val="00000A"/>
          <w:spacing w:val="-6"/>
          <w:lang w:eastAsia="en-US"/>
        </w:rPr>
        <w:t xml:space="preserve">Zasady, terminy oraz sposób korzystania ze środków ochrony prawnej szczegółowo regulują przepisy Działu IX </w:t>
      </w:r>
      <w:proofErr w:type="spellStart"/>
      <w:r w:rsidRPr="002269ED">
        <w:rPr>
          <w:rFonts w:ascii="Calibri" w:hAnsi="Calibri" w:cs="Calibri"/>
          <w:bCs/>
          <w:color w:val="00000A"/>
          <w:spacing w:val="-6"/>
          <w:lang w:eastAsia="en-US"/>
        </w:rPr>
        <w:t>u.p.z.p</w:t>
      </w:r>
      <w:proofErr w:type="spellEnd"/>
      <w:r w:rsidRPr="002269ED">
        <w:rPr>
          <w:rFonts w:ascii="Calibri" w:hAnsi="Calibri" w:cs="Calibri"/>
          <w:bCs/>
          <w:color w:val="00000A"/>
          <w:spacing w:val="-6"/>
          <w:lang w:eastAsia="en-US"/>
        </w:rPr>
        <w:t>. („Środki ochrony prawnej”).</w:t>
      </w:r>
    </w:p>
    <w:p w14:paraId="63A2F679" w14:textId="77777777" w:rsidR="002174FF" w:rsidRPr="002269ED" w:rsidRDefault="002174FF" w:rsidP="00F1040E">
      <w:pPr>
        <w:pStyle w:val="Akapitzlist"/>
        <w:widowControl w:val="0"/>
        <w:numPr>
          <w:ilvl w:val="1"/>
          <w:numId w:val="66"/>
        </w:numPr>
        <w:tabs>
          <w:tab w:val="left" w:pos="851"/>
        </w:tabs>
        <w:suppressAutoHyphens w:val="0"/>
        <w:spacing w:line="360" w:lineRule="auto"/>
        <w:ind w:left="851" w:hanging="851"/>
        <w:jc w:val="both"/>
        <w:rPr>
          <w:rFonts w:ascii="Calibri" w:hAnsi="Calibri" w:cs="Calibri"/>
          <w:spacing w:val="-6"/>
        </w:rPr>
      </w:pPr>
      <w:r w:rsidRPr="002269ED">
        <w:rPr>
          <w:rFonts w:ascii="Calibri" w:hAnsi="Calibri" w:cs="Calibri"/>
          <w:spacing w:val="-6"/>
        </w:rPr>
        <w:t xml:space="preserve">Środki ochrony prawnej </w:t>
      </w:r>
      <w:r w:rsidRPr="002269ED">
        <w:rPr>
          <w:rFonts w:ascii="Calibri" w:hAnsi="Calibri" w:cs="Calibri"/>
          <w:bCs/>
          <w:spacing w:val="-6"/>
          <w:lang w:eastAsia="en-US"/>
        </w:rPr>
        <w:t xml:space="preserve">przewidziane w Dziale IX </w:t>
      </w:r>
      <w:proofErr w:type="spellStart"/>
      <w:r w:rsidRPr="002269ED">
        <w:rPr>
          <w:rFonts w:ascii="Calibri" w:hAnsi="Calibri" w:cs="Calibri"/>
          <w:bCs/>
          <w:color w:val="00000A"/>
          <w:spacing w:val="-6"/>
          <w:lang w:eastAsia="en-US"/>
        </w:rPr>
        <w:t>u.p.z.p</w:t>
      </w:r>
      <w:proofErr w:type="spellEnd"/>
      <w:r w:rsidRPr="002269ED">
        <w:rPr>
          <w:rFonts w:ascii="Calibri" w:hAnsi="Calibri" w:cs="Calibri"/>
          <w:bCs/>
          <w:color w:val="00000A"/>
          <w:spacing w:val="-6"/>
          <w:lang w:eastAsia="en-US"/>
        </w:rPr>
        <w:t xml:space="preserve">. </w:t>
      </w:r>
      <w:r w:rsidRPr="002269ED">
        <w:rPr>
          <w:rFonts w:ascii="Calibri" w:hAnsi="Calibri" w:cs="Calibri"/>
          <w:spacing w:val="-6"/>
        </w:rPr>
        <w:t xml:space="preserve">przysługują wykonawcy, </w:t>
      </w:r>
      <w:r w:rsidRPr="002269ED">
        <w:rPr>
          <w:rFonts w:ascii="Calibri" w:hAnsi="Calibri" w:cs="Calibri"/>
          <w:bCs/>
          <w:color w:val="00000A"/>
          <w:spacing w:val="-6"/>
          <w:lang w:eastAsia="en-US"/>
        </w:rPr>
        <w:t xml:space="preserve">a także innemu podmiotowi, jeżeli ma lub miał interes w uzyskaniu przedmiotowego zamówienia oraz poniósł lub może ponieść szkodę w wyniku naruszenia przez zamawiającego przepisów </w:t>
      </w:r>
      <w:proofErr w:type="spellStart"/>
      <w:r w:rsidRPr="002269ED">
        <w:rPr>
          <w:rFonts w:ascii="Calibri" w:hAnsi="Calibri" w:cs="Calibri"/>
          <w:bCs/>
          <w:color w:val="00000A"/>
          <w:spacing w:val="-6"/>
          <w:lang w:eastAsia="en-US"/>
        </w:rPr>
        <w:t>u.p.z.p</w:t>
      </w:r>
      <w:proofErr w:type="spellEnd"/>
      <w:r w:rsidRPr="002269ED">
        <w:rPr>
          <w:rFonts w:ascii="Calibri" w:hAnsi="Calibri" w:cs="Calibri"/>
          <w:bCs/>
          <w:color w:val="00000A"/>
          <w:spacing w:val="-6"/>
          <w:lang w:eastAsia="en-US"/>
        </w:rPr>
        <w:t>.</w:t>
      </w:r>
    </w:p>
    <w:p w14:paraId="0BC60345" w14:textId="2E0A319C" w:rsidR="002174FF" w:rsidRPr="00E4652F" w:rsidRDefault="002174FF" w:rsidP="00527954">
      <w:pPr>
        <w:pStyle w:val="Akapitzlist"/>
        <w:widowControl w:val="0"/>
        <w:numPr>
          <w:ilvl w:val="1"/>
          <w:numId w:val="66"/>
        </w:numPr>
        <w:tabs>
          <w:tab w:val="left" w:pos="851"/>
        </w:tabs>
        <w:suppressAutoHyphens w:val="0"/>
        <w:spacing w:line="360" w:lineRule="auto"/>
        <w:ind w:left="851" w:hanging="851"/>
        <w:jc w:val="both"/>
      </w:pPr>
      <w:r w:rsidRPr="002269ED">
        <w:rPr>
          <w:rFonts w:ascii="Calibri" w:hAnsi="Calibri" w:cs="Calibri"/>
          <w:bCs/>
          <w:spacing w:val="-8"/>
          <w:lang w:eastAsia="en-US"/>
        </w:rPr>
        <w:t xml:space="preserve">Środki ochrony prawnej wobec ogłoszenia wszczynającego niniejsze postępowanie o udzielenie </w:t>
      </w:r>
      <w:r w:rsidRPr="00E4652F">
        <w:rPr>
          <w:rFonts w:ascii="Calibri" w:hAnsi="Calibri" w:cs="Calibri"/>
          <w:bCs/>
          <w:spacing w:val="-8"/>
          <w:lang w:eastAsia="en-US"/>
        </w:rPr>
        <w:t xml:space="preserve">zamówienia oraz dokumentów zamówienia przysługują również organizacjom wpisanym na listę, o której mowa w art. 469 pkt 15 </w:t>
      </w:r>
      <w:proofErr w:type="spellStart"/>
      <w:r w:rsidRPr="00E4652F">
        <w:rPr>
          <w:rFonts w:ascii="Calibri" w:hAnsi="Calibri" w:cs="Calibri"/>
          <w:bCs/>
          <w:color w:val="00000A"/>
          <w:spacing w:val="-8"/>
          <w:lang w:eastAsia="en-US"/>
        </w:rPr>
        <w:t>u.p.z.p</w:t>
      </w:r>
      <w:proofErr w:type="spellEnd"/>
      <w:r w:rsidRPr="00E4652F">
        <w:rPr>
          <w:rFonts w:ascii="Calibri" w:hAnsi="Calibri" w:cs="Calibri"/>
          <w:bCs/>
          <w:color w:val="00000A"/>
          <w:spacing w:val="-8"/>
          <w:lang w:eastAsia="en-US"/>
        </w:rPr>
        <w:t>.</w:t>
      </w:r>
      <w:r w:rsidRPr="00E4652F">
        <w:rPr>
          <w:rFonts w:ascii="Calibri" w:hAnsi="Calibri" w:cs="Calibri"/>
          <w:color w:val="000000"/>
          <w:spacing w:val="-8"/>
          <w:lang w:eastAsia="pl-PL"/>
        </w:rPr>
        <w:t xml:space="preserve"> </w:t>
      </w:r>
      <w:r w:rsidRPr="00E4652F">
        <w:rPr>
          <w:rFonts w:ascii="Calibri" w:hAnsi="Calibri" w:cs="Calibri"/>
          <w:bCs/>
          <w:spacing w:val="-8"/>
          <w:lang w:eastAsia="en-US"/>
        </w:rPr>
        <w:t>oraz Rzecznikowi Małych i Średnich Przedsiębiorców</w:t>
      </w:r>
      <w:r w:rsidRPr="00E4652F">
        <w:t>.</w:t>
      </w:r>
    </w:p>
    <w:p w14:paraId="1D20FCD6" w14:textId="56CBA9D7" w:rsidR="004C437E" w:rsidRPr="00E4652F" w:rsidRDefault="004C437E" w:rsidP="00F1040E">
      <w:pPr>
        <w:pStyle w:val="Akapitzlist1"/>
        <w:widowControl w:val="0"/>
        <w:numPr>
          <w:ilvl w:val="0"/>
          <w:numId w:val="66"/>
        </w:numPr>
        <w:tabs>
          <w:tab w:val="left" w:pos="851"/>
        </w:tabs>
        <w:suppressAutoHyphens w:val="0"/>
        <w:spacing w:before="240" w:after="0" w:line="360" w:lineRule="auto"/>
        <w:ind w:left="851" w:hanging="851"/>
        <w:jc w:val="both"/>
        <w:outlineLvl w:val="0"/>
        <w:rPr>
          <w:rFonts w:cs="Calibri"/>
          <w:bCs/>
          <w:i/>
          <w:iCs/>
          <w:spacing w:val="-6"/>
          <w:sz w:val="24"/>
          <w:szCs w:val="24"/>
          <w:lang w:eastAsia="en-US"/>
        </w:rPr>
      </w:pPr>
      <w:bookmarkStart w:id="212" w:name="_Toc210819967"/>
      <w:bookmarkEnd w:id="209"/>
      <w:bookmarkEnd w:id="210"/>
      <w:bookmarkEnd w:id="211"/>
      <w:r w:rsidRPr="00E4652F">
        <w:rPr>
          <w:rFonts w:cs="Calibri"/>
          <w:b/>
          <w:spacing w:val="-6"/>
          <w:sz w:val="24"/>
          <w:szCs w:val="24"/>
          <w:lang w:eastAsia="en-US"/>
        </w:rPr>
        <w:t>Klauzula informacyjna RODO</w:t>
      </w:r>
      <w:r w:rsidR="00273E1D" w:rsidRPr="00E4652F">
        <w:rPr>
          <w:rFonts w:cs="Calibri"/>
          <w:b/>
          <w:spacing w:val="-6"/>
          <w:sz w:val="24"/>
          <w:szCs w:val="24"/>
          <w:lang w:eastAsia="en-US"/>
        </w:rPr>
        <w:t>.</w:t>
      </w:r>
      <w:bookmarkEnd w:id="212"/>
    </w:p>
    <w:p w14:paraId="0B5D2908" w14:textId="51C91EA3" w:rsidR="00955D0E" w:rsidRPr="00E4652F" w:rsidRDefault="00955D0E" w:rsidP="00AA0C42">
      <w:pPr>
        <w:widowControl w:val="0"/>
        <w:suppressAutoHyphens w:val="0"/>
        <w:spacing w:line="360" w:lineRule="auto"/>
        <w:ind w:left="851"/>
        <w:jc w:val="both"/>
        <w:rPr>
          <w:rFonts w:ascii="Calibri" w:eastAsiaTheme="minorEastAsia" w:hAnsi="Calibri" w:cs="Calibri"/>
          <w:spacing w:val="-6"/>
          <w:szCs w:val="20"/>
          <w:lang w:eastAsia="pl-PL"/>
        </w:rPr>
      </w:pPr>
      <w:r w:rsidRPr="00E4652F">
        <w:rPr>
          <w:rFonts w:ascii="Calibri" w:eastAsiaTheme="minorEastAsia" w:hAnsi="Calibri" w:cs="Calibri"/>
          <w:spacing w:val="-6"/>
          <w:szCs w:val="20"/>
          <w:lang w:eastAsia="pl-PL"/>
        </w:rPr>
        <w:t xml:space="preserve">Zgodnie z art. 13 ust. 1 i 2 rozporządzenia Parlamentu Europejskiego i Rady (UE) 2016/679 </w:t>
      </w:r>
      <w:r w:rsidRPr="00E4652F">
        <w:rPr>
          <w:rFonts w:ascii="Calibri" w:eastAsiaTheme="minorEastAsia" w:hAnsi="Calibri" w:cs="Calibri"/>
          <w:spacing w:val="-6"/>
          <w:szCs w:val="20"/>
          <w:lang w:eastAsia="pl-PL"/>
        </w:rPr>
        <w:br/>
        <w:t>z dnia 27 kwietnia 2016 r. w sprawie ochrony osób fizycznych w związku z przetwarzaniem danych osobowych i w sprawie swobodnego przepływu takich danych oraz uchylenia dyrektywy 95/46/WE (ogólne rozporządzenie o danych), zwanym dalej „RODO”, informujemy, że:</w:t>
      </w:r>
    </w:p>
    <w:p w14:paraId="0C6E899E" w14:textId="179E7820" w:rsidR="00CB5D4D" w:rsidRPr="00E4652F" w:rsidRDefault="00943EAB" w:rsidP="00CB5D4D">
      <w:pPr>
        <w:pStyle w:val="Akapitzlist"/>
        <w:numPr>
          <w:ilvl w:val="1"/>
          <w:numId w:val="66"/>
        </w:numPr>
        <w:suppressAutoHyphens w:val="0"/>
        <w:spacing w:line="360" w:lineRule="auto"/>
        <w:ind w:left="851" w:hanging="851"/>
        <w:jc w:val="both"/>
        <w:rPr>
          <w:rFonts w:asciiTheme="minorHAnsi" w:hAnsiTheme="minorHAnsi" w:cstheme="minorHAnsi"/>
        </w:rPr>
      </w:pPr>
      <w:r w:rsidRPr="00E4652F">
        <w:rPr>
          <w:rFonts w:asciiTheme="minorHAnsi" w:hAnsiTheme="minorHAnsi" w:cstheme="minorHAnsi"/>
        </w:rPr>
        <w:t xml:space="preserve">Administratorem </w:t>
      </w:r>
      <w:r w:rsidR="00CB5D4D" w:rsidRPr="00E4652F">
        <w:rPr>
          <w:rFonts w:asciiTheme="minorHAnsi" w:hAnsiTheme="minorHAnsi" w:cstheme="minorHAnsi"/>
          <w:lang w:eastAsia="pl-PL"/>
        </w:rPr>
        <w:t>P</w:t>
      </w:r>
      <w:r w:rsidR="003B1A34">
        <w:rPr>
          <w:rFonts w:asciiTheme="minorHAnsi" w:hAnsiTheme="minorHAnsi" w:cstheme="minorHAnsi"/>
          <w:lang w:eastAsia="pl-PL"/>
        </w:rPr>
        <w:t>ani/Pana danych osobowych jest</w:t>
      </w:r>
      <w:r w:rsidR="00CB5D4D" w:rsidRPr="00E4652F">
        <w:rPr>
          <w:rFonts w:asciiTheme="minorHAnsi" w:hAnsiTheme="minorHAnsi" w:cstheme="minorHAnsi"/>
          <w:lang w:eastAsia="pl-PL"/>
        </w:rPr>
        <w:t xml:space="preserve"> </w:t>
      </w:r>
      <w:r w:rsidR="00B744A3">
        <w:rPr>
          <w:rFonts w:asciiTheme="minorHAnsi" w:hAnsiTheme="minorHAnsi" w:cstheme="minorHAnsi"/>
          <w:lang w:eastAsia="pl-PL"/>
        </w:rPr>
        <w:t>Burmistrz Zatora</w:t>
      </w:r>
      <w:r w:rsidR="00CB5D4D" w:rsidRPr="00E4652F">
        <w:rPr>
          <w:rFonts w:asciiTheme="minorHAnsi" w:hAnsiTheme="minorHAnsi" w:cstheme="minorHAnsi"/>
          <w:lang w:eastAsia="pl-PL"/>
        </w:rPr>
        <w:t xml:space="preserve">  z  siedzibą  </w:t>
      </w:r>
      <w:r w:rsidR="004517CF">
        <w:rPr>
          <w:rFonts w:asciiTheme="minorHAnsi" w:hAnsiTheme="minorHAnsi" w:cstheme="minorHAnsi"/>
          <w:lang w:eastAsia="pl-PL"/>
        </w:rPr>
        <w:br/>
      </w:r>
      <w:r w:rsidR="00CB5D4D" w:rsidRPr="00E4652F">
        <w:rPr>
          <w:rFonts w:asciiTheme="minorHAnsi" w:hAnsiTheme="minorHAnsi" w:cstheme="minorHAnsi"/>
          <w:lang w:eastAsia="pl-PL"/>
        </w:rPr>
        <w:t xml:space="preserve">w </w:t>
      </w:r>
      <w:r w:rsidR="00B744A3">
        <w:rPr>
          <w:rFonts w:asciiTheme="minorHAnsi" w:hAnsiTheme="minorHAnsi" w:cstheme="minorHAnsi"/>
          <w:lang w:eastAsia="pl-PL"/>
        </w:rPr>
        <w:t>Urzędzie Miejskim w Zatorze, Plac Marszałka Józefa Piłsudskiego 1</w:t>
      </w:r>
      <w:r w:rsidR="00CB5D4D" w:rsidRPr="00E4652F">
        <w:rPr>
          <w:rFonts w:asciiTheme="minorHAnsi" w:hAnsiTheme="minorHAnsi" w:cstheme="minorHAnsi"/>
          <w:lang w:eastAsia="pl-PL"/>
        </w:rPr>
        <w:t xml:space="preserve">, </w:t>
      </w:r>
      <w:r w:rsidR="00B744A3">
        <w:rPr>
          <w:rFonts w:asciiTheme="minorHAnsi" w:hAnsiTheme="minorHAnsi" w:cstheme="minorHAnsi"/>
          <w:lang w:eastAsia="pl-PL"/>
        </w:rPr>
        <w:t>32-640</w:t>
      </w:r>
      <w:r w:rsidR="00E4652F" w:rsidRPr="00E4652F">
        <w:rPr>
          <w:rFonts w:asciiTheme="minorHAnsi" w:hAnsiTheme="minorHAnsi" w:cstheme="minorHAnsi"/>
          <w:lang w:eastAsia="pl-PL"/>
        </w:rPr>
        <w:t xml:space="preserve"> </w:t>
      </w:r>
      <w:r w:rsidR="007D1994">
        <w:rPr>
          <w:rFonts w:asciiTheme="minorHAnsi" w:hAnsiTheme="minorHAnsi" w:cstheme="minorHAnsi"/>
          <w:lang w:eastAsia="pl-PL"/>
        </w:rPr>
        <w:t>Zator</w:t>
      </w:r>
      <w:r w:rsidR="000C0BE7">
        <w:rPr>
          <w:rFonts w:asciiTheme="minorHAnsi" w:hAnsiTheme="minorHAnsi" w:cstheme="minorHAnsi"/>
          <w:lang w:eastAsia="pl-PL"/>
        </w:rPr>
        <w:t xml:space="preserve">, </w:t>
      </w:r>
      <w:r w:rsidR="004517CF">
        <w:rPr>
          <w:rFonts w:asciiTheme="minorHAnsi" w:hAnsiTheme="minorHAnsi" w:cstheme="minorHAnsi"/>
          <w:lang w:eastAsia="pl-PL"/>
        </w:rPr>
        <w:br/>
      </w:r>
      <w:r w:rsidR="000C0BE7">
        <w:rPr>
          <w:rFonts w:asciiTheme="minorHAnsi" w:hAnsiTheme="minorHAnsi" w:cstheme="minorHAnsi"/>
          <w:lang w:eastAsia="pl-PL"/>
        </w:rPr>
        <w:t xml:space="preserve">tel. </w:t>
      </w:r>
      <w:r w:rsidR="00B744A3">
        <w:rPr>
          <w:rFonts w:asciiTheme="minorHAnsi" w:hAnsiTheme="minorHAnsi" w:cstheme="minorHAnsi"/>
          <w:lang w:eastAsia="pl-PL"/>
        </w:rPr>
        <w:t>33 41 22 12</w:t>
      </w:r>
      <w:r w:rsidR="000C0BE7">
        <w:rPr>
          <w:rFonts w:asciiTheme="minorHAnsi" w:hAnsiTheme="minorHAnsi" w:cstheme="minorHAnsi"/>
          <w:lang w:eastAsia="pl-PL"/>
        </w:rPr>
        <w:t>;</w:t>
      </w:r>
    </w:p>
    <w:p w14:paraId="7D470F92" w14:textId="6D71E200" w:rsidR="00CB5D4D" w:rsidRPr="00E4652F" w:rsidRDefault="00B744A3" w:rsidP="00CB5D4D">
      <w:pPr>
        <w:pStyle w:val="Akapitzlist"/>
        <w:numPr>
          <w:ilvl w:val="1"/>
          <w:numId w:val="66"/>
        </w:numPr>
        <w:suppressAutoHyphens w:val="0"/>
        <w:spacing w:line="360" w:lineRule="auto"/>
        <w:ind w:left="851" w:hanging="851"/>
        <w:jc w:val="both"/>
        <w:rPr>
          <w:rStyle w:val="Hipercze"/>
          <w:rFonts w:asciiTheme="minorHAnsi" w:hAnsiTheme="minorHAnsi" w:cstheme="minorHAnsi"/>
          <w:color w:val="auto"/>
          <w:u w:val="none"/>
        </w:rPr>
      </w:pPr>
      <w:r>
        <w:rPr>
          <w:rFonts w:asciiTheme="minorHAnsi" w:hAnsiTheme="minorHAnsi" w:cstheme="minorHAnsi"/>
          <w:lang w:eastAsia="pl-PL"/>
        </w:rPr>
        <w:t>Inspektorem Ochrony</w:t>
      </w:r>
      <w:r w:rsidR="00CB5D4D" w:rsidRPr="00E4652F">
        <w:rPr>
          <w:rFonts w:asciiTheme="minorHAnsi" w:hAnsiTheme="minorHAnsi" w:cstheme="minorHAnsi"/>
          <w:lang w:eastAsia="pl-PL"/>
        </w:rPr>
        <w:t xml:space="preserve"> Danych Osobowych</w:t>
      </w:r>
      <w:r>
        <w:rPr>
          <w:rFonts w:asciiTheme="minorHAnsi" w:hAnsiTheme="minorHAnsi" w:cstheme="minorHAnsi"/>
          <w:lang w:eastAsia="pl-PL"/>
        </w:rPr>
        <w:t xml:space="preserve"> w Urzędzie Miejskim w Zatorze jest Pani</w:t>
      </w:r>
      <w:r>
        <w:rPr>
          <w:rFonts w:asciiTheme="minorHAnsi" w:hAnsiTheme="minorHAnsi" w:cstheme="minorHAnsi"/>
          <w:color w:val="000000"/>
          <w:shd w:val="clear" w:color="auto" w:fill="FFFFFF"/>
        </w:rPr>
        <w:t xml:space="preserve"> Olimpia</w:t>
      </w:r>
      <w:r w:rsidRPr="00B744A3">
        <w:rPr>
          <w:rFonts w:asciiTheme="minorHAnsi" w:hAnsiTheme="minorHAnsi" w:cstheme="minorHAnsi"/>
          <w:color w:val="000000"/>
          <w:shd w:val="clear" w:color="auto" w:fill="FFFFFF"/>
        </w:rPr>
        <w:t xml:space="preserve"> </w:t>
      </w:r>
      <w:proofErr w:type="spellStart"/>
      <w:r w:rsidRPr="00B744A3">
        <w:rPr>
          <w:rFonts w:asciiTheme="minorHAnsi" w:hAnsiTheme="minorHAnsi" w:cstheme="minorHAnsi"/>
          <w:color w:val="000000"/>
          <w:shd w:val="clear" w:color="auto" w:fill="FFFFFF"/>
        </w:rPr>
        <w:t>Jarnot</w:t>
      </w:r>
      <w:proofErr w:type="spellEnd"/>
      <w:r w:rsidRPr="00B744A3">
        <w:rPr>
          <w:rFonts w:asciiTheme="minorHAnsi" w:hAnsiTheme="minorHAnsi" w:cstheme="minorHAnsi"/>
          <w:color w:val="000000"/>
          <w:shd w:val="clear" w:color="auto" w:fill="FFFFFF"/>
        </w:rPr>
        <w:t>-Cudak</w:t>
      </w:r>
      <w:r w:rsidR="00CB5D4D" w:rsidRPr="00E4652F">
        <w:rPr>
          <w:rFonts w:asciiTheme="minorHAnsi" w:hAnsiTheme="minorHAnsi" w:cstheme="minorHAnsi"/>
          <w:lang w:eastAsia="pl-PL"/>
        </w:rPr>
        <w:t>, adresem e-mail:</w:t>
      </w:r>
      <w:r w:rsidR="00CB5D4D" w:rsidRPr="00E4652F">
        <w:rPr>
          <w:rFonts w:asciiTheme="minorHAnsi" w:hAnsiTheme="minorHAnsi" w:cstheme="minorHAnsi"/>
          <w:i/>
          <w:lang w:eastAsia="pl-PL"/>
        </w:rPr>
        <w:t xml:space="preserve"> </w:t>
      </w:r>
      <w:hyperlink r:id="rId22" w:history="1">
        <w:r w:rsidRPr="001809ED">
          <w:rPr>
            <w:rStyle w:val="Hipercze"/>
            <w:rFonts w:asciiTheme="minorHAnsi" w:hAnsiTheme="minorHAnsi" w:cstheme="minorHAnsi"/>
            <w:i/>
            <w:lang w:eastAsia="pl-PL"/>
          </w:rPr>
          <w:t>iod@zator.pl,</w:t>
        </w:r>
      </w:hyperlink>
      <w:r w:rsidR="00E4652F" w:rsidRPr="00E4652F">
        <w:rPr>
          <w:rStyle w:val="Hipercze"/>
          <w:rFonts w:asciiTheme="minorHAnsi" w:hAnsiTheme="minorHAnsi" w:cstheme="minorHAnsi"/>
          <w:i/>
          <w:lang w:eastAsia="pl-PL"/>
        </w:rPr>
        <w:t xml:space="preserve"> </w:t>
      </w:r>
      <w:r w:rsidR="00E4652F" w:rsidRPr="00E4652F">
        <w:rPr>
          <w:rStyle w:val="Hipercze"/>
          <w:rFonts w:asciiTheme="minorHAnsi" w:hAnsiTheme="minorHAnsi" w:cstheme="minorHAnsi"/>
          <w:color w:val="000000" w:themeColor="text1"/>
          <w:u w:val="none"/>
          <w:lang w:eastAsia="pl-PL"/>
        </w:rPr>
        <w:t xml:space="preserve">tel.: </w:t>
      </w:r>
      <w:r>
        <w:rPr>
          <w:rStyle w:val="Hipercze"/>
          <w:rFonts w:asciiTheme="minorHAnsi" w:hAnsiTheme="minorHAnsi" w:cstheme="minorHAnsi"/>
          <w:color w:val="000000" w:themeColor="text1"/>
          <w:u w:val="none"/>
          <w:lang w:eastAsia="pl-PL"/>
        </w:rPr>
        <w:t>33 841 22 15, wew. 40</w:t>
      </w:r>
      <w:r w:rsidR="000C0BE7">
        <w:rPr>
          <w:rStyle w:val="Hipercze"/>
          <w:rFonts w:asciiTheme="minorHAnsi" w:hAnsiTheme="minorHAnsi" w:cstheme="minorHAnsi"/>
          <w:color w:val="000000" w:themeColor="text1"/>
          <w:u w:val="none"/>
          <w:lang w:eastAsia="pl-PL"/>
        </w:rPr>
        <w:t>;</w:t>
      </w:r>
    </w:p>
    <w:p w14:paraId="3A8A741C" w14:textId="77777777" w:rsidR="00CB5D4D" w:rsidRPr="00E4652F" w:rsidRDefault="00CB5D4D" w:rsidP="00CB5D4D">
      <w:pPr>
        <w:pStyle w:val="Akapitzlist"/>
        <w:numPr>
          <w:ilvl w:val="1"/>
          <w:numId w:val="66"/>
        </w:numPr>
        <w:suppressAutoHyphens w:val="0"/>
        <w:spacing w:line="360" w:lineRule="auto"/>
        <w:ind w:left="851" w:hanging="851"/>
        <w:jc w:val="both"/>
        <w:rPr>
          <w:rFonts w:asciiTheme="minorHAnsi" w:hAnsiTheme="minorHAnsi" w:cstheme="minorHAnsi"/>
        </w:rPr>
      </w:pPr>
      <w:r w:rsidRPr="00E4652F">
        <w:rPr>
          <w:rFonts w:asciiTheme="minorHAnsi" w:hAnsiTheme="minorHAnsi" w:cstheme="minorHAnsi"/>
          <w:lang w:eastAsia="pl-PL"/>
        </w:rPr>
        <w:t>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spoczywających na Zamawiającym;</w:t>
      </w:r>
    </w:p>
    <w:p w14:paraId="1FD064AE" w14:textId="109C9265" w:rsidR="00CB5D4D" w:rsidRPr="000C0BE7" w:rsidRDefault="00CB5D4D" w:rsidP="00CB5D4D">
      <w:pPr>
        <w:pStyle w:val="Akapitzlist"/>
        <w:numPr>
          <w:ilvl w:val="1"/>
          <w:numId w:val="66"/>
        </w:numPr>
        <w:suppressAutoHyphens w:val="0"/>
        <w:spacing w:line="360" w:lineRule="auto"/>
        <w:ind w:left="851" w:hanging="851"/>
        <w:jc w:val="both"/>
        <w:rPr>
          <w:rFonts w:asciiTheme="minorHAnsi" w:hAnsiTheme="minorHAnsi" w:cstheme="minorHAnsi"/>
        </w:rPr>
      </w:pPr>
      <w:r w:rsidRPr="00E4652F">
        <w:rPr>
          <w:rFonts w:asciiTheme="minorHAnsi" w:hAnsiTheme="minorHAnsi" w:cstheme="minorHAnsi"/>
          <w:lang w:eastAsia="pl-PL"/>
        </w:rPr>
        <w:t xml:space="preserve">Odbiorcami Pani/Pana danych osobowych będą osoby lub podmioty, którym udostępniona zostanie dokumentacja postępowania w </w:t>
      </w:r>
      <w:r w:rsidRPr="000C0BE7">
        <w:rPr>
          <w:rFonts w:asciiTheme="minorHAnsi" w:hAnsiTheme="minorHAnsi" w:cstheme="minorHAnsi"/>
          <w:lang w:eastAsia="pl-PL"/>
        </w:rPr>
        <w:t xml:space="preserve">oparciu o art.18 oraz art. 74 ustawy </w:t>
      </w:r>
      <w:proofErr w:type="spellStart"/>
      <w:r w:rsidRPr="000C0BE7">
        <w:rPr>
          <w:rFonts w:asciiTheme="minorHAnsi" w:hAnsiTheme="minorHAnsi" w:cstheme="minorHAnsi"/>
          <w:lang w:eastAsia="pl-PL"/>
        </w:rPr>
        <w:t>Pzp</w:t>
      </w:r>
      <w:proofErr w:type="spellEnd"/>
      <w:r w:rsidRPr="000C0BE7">
        <w:rPr>
          <w:rFonts w:asciiTheme="minorHAnsi" w:hAnsiTheme="minorHAnsi" w:cstheme="minorHAnsi"/>
          <w:lang w:eastAsia="pl-PL"/>
        </w:rPr>
        <w:t>;</w:t>
      </w:r>
    </w:p>
    <w:p w14:paraId="5B3B3E1B" w14:textId="77777777" w:rsidR="00CB5D4D" w:rsidRPr="00E4652F" w:rsidRDefault="00CB5D4D" w:rsidP="00CB5D4D">
      <w:pPr>
        <w:pStyle w:val="Akapitzlist"/>
        <w:numPr>
          <w:ilvl w:val="1"/>
          <w:numId w:val="66"/>
        </w:numPr>
        <w:suppressAutoHyphens w:val="0"/>
        <w:spacing w:line="360" w:lineRule="auto"/>
        <w:ind w:left="851" w:hanging="851"/>
        <w:jc w:val="both"/>
        <w:rPr>
          <w:rFonts w:asciiTheme="minorHAnsi" w:hAnsiTheme="minorHAnsi" w:cstheme="minorHAnsi"/>
        </w:rPr>
      </w:pPr>
      <w:r w:rsidRPr="000C0BE7">
        <w:rPr>
          <w:rFonts w:asciiTheme="minorHAnsi" w:hAnsiTheme="minorHAnsi" w:cstheme="minorHAnsi"/>
          <w:lang w:eastAsia="pl-PL"/>
        </w:rPr>
        <w:t>Pani/Pana dane osobowe będą przechowywane, zgodnie z art. 78</w:t>
      </w:r>
      <w:r w:rsidRPr="00E4652F">
        <w:rPr>
          <w:rFonts w:asciiTheme="minorHAnsi" w:hAnsiTheme="minorHAnsi" w:cstheme="minorHAnsi"/>
          <w:lang w:eastAsia="pl-PL"/>
        </w:rPr>
        <w:t xml:space="preserve"> ust. 1 </w:t>
      </w:r>
      <w:proofErr w:type="spellStart"/>
      <w:r w:rsidRPr="00E4652F">
        <w:rPr>
          <w:rFonts w:asciiTheme="minorHAnsi" w:hAnsiTheme="minorHAnsi" w:cstheme="minorHAnsi"/>
          <w:lang w:eastAsia="pl-PL"/>
        </w:rPr>
        <w:t>Pzp</w:t>
      </w:r>
      <w:proofErr w:type="spellEnd"/>
      <w:r w:rsidRPr="00E4652F">
        <w:rPr>
          <w:rFonts w:asciiTheme="minorHAnsi" w:hAnsiTheme="minorHAnsi" w:cstheme="minorHAnsi"/>
          <w:lang w:eastAsia="pl-PL"/>
        </w:rPr>
        <w:t>, przez okres 4 lat od dnia zakończenia postępowania o udzielenie zamówienia, a jeżeli czas trwania umowy przekracza 4 lata, okres przechowywania obejmuje cały czas trwania umowy;</w:t>
      </w:r>
    </w:p>
    <w:p w14:paraId="1BBC7D9D" w14:textId="2705BF49" w:rsidR="00CB5D4D" w:rsidRPr="00E4652F" w:rsidRDefault="00CB5D4D" w:rsidP="00CB5D4D">
      <w:pPr>
        <w:pStyle w:val="Akapitzlist"/>
        <w:numPr>
          <w:ilvl w:val="1"/>
          <w:numId w:val="66"/>
        </w:numPr>
        <w:suppressAutoHyphens w:val="0"/>
        <w:spacing w:line="360" w:lineRule="auto"/>
        <w:ind w:left="851" w:hanging="851"/>
        <w:jc w:val="both"/>
        <w:rPr>
          <w:rFonts w:asciiTheme="minorHAnsi" w:hAnsiTheme="minorHAnsi" w:cstheme="minorHAnsi"/>
        </w:rPr>
      </w:pPr>
      <w:r w:rsidRPr="00E4652F">
        <w:rPr>
          <w:rFonts w:asciiTheme="minorHAnsi" w:hAnsiTheme="minorHAnsi" w:cstheme="minorHAnsi"/>
          <w:lang w:eastAsia="pl-PL"/>
        </w:rPr>
        <w:t xml:space="preserve">Obowiązek podania przez Panią/Pana danych osobowych bezpośrednio Pani/Pana dotyczących jest wymogiem określonym w przepisach ustawy </w:t>
      </w:r>
      <w:proofErr w:type="spellStart"/>
      <w:r w:rsidRPr="00E4652F">
        <w:rPr>
          <w:rFonts w:asciiTheme="minorHAnsi" w:hAnsiTheme="minorHAnsi" w:cstheme="minorHAnsi"/>
          <w:lang w:eastAsia="pl-PL"/>
        </w:rPr>
        <w:t>Pzp</w:t>
      </w:r>
      <w:proofErr w:type="spellEnd"/>
      <w:r w:rsidRPr="00E4652F">
        <w:rPr>
          <w:rFonts w:asciiTheme="minorHAnsi" w:hAnsiTheme="minorHAnsi" w:cstheme="minorHAnsi"/>
          <w:lang w:eastAsia="pl-PL"/>
        </w:rPr>
        <w:t xml:space="preserve">, związanym </w:t>
      </w:r>
      <w:r w:rsidRPr="00E4652F">
        <w:rPr>
          <w:rFonts w:asciiTheme="minorHAnsi" w:hAnsiTheme="minorHAnsi" w:cstheme="minorHAnsi"/>
          <w:lang w:eastAsia="pl-PL"/>
        </w:rPr>
        <w:br/>
        <w:t xml:space="preserve">z udziałem w postępowaniu o udzielenie zamówienia publicznego; konsekwencje niepodania określonych danych wynikają z ustawy </w:t>
      </w:r>
      <w:proofErr w:type="spellStart"/>
      <w:r w:rsidRPr="00E4652F">
        <w:rPr>
          <w:rFonts w:asciiTheme="minorHAnsi" w:hAnsiTheme="minorHAnsi" w:cstheme="minorHAnsi"/>
          <w:lang w:eastAsia="pl-PL"/>
        </w:rPr>
        <w:t>Pzp</w:t>
      </w:r>
      <w:proofErr w:type="spellEnd"/>
      <w:r w:rsidRPr="00E4652F">
        <w:rPr>
          <w:rFonts w:asciiTheme="minorHAnsi" w:hAnsiTheme="minorHAnsi" w:cstheme="minorHAnsi"/>
          <w:lang w:eastAsia="pl-PL"/>
        </w:rPr>
        <w:t>;</w:t>
      </w:r>
    </w:p>
    <w:p w14:paraId="5FD8CDFC" w14:textId="5B49EAB9" w:rsidR="00CB5D4D" w:rsidRPr="00E4652F" w:rsidRDefault="00CB5D4D" w:rsidP="00CB5D4D">
      <w:pPr>
        <w:pStyle w:val="Akapitzlist"/>
        <w:numPr>
          <w:ilvl w:val="1"/>
          <w:numId w:val="66"/>
        </w:numPr>
        <w:suppressAutoHyphens w:val="0"/>
        <w:spacing w:line="360" w:lineRule="auto"/>
        <w:ind w:left="851" w:hanging="851"/>
        <w:jc w:val="both"/>
        <w:rPr>
          <w:rFonts w:asciiTheme="minorHAnsi" w:hAnsiTheme="minorHAnsi" w:cstheme="minorHAnsi"/>
        </w:rPr>
      </w:pPr>
      <w:r w:rsidRPr="00E4652F">
        <w:rPr>
          <w:rFonts w:asciiTheme="minorHAnsi" w:hAnsiTheme="minorHAnsi" w:cstheme="minorHAnsi"/>
          <w:lang w:eastAsia="pl-PL"/>
        </w:rPr>
        <w:t xml:space="preserve">W odniesieniu do Pani/Pana danych osobowych decyzje nie będą podejmowane </w:t>
      </w:r>
      <w:r w:rsidRPr="00E4652F">
        <w:rPr>
          <w:rFonts w:asciiTheme="minorHAnsi" w:hAnsiTheme="minorHAnsi" w:cstheme="minorHAnsi"/>
          <w:lang w:eastAsia="pl-PL"/>
        </w:rPr>
        <w:br/>
        <w:t>w sposób zautomatyzowany, stosownie do art. 22 RODO.</w:t>
      </w:r>
    </w:p>
    <w:p w14:paraId="16D5CABB" w14:textId="57EF2AE9" w:rsidR="00CB5D4D" w:rsidRPr="00E4652F" w:rsidRDefault="00CB5D4D" w:rsidP="00CB5D4D">
      <w:pPr>
        <w:pStyle w:val="Akapitzlist"/>
        <w:numPr>
          <w:ilvl w:val="1"/>
          <w:numId w:val="66"/>
        </w:numPr>
        <w:suppressAutoHyphens w:val="0"/>
        <w:spacing w:line="360" w:lineRule="auto"/>
        <w:ind w:left="851" w:hanging="851"/>
        <w:jc w:val="both"/>
        <w:rPr>
          <w:rFonts w:asciiTheme="minorHAnsi" w:hAnsiTheme="minorHAnsi" w:cstheme="minorHAnsi"/>
        </w:rPr>
      </w:pPr>
      <w:r w:rsidRPr="00E4652F">
        <w:rPr>
          <w:rFonts w:asciiTheme="minorHAnsi" w:hAnsiTheme="minorHAnsi" w:cstheme="minorHAnsi"/>
          <w:lang w:eastAsia="pl-PL"/>
        </w:rPr>
        <w:t>Posiada Pani/Pan:</w:t>
      </w:r>
    </w:p>
    <w:p w14:paraId="79968F4F" w14:textId="095DC68E" w:rsidR="00CB5D4D" w:rsidRPr="00E4652F" w:rsidRDefault="00CB5D4D" w:rsidP="00CB5D4D">
      <w:pPr>
        <w:pStyle w:val="Akapitzlist"/>
        <w:numPr>
          <w:ilvl w:val="2"/>
          <w:numId w:val="66"/>
        </w:numPr>
        <w:tabs>
          <w:tab w:val="left" w:pos="567"/>
        </w:tabs>
        <w:suppressAutoHyphens w:val="0"/>
        <w:spacing w:line="360" w:lineRule="auto"/>
        <w:ind w:left="851" w:hanging="851"/>
        <w:contextualSpacing/>
        <w:jc w:val="both"/>
        <w:rPr>
          <w:rFonts w:asciiTheme="minorHAnsi" w:hAnsiTheme="minorHAnsi" w:cstheme="minorHAnsi"/>
          <w:lang w:eastAsia="pl-PL"/>
        </w:rPr>
      </w:pPr>
      <w:r w:rsidRPr="00E4652F">
        <w:rPr>
          <w:rFonts w:asciiTheme="minorHAnsi" w:hAnsiTheme="minorHAnsi" w:cstheme="minorHAnsi"/>
          <w:lang w:eastAsia="pl-PL"/>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6E3E99F1" w14:textId="4F641469" w:rsidR="00CB5D4D" w:rsidRPr="00E4652F" w:rsidRDefault="00CB5D4D" w:rsidP="00CB5D4D">
      <w:pPr>
        <w:pStyle w:val="Akapitzlist"/>
        <w:numPr>
          <w:ilvl w:val="2"/>
          <w:numId w:val="66"/>
        </w:numPr>
        <w:tabs>
          <w:tab w:val="left" w:pos="567"/>
        </w:tabs>
        <w:suppressAutoHyphens w:val="0"/>
        <w:spacing w:line="360" w:lineRule="auto"/>
        <w:ind w:left="851" w:hanging="851"/>
        <w:contextualSpacing/>
        <w:jc w:val="both"/>
        <w:rPr>
          <w:rFonts w:asciiTheme="minorHAnsi" w:hAnsiTheme="minorHAnsi" w:cstheme="minorHAnsi"/>
          <w:lang w:eastAsia="pl-PL"/>
        </w:rPr>
      </w:pPr>
      <w:r w:rsidRPr="00E4652F">
        <w:rPr>
          <w:rFonts w:asciiTheme="minorHAnsi" w:hAnsiTheme="minorHAnsi" w:cstheme="minorHAnsi"/>
          <w:lang w:eastAsia="pl-PL"/>
        </w:rPr>
        <w:t xml:space="preserve">Na podstawie art. 16 RODO prawo do sprostowania Pani/Pana danych osobowych (skorzystanie z prawa do sprostowania nie może skutkować zmianą wyniku postępowania o udzielenie zamówienia publicznego ani zmianą postanowień umowy w zakresie niezgodnym z ustawą </w:t>
      </w:r>
      <w:proofErr w:type="spellStart"/>
      <w:r w:rsidRPr="00E4652F">
        <w:rPr>
          <w:rFonts w:asciiTheme="minorHAnsi" w:hAnsiTheme="minorHAnsi" w:cstheme="minorHAnsi"/>
          <w:lang w:eastAsia="pl-PL"/>
        </w:rPr>
        <w:t>Pzp</w:t>
      </w:r>
      <w:proofErr w:type="spellEnd"/>
      <w:r w:rsidRPr="00E4652F">
        <w:rPr>
          <w:rFonts w:asciiTheme="minorHAnsi" w:hAnsiTheme="minorHAnsi" w:cstheme="minorHAnsi"/>
          <w:lang w:eastAsia="pl-PL"/>
        </w:rPr>
        <w:t xml:space="preserve"> oraz nie może naruszać integralności protokołu oraz jego załączników);</w:t>
      </w:r>
    </w:p>
    <w:p w14:paraId="170B10EB" w14:textId="56413345" w:rsidR="00CB5D4D" w:rsidRPr="00E4652F" w:rsidRDefault="00CB5D4D" w:rsidP="00CB5D4D">
      <w:pPr>
        <w:pStyle w:val="Akapitzlist"/>
        <w:numPr>
          <w:ilvl w:val="2"/>
          <w:numId w:val="66"/>
        </w:numPr>
        <w:tabs>
          <w:tab w:val="left" w:pos="567"/>
        </w:tabs>
        <w:suppressAutoHyphens w:val="0"/>
        <w:spacing w:line="360" w:lineRule="auto"/>
        <w:ind w:left="851" w:hanging="851"/>
        <w:contextualSpacing/>
        <w:jc w:val="both"/>
        <w:rPr>
          <w:rFonts w:asciiTheme="minorHAnsi" w:hAnsiTheme="minorHAnsi" w:cstheme="minorHAnsi"/>
          <w:lang w:eastAsia="pl-PL"/>
        </w:rPr>
      </w:pPr>
      <w:r w:rsidRPr="00E4652F">
        <w:rPr>
          <w:rFonts w:asciiTheme="minorHAnsi" w:hAnsiTheme="minorHAnsi" w:cstheme="minorHAnsi"/>
          <w:lang w:eastAsia="pl-PL"/>
        </w:rPr>
        <w:t>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7F67703" w14:textId="4F7F6F54" w:rsidR="00CB5D4D" w:rsidRPr="00E4652F" w:rsidRDefault="00CB5D4D" w:rsidP="00CB5D4D">
      <w:pPr>
        <w:pStyle w:val="Akapitzlist"/>
        <w:numPr>
          <w:ilvl w:val="2"/>
          <w:numId w:val="66"/>
        </w:numPr>
        <w:tabs>
          <w:tab w:val="left" w:pos="567"/>
        </w:tabs>
        <w:suppressAutoHyphens w:val="0"/>
        <w:spacing w:line="360" w:lineRule="auto"/>
        <w:ind w:left="851" w:hanging="851"/>
        <w:contextualSpacing/>
        <w:jc w:val="both"/>
        <w:rPr>
          <w:rFonts w:asciiTheme="minorHAnsi" w:hAnsiTheme="minorHAnsi" w:cstheme="minorHAnsi"/>
          <w:lang w:eastAsia="pl-PL"/>
        </w:rPr>
      </w:pPr>
      <w:r w:rsidRPr="00E4652F">
        <w:rPr>
          <w:rFonts w:asciiTheme="minorHAnsi" w:hAnsiTheme="minorHAnsi" w:cstheme="minorHAnsi"/>
          <w:lang w:eastAsia="pl-PL"/>
        </w:rPr>
        <w:t xml:space="preserve">Prawo do wniesienia skargi do Prezesa Urzędu Ochrony Danych Osobowych, gdy uzna Pani/Pan, że przetwarzanie danych osobowych Pani/Pana dotyczących narusza przepisy RODO;  </w:t>
      </w:r>
    </w:p>
    <w:p w14:paraId="7533847B" w14:textId="0B4F87DB" w:rsidR="00CB5D4D" w:rsidRPr="00E4652F" w:rsidRDefault="00CB5D4D" w:rsidP="00CB5D4D">
      <w:pPr>
        <w:pStyle w:val="Akapitzlist"/>
        <w:numPr>
          <w:ilvl w:val="1"/>
          <w:numId w:val="66"/>
        </w:numPr>
        <w:tabs>
          <w:tab w:val="left" w:pos="851"/>
        </w:tabs>
        <w:suppressAutoHyphens w:val="0"/>
        <w:spacing w:line="360" w:lineRule="auto"/>
        <w:ind w:left="426" w:hanging="426"/>
        <w:contextualSpacing/>
        <w:jc w:val="both"/>
        <w:rPr>
          <w:rFonts w:asciiTheme="minorHAnsi" w:hAnsiTheme="minorHAnsi" w:cstheme="minorHAnsi"/>
          <w:lang w:eastAsia="pl-PL"/>
        </w:rPr>
      </w:pPr>
      <w:r w:rsidRPr="00E4652F">
        <w:rPr>
          <w:rFonts w:asciiTheme="minorHAnsi" w:hAnsiTheme="minorHAnsi" w:cstheme="minorHAnsi"/>
          <w:lang w:eastAsia="pl-PL"/>
        </w:rPr>
        <w:t>Nie przysługuje Pani/Panu:</w:t>
      </w:r>
    </w:p>
    <w:p w14:paraId="536A8EC2" w14:textId="0C188A77" w:rsidR="00CB5D4D" w:rsidRPr="00E4652F" w:rsidRDefault="00CB5D4D" w:rsidP="00CB5D4D">
      <w:pPr>
        <w:pStyle w:val="Akapitzlist"/>
        <w:numPr>
          <w:ilvl w:val="2"/>
          <w:numId w:val="66"/>
        </w:numPr>
        <w:tabs>
          <w:tab w:val="left" w:pos="993"/>
        </w:tabs>
        <w:suppressAutoHyphens w:val="0"/>
        <w:spacing w:line="360" w:lineRule="auto"/>
        <w:ind w:left="851" w:hanging="851"/>
        <w:contextualSpacing/>
        <w:jc w:val="both"/>
        <w:rPr>
          <w:rFonts w:asciiTheme="minorHAnsi" w:hAnsiTheme="minorHAnsi" w:cstheme="minorHAnsi"/>
          <w:lang w:eastAsia="pl-PL"/>
        </w:rPr>
      </w:pPr>
      <w:r w:rsidRPr="00E4652F">
        <w:rPr>
          <w:rFonts w:asciiTheme="minorHAnsi" w:hAnsiTheme="minorHAnsi" w:cstheme="minorHAnsi"/>
          <w:lang w:eastAsia="pl-PL"/>
        </w:rPr>
        <w:t>W związku z art. 17 ust. 3 lit. b, d lub e RODO prawo do usunięcia danych osobowych;</w:t>
      </w:r>
    </w:p>
    <w:p w14:paraId="71FA25B4" w14:textId="0FE37B72" w:rsidR="00CB5D4D" w:rsidRPr="00E4652F" w:rsidRDefault="00CB5D4D" w:rsidP="00CB5D4D">
      <w:pPr>
        <w:pStyle w:val="Akapitzlist"/>
        <w:numPr>
          <w:ilvl w:val="2"/>
          <w:numId w:val="66"/>
        </w:numPr>
        <w:tabs>
          <w:tab w:val="left" w:pos="993"/>
        </w:tabs>
        <w:suppressAutoHyphens w:val="0"/>
        <w:spacing w:line="360" w:lineRule="auto"/>
        <w:ind w:left="851" w:hanging="851"/>
        <w:contextualSpacing/>
        <w:jc w:val="both"/>
        <w:rPr>
          <w:rFonts w:asciiTheme="minorHAnsi" w:hAnsiTheme="minorHAnsi" w:cstheme="minorHAnsi"/>
          <w:lang w:eastAsia="pl-PL"/>
        </w:rPr>
      </w:pPr>
      <w:r w:rsidRPr="00E4652F">
        <w:rPr>
          <w:rFonts w:asciiTheme="minorHAnsi" w:hAnsiTheme="minorHAnsi" w:cstheme="minorHAnsi"/>
          <w:lang w:eastAsia="pl-PL"/>
        </w:rPr>
        <w:t>Prawo do przenoszenia danych osobowych, o którym mowa w art. 20 RODO;</w:t>
      </w:r>
    </w:p>
    <w:p w14:paraId="3C6D6481" w14:textId="14D58C91" w:rsidR="00CB5D4D" w:rsidRPr="00E4652F" w:rsidRDefault="00CB5D4D" w:rsidP="00CB5D4D">
      <w:pPr>
        <w:pStyle w:val="Akapitzlist"/>
        <w:numPr>
          <w:ilvl w:val="2"/>
          <w:numId w:val="66"/>
        </w:numPr>
        <w:tabs>
          <w:tab w:val="left" w:pos="993"/>
        </w:tabs>
        <w:suppressAutoHyphens w:val="0"/>
        <w:spacing w:line="360" w:lineRule="auto"/>
        <w:ind w:left="851" w:hanging="851"/>
        <w:contextualSpacing/>
        <w:jc w:val="both"/>
        <w:rPr>
          <w:rFonts w:asciiTheme="minorHAnsi" w:hAnsiTheme="minorHAnsi" w:cstheme="minorHAnsi"/>
          <w:lang w:eastAsia="pl-PL"/>
        </w:rPr>
      </w:pPr>
      <w:r w:rsidRPr="00E4652F">
        <w:rPr>
          <w:rFonts w:asciiTheme="minorHAnsi" w:hAnsiTheme="minorHAnsi" w:cstheme="minorHAnsi"/>
          <w:lang w:eastAsia="pl-PL"/>
        </w:rPr>
        <w:t xml:space="preserve">Na podstawie art. 21 RODO prawo sprzeciwu, wobec przetwarzania danych osobowych, gdyż podstawą prawną przetwarzania Pani/Pana danych osobowych jest art. 6 ust. 1 lit. c RODO; </w:t>
      </w:r>
    </w:p>
    <w:p w14:paraId="75BF7E18" w14:textId="44FAE675" w:rsidR="00943EAB" w:rsidRPr="00E4652F" w:rsidRDefault="00CB5D4D" w:rsidP="00CB5D4D">
      <w:pPr>
        <w:pStyle w:val="Akapitzlist"/>
        <w:numPr>
          <w:ilvl w:val="1"/>
          <w:numId w:val="66"/>
        </w:numPr>
        <w:tabs>
          <w:tab w:val="left" w:pos="851"/>
        </w:tabs>
        <w:suppressAutoHyphens w:val="0"/>
        <w:spacing w:line="360" w:lineRule="auto"/>
        <w:ind w:left="851" w:hanging="851"/>
        <w:contextualSpacing/>
        <w:jc w:val="both"/>
        <w:rPr>
          <w:rFonts w:asciiTheme="minorHAnsi" w:hAnsiTheme="minorHAnsi" w:cstheme="minorHAnsi"/>
          <w:lang w:eastAsia="pl-PL"/>
        </w:rPr>
      </w:pPr>
      <w:r w:rsidRPr="00E4652F">
        <w:rPr>
          <w:rFonts w:asciiTheme="minorHAnsi" w:hAnsiTheme="minorHAnsi" w:cstheme="minorHAnsi"/>
          <w:lang w:eastAsia="pl-PL"/>
        </w:rPr>
        <w:t>Przysługuje Pani/Panu prawo wniesienia skargi do or</w:t>
      </w:r>
      <w:r w:rsidR="00216FFD">
        <w:rPr>
          <w:rFonts w:asciiTheme="minorHAnsi" w:hAnsiTheme="minorHAnsi" w:cstheme="minorHAnsi"/>
          <w:lang w:eastAsia="pl-PL"/>
        </w:rPr>
        <w:t xml:space="preserve">ganu nadzorczego na niezgodne z </w:t>
      </w:r>
      <w:r w:rsidRPr="00E4652F">
        <w:rPr>
          <w:rFonts w:asciiTheme="minorHAnsi" w:hAnsiTheme="minorHAnsi" w:cstheme="minorHAnsi"/>
          <w:lang w:eastAsia="pl-PL"/>
        </w:rPr>
        <w:t>RODO przetwarzanie Pani/Pana danych osobowych przez administratora. Organem właściwym dla przedmiotowej skargi jest Urząd Ochrony Danych Osobowych, ul. Stawki 2, 00-193 Warszawa.</w:t>
      </w:r>
      <w:r w:rsidR="00943EAB" w:rsidRPr="00E4652F">
        <w:rPr>
          <w:rFonts w:asciiTheme="minorHAnsi" w:hAnsiTheme="minorHAnsi" w:cstheme="minorHAnsi"/>
        </w:rPr>
        <w:t xml:space="preserve"> </w:t>
      </w:r>
    </w:p>
    <w:p w14:paraId="15906082" w14:textId="5B70B941" w:rsidR="00F5280A" w:rsidRPr="000437A4" w:rsidRDefault="00DB0A31" w:rsidP="00F1040E">
      <w:pPr>
        <w:pStyle w:val="Akapitzlist1"/>
        <w:widowControl w:val="0"/>
        <w:numPr>
          <w:ilvl w:val="0"/>
          <w:numId w:val="66"/>
        </w:numPr>
        <w:tabs>
          <w:tab w:val="left" w:pos="851"/>
        </w:tabs>
        <w:suppressAutoHyphens w:val="0"/>
        <w:spacing w:before="240" w:after="0" w:line="360" w:lineRule="auto"/>
        <w:ind w:left="851" w:hanging="851"/>
        <w:jc w:val="both"/>
        <w:outlineLvl w:val="0"/>
        <w:rPr>
          <w:rFonts w:cs="Calibri"/>
          <w:b/>
          <w:spacing w:val="-6"/>
          <w:sz w:val="24"/>
          <w:szCs w:val="24"/>
          <w:lang w:eastAsia="en-US"/>
        </w:rPr>
      </w:pPr>
      <w:bookmarkStart w:id="213" w:name="_Toc210819968"/>
      <w:r w:rsidRPr="000437A4">
        <w:rPr>
          <w:rFonts w:cs="Calibri"/>
          <w:b/>
          <w:spacing w:val="-6"/>
          <w:sz w:val="24"/>
          <w:szCs w:val="24"/>
          <w:lang w:eastAsia="en-US"/>
        </w:rPr>
        <w:t>Spis</w:t>
      </w:r>
      <w:r w:rsidR="00922AC0" w:rsidRPr="000437A4">
        <w:rPr>
          <w:rFonts w:cs="Calibri"/>
          <w:b/>
          <w:spacing w:val="-6"/>
          <w:sz w:val="24"/>
          <w:szCs w:val="24"/>
          <w:lang w:eastAsia="en-US"/>
        </w:rPr>
        <w:t xml:space="preserve"> </w:t>
      </w:r>
      <w:r w:rsidRPr="000437A4">
        <w:rPr>
          <w:rFonts w:cs="Calibri"/>
          <w:b/>
          <w:spacing w:val="-6"/>
          <w:sz w:val="24"/>
          <w:szCs w:val="24"/>
          <w:lang w:eastAsia="en-US"/>
        </w:rPr>
        <w:t>z</w:t>
      </w:r>
      <w:r w:rsidR="00922AC0" w:rsidRPr="000437A4">
        <w:rPr>
          <w:rFonts w:cs="Calibri"/>
          <w:b/>
          <w:spacing w:val="-6"/>
          <w:sz w:val="24"/>
          <w:szCs w:val="24"/>
          <w:lang w:eastAsia="en-US"/>
        </w:rPr>
        <w:t>ałączników</w:t>
      </w:r>
      <w:r w:rsidR="00F5280A" w:rsidRPr="000437A4">
        <w:rPr>
          <w:rFonts w:cs="Calibri"/>
          <w:b/>
          <w:spacing w:val="-6"/>
          <w:sz w:val="24"/>
          <w:szCs w:val="24"/>
          <w:lang w:eastAsia="en-US"/>
        </w:rPr>
        <w:t xml:space="preserve"> do SWZ</w:t>
      </w:r>
      <w:bookmarkEnd w:id="206"/>
      <w:bookmarkEnd w:id="207"/>
      <w:bookmarkEnd w:id="208"/>
      <w:r w:rsidR="00273E1D" w:rsidRPr="000437A4">
        <w:rPr>
          <w:rFonts w:cs="Calibri"/>
          <w:b/>
          <w:spacing w:val="-6"/>
          <w:sz w:val="24"/>
          <w:szCs w:val="24"/>
          <w:lang w:eastAsia="en-US"/>
        </w:rPr>
        <w:t>:</w:t>
      </w:r>
      <w:bookmarkEnd w:id="213"/>
    </w:p>
    <w:p w14:paraId="6768E400" w14:textId="77777777" w:rsidR="00BF4827" w:rsidRPr="000437A4" w:rsidRDefault="00BF4827" w:rsidP="00AA0C42">
      <w:pPr>
        <w:widowControl w:val="0"/>
        <w:suppressAutoHyphens w:val="0"/>
        <w:spacing w:line="360" w:lineRule="auto"/>
        <w:ind w:left="851"/>
        <w:jc w:val="both"/>
        <w:rPr>
          <w:rFonts w:ascii="Calibri" w:hAnsi="Calibri" w:cs="Calibri"/>
          <w:spacing w:val="-6"/>
        </w:rPr>
      </w:pPr>
      <w:r w:rsidRPr="000437A4">
        <w:rPr>
          <w:rFonts w:ascii="Calibri" w:hAnsi="Calibri" w:cs="Calibri"/>
          <w:b/>
          <w:spacing w:val="-6"/>
        </w:rPr>
        <w:t>Załącznik nr 1</w:t>
      </w:r>
      <w:r w:rsidRPr="000437A4">
        <w:rPr>
          <w:rFonts w:ascii="Calibri" w:hAnsi="Calibri" w:cs="Calibri"/>
          <w:spacing w:val="-6"/>
        </w:rPr>
        <w:t>: Szczegółowy opis przedmiotu zamówienia zawierający postanowienia obligatoryjne dotyczące realizacji wszystkich części zamówienia oraz dane do oceny ryzyka</w:t>
      </w:r>
    </w:p>
    <w:p w14:paraId="3DFFC01F" w14:textId="4C3D9037" w:rsidR="00BF4827" w:rsidRPr="000437A4" w:rsidRDefault="00BF4827" w:rsidP="00AA0C42">
      <w:pPr>
        <w:widowControl w:val="0"/>
        <w:suppressAutoHyphens w:val="0"/>
        <w:spacing w:line="360" w:lineRule="auto"/>
        <w:ind w:left="851"/>
        <w:jc w:val="both"/>
        <w:rPr>
          <w:rFonts w:ascii="Calibri" w:hAnsi="Calibri" w:cs="Calibri"/>
          <w:spacing w:val="-6"/>
        </w:rPr>
      </w:pPr>
      <w:r w:rsidRPr="000437A4">
        <w:rPr>
          <w:rFonts w:ascii="Calibri" w:hAnsi="Calibri" w:cs="Calibri"/>
          <w:b/>
          <w:spacing w:val="-6"/>
        </w:rPr>
        <w:t>Załącznik nr 1a</w:t>
      </w:r>
      <w:r w:rsidRPr="000437A4">
        <w:rPr>
          <w:rFonts w:ascii="Calibri" w:hAnsi="Calibri" w:cs="Calibri"/>
          <w:spacing w:val="-6"/>
        </w:rPr>
        <w:t xml:space="preserve">: Szczegółowy opis przedmiotu zamówienia zawierający warunki obligatoryjne oraz klauzule dodatkowe i inne postanowienia szczególne fakultatywne dla ubezpieczenia majątku i odpowiedzialności cywilnej </w:t>
      </w:r>
      <w:r w:rsidR="00236C34" w:rsidRPr="000437A4">
        <w:rPr>
          <w:rFonts w:ascii="Calibri" w:hAnsi="Calibri" w:cs="Calibri"/>
          <w:spacing w:val="-6"/>
        </w:rPr>
        <w:t xml:space="preserve">Gminy </w:t>
      </w:r>
      <w:r w:rsidR="007D1994">
        <w:rPr>
          <w:rFonts w:ascii="Calibri" w:hAnsi="Calibri" w:cs="Calibri"/>
          <w:spacing w:val="-6"/>
        </w:rPr>
        <w:t>Zator</w:t>
      </w:r>
      <w:r w:rsidRPr="000437A4">
        <w:rPr>
          <w:rFonts w:ascii="Calibri" w:hAnsi="Calibri" w:cs="Calibri"/>
          <w:spacing w:val="-6"/>
        </w:rPr>
        <w:t>, dotyczący części I zamówienia</w:t>
      </w:r>
    </w:p>
    <w:p w14:paraId="177A4339" w14:textId="5532FA73" w:rsidR="00BF4827" w:rsidRPr="000437A4" w:rsidRDefault="00BF4827" w:rsidP="00AA0C42">
      <w:pPr>
        <w:widowControl w:val="0"/>
        <w:suppressAutoHyphens w:val="0"/>
        <w:spacing w:line="360" w:lineRule="auto"/>
        <w:ind w:left="851"/>
        <w:jc w:val="both"/>
        <w:rPr>
          <w:rFonts w:ascii="Calibri" w:hAnsi="Calibri" w:cs="Calibri"/>
          <w:spacing w:val="-6"/>
        </w:rPr>
      </w:pPr>
      <w:r w:rsidRPr="000437A4">
        <w:rPr>
          <w:rFonts w:ascii="Calibri" w:hAnsi="Calibri" w:cs="Calibri"/>
          <w:b/>
          <w:spacing w:val="-6"/>
        </w:rPr>
        <w:t>Załącznik nr 1b</w:t>
      </w:r>
      <w:r w:rsidRPr="000437A4">
        <w:rPr>
          <w:rFonts w:ascii="Calibri" w:hAnsi="Calibri" w:cs="Calibri"/>
          <w:spacing w:val="-6"/>
        </w:rPr>
        <w:t>: Szczegółowy opis przedmiotu zamówienia zawierający warunki obligatoryjne oraz klauzule dodatkowe i inne postanowienia szczególne fakultatywne dla</w:t>
      </w:r>
      <w:r w:rsidR="009B0C5B" w:rsidRPr="000437A4">
        <w:rPr>
          <w:rFonts w:ascii="Calibri" w:hAnsi="Calibri" w:cs="Calibri"/>
          <w:spacing w:val="-6"/>
        </w:rPr>
        <w:t xml:space="preserve"> </w:t>
      </w:r>
      <w:r w:rsidRPr="000437A4">
        <w:rPr>
          <w:rFonts w:ascii="Calibri" w:hAnsi="Calibri" w:cs="Calibri"/>
          <w:spacing w:val="-6"/>
        </w:rPr>
        <w:t xml:space="preserve">ubezpieczenia pojazdów mechanicznych </w:t>
      </w:r>
      <w:r w:rsidR="00236C34" w:rsidRPr="000437A4">
        <w:rPr>
          <w:rFonts w:ascii="Calibri" w:hAnsi="Calibri" w:cs="Calibri"/>
          <w:bCs/>
          <w:spacing w:val="-6"/>
        </w:rPr>
        <w:t xml:space="preserve">Gminy </w:t>
      </w:r>
      <w:r w:rsidR="007D1994">
        <w:rPr>
          <w:rFonts w:ascii="Calibri" w:hAnsi="Calibri" w:cs="Calibri"/>
          <w:bCs/>
          <w:spacing w:val="-6"/>
        </w:rPr>
        <w:t>Zator</w:t>
      </w:r>
      <w:r w:rsidRPr="000437A4">
        <w:rPr>
          <w:rFonts w:ascii="Calibri" w:hAnsi="Calibri" w:cs="Calibri"/>
          <w:spacing w:val="-6"/>
        </w:rPr>
        <w:t>, dotyczący części II zamówienia</w:t>
      </w:r>
    </w:p>
    <w:p w14:paraId="4871B301" w14:textId="6867F570" w:rsidR="00BF4827" w:rsidRPr="00CB5D4D" w:rsidRDefault="00BF4827" w:rsidP="00AA0C42">
      <w:pPr>
        <w:widowControl w:val="0"/>
        <w:suppressAutoHyphens w:val="0"/>
        <w:spacing w:line="360" w:lineRule="auto"/>
        <w:ind w:left="851"/>
        <w:jc w:val="both"/>
        <w:rPr>
          <w:rFonts w:ascii="Calibri" w:hAnsi="Calibri" w:cs="Calibri"/>
          <w:spacing w:val="-6"/>
        </w:rPr>
      </w:pPr>
      <w:r w:rsidRPr="000437A4">
        <w:rPr>
          <w:rFonts w:ascii="Calibri" w:hAnsi="Calibri" w:cs="Calibri"/>
          <w:b/>
          <w:spacing w:val="-6"/>
        </w:rPr>
        <w:t>Załącznik nr 1c</w:t>
      </w:r>
      <w:r w:rsidRPr="000437A4">
        <w:rPr>
          <w:rFonts w:ascii="Calibri" w:hAnsi="Calibri" w:cs="Calibri"/>
          <w:spacing w:val="-6"/>
        </w:rPr>
        <w:t>: S</w:t>
      </w:r>
      <w:r w:rsidRPr="00CB5D4D">
        <w:rPr>
          <w:rFonts w:ascii="Calibri" w:hAnsi="Calibri" w:cs="Calibri"/>
          <w:spacing w:val="-6"/>
        </w:rPr>
        <w:t xml:space="preserve">zczegółowy opis przedmiotu zamówienia zawierający warunki obligatoryjne oraz klauzule dodatkowe i inne postanowienia szczególne fakultatywne dla ubezpieczenia </w:t>
      </w:r>
      <w:r w:rsidRPr="00CB5D4D">
        <w:rPr>
          <w:rFonts w:ascii="Calibri" w:hAnsi="Calibri" w:cs="Calibri"/>
          <w:bCs/>
          <w:spacing w:val="-6"/>
        </w:rPr>
        <w:t>następstw nieszczęśliwych wypadków członków Ochotn</w:t>
      </w:r>
      <w:r w:rsidRPr="00216FFD">
        <w:rPr>
          <w:rFonts w:ascii="Calibri" w:hAnsi="Calibri" w:cs="Calibri"/>
          <w:bCs/>
          <w:spacing w:val="-6"/>
        </w:rPr>
        <w:t>iczych Straży Pożarnych</w:t>
      </w:r>
      <w:r w:rsidR="006E6B06" w:rsidRPr="00216FFD">
        <w:rPr>
          <w:rFonts w:ascii="Calibri" w:hAnsi="Calibri" w:cs="Calibri"/>
          <w:bCs/>
          <w:spacing w:val="-6"/>
        </w:rPr>
        <w:t xml:space="preserve"> </w:t>
      </w:r>
      <w:r w:rsidR="00216FFD" w:rsidRPr="00216FFD">
        <w:rPr>
          <w:rFonts w:ascii="Calibri" w:hAnsi="Calibri" w:cs="Calibri"/>
          <w:bCs/>
          <w:spacing w:val="-6"/>
          <w:lang w:eastAsia="en-US"/>
        </w:rPr>
        <w:t xml:space="preserve">oraz członków organu wykonawczego jednostek pomocniczych </w:t>
      </w:r>
      <w:r w:rsidR="00236C34" w:rsidRPr="00CB5D4D">
        <w:rPr>
          <w:rFonts w:ascii="Calibri" w:hAnsi="Calibri" w:cs="Calibri"/>
          <w:bCs/>
          <w:spacing w:val="-6"/>
        </w:rPr>
        <w:t xml:space="preserve">Gminy </w:t>
      </w:r>
      <w:r w:rsidR="007D1994">
        <w:rPr>
          <w:rFonts w:ascii="Calibri" w:hAnsi="Calibri" w:cs="Calibri"/>
          <w:bCs/>
          <w:spacing w:val="-6"/>
        </w:rPr>
        <w:t>Zator</w:t>
      </w:r>
      <w:r w:rsidRPr="00CB5D4D">
        <w:rPr>
          <w:rFonts w:ascii="Calibri" w:hAnsi="Calibri" w:cs="Calibri"/>
          <w:spacing w:val="-6"/>
        </w:rPr>
        <w:t>, dotyczący części III zamówienia</w:t>
      </w:r>
    </w:p>
    <w:p w14:paraId="4CED0A46" w14:textId="34A852B1" w:rsidR="00BF4827" w:rsidRPr="00CB5D4D" w:rsidRDefault="00B744A3" w:rsidP="00AA0C42">
      <w:pPr>
        <w:widowControl w:val="0"/>
        <w:suppressAutoHyphens w:val="0"/>
        <w:spacing w:line="360" w:lineRule="auto"/>
        <w:ind w:left="851"/>
        <w:jc w:val="both"/>
        <w:rPr>
          <w:rFonts w:ascii="Calibri" w:hAnsi="Calibri" w:cs="Calibri"/>
          <w:spacing w:val="-6"/>
        </w:rPr>
      </w:pPr>
      <w:r>
        <w:rPr>
          <w:rFonts w:ascii="Calibri" w:hAnsi="Calibri" w:cs="Calibri"/>
          <w:b/>
          <w:spacing w:val="-6"/>
        </w:rPr>
        <w:t>Załącznik nr 1d</w:t>
      </w:r>
      <w:r w:rsidR="00BF4827" w:rsidRPr="00CB5D4D">
        <w:rPr>
          <w:rFonts w:ascii="Calibri" w:hAnsi="Calibri" w:cs="Calibri"/>
          <w:spacing w:val="-6"/>
        </w:rPr>
        <w:t>: Szczegółowy opis przedmiotu zamówienia zawierający warunki obligato</w:t>
      </w:r>
      <w:r w:rsidR="00BF4827" w:rsidRPr="00CB5D4D">
        <w:rPr>
          <w:rFonts w:ascii="Calibri" w:hAnsi="Calibri" w:cs="Calibri"/>
          <w:spacing w:val="-6"/>
        </w:rPr>
        <w:softHyphen/>
        <w:t>ryjne – definicje pojęć i obligatoryjną treść klauzul dodat</w:t>
      </w:r>
      <w:r>
        <w:rPr>
          <w:rFonts w:ascii="Calibri" w:hAnsi="Calibri" w:cs="Calibri"/>
          <w:spacing w:val="-6"/>
        </w:rPr>
        <w:t>kowych, dotyczący części I, II i</w:t>
      </w:r>
      <w:r w:rsidR="00BF4827" w:rsidRPr="00CB5D4D">
        <w:rPr>
          <w:rFonts w:ascii="Calibri" w:hAnsi="Calibri" w:cs="Calibri"/>
          <w:spacing w:val="-6"/>
        </w:rPr>
        <w:t xml:space="preserve"> III zamówienia</w:t>
      </w:r>
    </w:p>
    <w:p w14:paraId="3CB00243" w14:textId="04FBC51D" w:rsidR="00BF4827" w:rsidRPr="00CB5D4D" w:rsidRDefault="00B744A3" w:rsidP="00AA0C42">
      <w:pPr>
        <w:widowControl w:val="0"/>
        <w:suppressAutoHyphens w:val="0"/>
        <w:spacing w:line="360" w:lineRule="auto"/>
        <w:ind w:left="851"/>
        <w:jc w:val="both"/>
        <w:rPr>
          <w:rFonts w:ascii="Calibri" w:hAnsi="Calibri" w:cs="Calibri"/>
          <w:spacing w:val="-6"/>
        </w:rPr>
      </w:pPr>
      <w:r>
        <w:rPr>
          <w:rFonts w:ascii="Calibri" w:hAnsi="Calibri" w:cs="Calibri"/>
          <w:b/>
          <w:spacing w:val="-6"/>
        </w:rPr>
        <w:t>Załącznik nr 1e</w:t>
      </w:r>
      <w:r w:rsidR="00BF4827" w:rsidRPr="00CB5D4D">
        <w:rPr>
          <w:rFonts w:ascii="Calibri" w:hAnsi="Calibri" w:cs="Calibri"/>
          <w:spacing w:val="-6"/>
        </w:rPr>
        <w:t>: Szczegółowy opis przedmiotu zamówienia zawierający klauzule dodatkowe i inne postanowienia szczególne fakulta</w:t>
      </w:r>
      <w:r w:rsidR="00CB5D4D" w:rsidRPr="00CB5D4D">
        <w:rPr>
          <w:rFonts w:ascii="Calibri" w:hAnsi="Calibri" w:cs="Calibri"/>
          <w:spacing w:val="-6"/>
        </w:rPr>
        <w:t>tywne, dotyczący części I, II</w:t>
      </w:r>
      <w:r>
        <w:rPr>
          <w:rFonts w:ascii="Calibri" w:hAnsi="Calibri" w:cs="Calibri"/>
          <w:spacing w:val="-6"/>
        </w:rPr>
        <w:t xml:space="preserve"> i</w:t>
      </w:r>
      <w:r w:rsidR="00CB5D4D" w:rsidRPr="00CB5D4D">
        <w:rPr>
          <w:rFonts w:ascii="Calibri" w:hAnsi="Calibri" w:cs="Calibri"/>
          <w:spacing w:val="-6"/>
        </w:rPr>
        <w:t xml:space="preserve"> </w:t>
      </w:r>
      <w:r w:rsidR="00BF4827" w:rsidRPr="00CB5D4D">
        <w:rPr>
          <w:rFonts w:ascii="Calibri" w:hAnsi="Calibri" w:cs="Calibri"/>
          <w:spacing w:val="-6"/>
        </w:rPr>
        <w:t>III zamówienia</w:t>
      </w:r>
    </w:p>
    <w:p w14:paraId="0C54EB64" w14:textId="10E6416B" w:rsidR="00F23B42" w:rsidRPr="00CB5D4D" w:rsidRDefault="00B744A3" w:rsidP="00AA0C42">
      <w:pPr>
        <w:widowControl w:val="0"/>
        <w:tabs>
          <w:tab w:val="left" w:pos="851"/>
        </w:tabs>
        <w:suppressAutoHyphens w:val="0"/>
        <w:spacing w:line="360" w:lineRule="auto"/>
        <w:ind w:left="851"/>
        <w:jc w:val="both"/>
        <w:rPr>
          <w:rFonts w:ascii="Calibri" w:hAnsi="Calibri" w:cs="Calibri"/>
          <w:i/>
          <w:spacing w:val="-6"/>
        </w:rPr>
      </w:pPr>
      <w:r>
        <w:rPr>
          <w:rFonts w:ascii="Calibri" w:hAnsi="Calibri" w:cs="Calibri"/>
          <w:b/>
          <w:spacing w:val="-6"/>
        </w:rPr>
        <w:t>Załącznik nr 1f</w:t>
      </w:r>
      <w:r w:rsidR="00BF4827" w:rsidRPr="00CB5D4D">
        <w:rPr>
          <w:rFonts w:ascii="Calibri" w:hAnsi="Calibri" w:cs="Calibri"/>
          <w:spacing w:val="-6"/>
        </w:rPr>
        <w:t xml:space="preserve">: Szczegółowy opis przedmiotu zamówienia zawierający wykaz mienia </w:t>
      </w:r>
      <w:r w:rsidR="00BF4827" w:rsidRPr="00CB5D4D">
        <w:rPr>
          <w:rFonts w:ascii="Calibri" w:hAnsi="Calibri" w:cs="Calibri"/>
          <w:bCs/>
          <w:spacing w:val="-6"/>
        </w:rPr>
        <w:t xml:space="preserve">zgłaszanego </w:t>
      </w:r>
      <w:r w:rsidR="00BF4827" w:rsidRPr="00CB5D4D">
        <w:rPr>
          <w:rFonts w:ascii="Calibri" w:hAnsi="Calibri" w:cs="Calibri"/>
          <w:spacing w:val="-6"/>
        </w:rPr>
        <w:t xml:space="preserve">do ubezpieczenia, dotyczący części I </w:t>
      </w:r>
      <w:proofErr w:type="spellStart"/>
      <w:r w:rsidR="00BF4827" w:rsidRPr="00CB5D4D">
        <w:rPr>
          <w:rFonts w:ascii="Calibri" w:hAnsi="Calibri" w:cs="Calibri"/>
          <w:spacing w:val="-6"/>
        </w:rPr>
        <w:t>i</w:t>
      </w:r>
      <w:proofErr w:type="spellEnd"/>
      <w:r w:rsidR="00BF4827" w:rsidRPr="00CB5D4D">
        <w:rPr>
          <w:rFonts w:ascii="Calibri" w:hAnsi="Calibri" w:cs="Calibri"/>
          <w:spacing w:val="-6"/>
        </w:rPr>
        <w:t xml:space="preserve"> II zamówienia</w:t>
      </w:r>
      <w:r w:rsidR="00F23B42" w:rsidRPr="00CB5D4D">
        <w:rPr>
          <w:rFonts w:ascii="Calibri" w:hAnsi="Calibri" w:cs="Calibri"/>
          <w:spacing w:val="-6"/>
        </w:rPr>
        <w:t xml:space="preserve"> </w:t>
      </w:r>
    </w:p>
    <w:p w14:paraId="30D71759" w14:textId="77777777" w:rsidR="00F23B42" w:rsidRPr="00CB5D4D" w:rsidRDefault="00F23B42" w:rsidP="00AA0C42">
      <w:pPr>
        <w:widowControl w:val="0"/>
        <w:tabs>
          <w:tab w:val="left" w:pos="851"/>
        </w:tabs>
        <w:suppressAutoHyphens w:val="0"/>
        <w:spacing w:line="360" w:lineRule="auto"/>
        <w:ind w:left="851"/>
        <w:jc w:val="both"/>
        <w:rPr>
          <w:rFonts w:ascii="Calibri" w:hAnsi="Calibri" w:cs="Calibri"/>
          <w:spacing w:val="-6"/>
        </w:rPr>
      </w:pPr>
      <w:r w:rsidRPr="00CB5D4D">
        <w:rPr>
          <w:rFonts w:ascii="Calibri" w:hAnsi="Calibri" w:cs="Calibri"/>
          <w:b/>
          <w:spacing w:val="-6"/>
        </w:rPr>
        <w:t>Załącznik nr 2</w:t>
      </w:r>
      <w:r w:rsidRPr="00CB5D4D">
        <w:rPr>
          <w:rFonts w:ascii="Calibri" w:hAnsi="Calibri" w:cs="Calibri"/>
          <w:spacing w:val="-6"/>
        </w:rPr>
        <w:t>: Formularz „Oferta”</w:t>
      </w:r>
    </w:p>
    <w:p w14:paraId="46A777C4" w14:textId="0791110C" w:rsidR="00F23B42" w:rsidRPr="00CB5D4D" w:rsidRDefault="00F23B42" w:rsidP="00AA0C42">
      <w:pPr>
        <w:widowControl w:val="0"/>
        <w:tabs>
          <w:tab w:val="left" w:pos="851"/>
        </w:tabs>
        <w:suppressAutoHyphens w:val="0"/>
        <w:spacing w:line="360" w:lineRule="auto"/>
        <w:ind w:left="851"/>
        <w:jc w:val="both"/>
        <w:rPr>
          <w:rFonts w:ascii="Calibri" w:hAnsi="Calibri" w:cs="Calibri"/>
          <w:spacing w:val="-6"/>
        </w:rPr>
      </w:pPr>
      <w:r w:rsidRPr="00CB5D4D">
        <w:rPr>
          <w:rFonts w:ascii="Calibri" w:hAnsi="Calibri" w:cs="Calibri"/>
          <w:b/>
          <w:spacing w:val="-6"/>
        </w:rPr>
        <w:t>Załącznik nr 3</w:t>
      </w:r>
      <w:r w:rsidRPr="00CB5D4D">
        <w:rPr>
          <w:rFonts w:ascii="Calibri" w:hAnsi="Calibri" w:cs="Calibri"/>
          <w:spacing w:val="-6"/>
        </w:rPr>
        <w:t xml:space="preserve">: </w:t>
      </w:r>
      <w:r w:rsidR="007A4D97" w:rsidRPr="00CB5D4D">
        <w:rPr>
          <w:rFonts w:ascii="Calibri" w:hAnsi="Calibri" w:cs="Calibri"/>
          <w:spacing w:val="-6"/>
        </w:rPr>
        <w:t>Wzór o</w:t>
      </w:r>
      <w:r w:rsidRPr="00CB5D4D">
        <w:rPr>
          <w:rFonts w:ascii="Calibri" w:hAnsi="Calibri" w:cs="Calibri"/>
          <w:spacing w:val="-6"/>
        </w:rPr>
        <w:t>świadczeni</w:t>
      </w:r>
      <w:r w:rsidR="007A4D97" w:rsidRPr="00CB5D4D">
        <w:rPr>
          <w:rFonts w:ascii="Calibri" w:hAnsi="Calibri" w:cs="Calibri"/>
          <w:spacing w:val="-6"/>
        </w:rPr>
        <w:t>a</w:t>
      </w:r>
      <w:r w:rsidRPr="00CB5D4D">
        <w:rPr>
          <w:rFonts w:ascii="Calibri" w:hAnsi="Calibri" w:cs="Calibri"/>
          <w:spacing w:val="-6"/>
        </w:rPr>
        <w:t xml:space="preserve"> o niepodleganiu wykluczeniu i spełnianiu warunków udziału w postępowaniu</w:t>
      </w:r>
    </w:p>
    <w:p w14:paraId="5A0EF783" w14:textId="540F511D" w:rsidR="007A4D97" w:rsidRPr="00CB5D4D" w:rsidRDefault="007A4D97" w:rsidP="00AA0C42">
      <w:pPr>
        <w:widowControl w:val="0"/>
        <w:tabs>
          <w:tab w:val="left" w:pos="851"/>
        </w:tabs>
        <w:suppressAutoHyphens w:val="0"/>
        <w:spacing w:line="360" w:lineRule="auto"/>
        <w:ind w:left="851"/>
        <w:jc w:val="both"/>
        <w:rPr>
          <w:rFonts w:ascii="Calibri" w:hAnsi="Calibri" w:cs="Calibri"/>
          <w:spacing w:val="-6"/>
        </w:rPr>
      </w:pPr>
      <w:r w:rsidRPr="00CB5D4D">
        <w:rPr>
          <w:rFonts w:ascii="Calibri" w:hAnsi="Calibri" w:cs="Calibri"/>
          <w:b/>
          <w:spacing w:val="-6"/>
        </w:rPr>
        <w:t>Załącznik nr 3a</w:t>
      </w:r>
      <w:r w:rsidRPr="00CB5D4D">
        <w:rPr>
          <w:rFonts w:ascii="Calibri" w:hAnsi="Calibri" w:cs="Calibri"/>
          <w:spacing w:val="-6"/>
        </w:rPr>
        <w:t>: Wzór oświadczenia wykonawców wspólnie ubiegających się o udzielenie zamówienia</w:t>
      </w:r>
    </w:p>
    <w:p w14:paraId="3B7EF508" w14:textId="7B6C15D5" w:rsidR="00C16455" w:rsidRPr="00CB5D4D" w:rsidRDefault="00C16455" w:rsidP="00AA0C42">
      <w:pPr>
        <w:widowControl w:val="0"/>
        <w:tabs>
          <w:tab w:val="left" w:pos="851"/>
        </w:tabs>
        <w:suppressAutoHyphens w:val="0"/>
        <w:spacing w:line="360" w:lineRule="auto"/>
        <w:ind w:left="851"/>
        <w:jc w:val="both"/>
        <w:rPr>
          <w:rFonts w:ascii="Calibri" w:hAnsi="Calibri" w:cs="Calibri"/>
          <w:spacing w:val="-6"/>
        </w:rPr>
      </w:pPr>
      <w:r w:rsidRPr="00CB5D4D">
        <w:rPr>
          <w:rFonts w:ascii="Calibri" w:hAnsi="Calibri" w:cs="Calibri"/>
          <w:b/>
          <w:bCs/>
          <w:spacing w:val="-6"/>
        </w:rPr>
        <w:t>Załącznik nr 3b:</w:t>
      </w:r>
      <w:r w:rsidRPr="00CB5D4D">
        <w:rPr>
          <w:rFonts w:ascii="Calibri" w:hAnsi="Calibri" w:cs="Calibri"/>
          <w:spacing w:val="-6"/>
        </w:rPr>
        <w:t xml:space="preserve"> Wzór oświadczenia o aktualności informacji zawartych w oświadczeniu,  o którym mowa w art. 125 ust. 1 ustawy Prawo zamówień publicznych</w:t>
      </w:r>
    </w:p>
    <w:p w14:paraId="21AA6A27" w14:textId="77777777" w:rsidR="00F23B42" w:rsidRPr="00CB5D4D" w:rsidRDefault="00F23B42" w:rsidP="00AA0C42">
      <w:pPr>
        <w:widowControl w:val="0"/>
        <w:tabs>
          <w:tab w:val="left" w:pos="851"/>
        </w:tabs>
        <w:suppressAutoHyphens w:val="0"/>
        <w:spacing w:line="360" w:lineRule="auto"/>
        <w:ind w:left="851"/>
        <w:jc w:val="both"/>
        <w:rPr>
          <w:rFonts w:ascii="Calibri" w:hAnsi="Calibri" w:cs="Calibri"/>
          <w:spacing w:val="-6"/>
        </w:rPr>
      </w:pPr>
      <w:r w:rsidRPr="00CB5D4D">
        <w:rPr>
          <w:rFonts w:ascii="Calibri" w:hAnsi="Calibri" w:cs="Calibri"/>
          <w:b/>
          <w:spacing w:val="-6"/>
        </w:rPr>
        <w:t>Załącznik nr 4</w:t>
      </w:r>
      <w:r w:rsidRPr="00CB5D4D">
        <w:rPr>
          <w:rFonts w:ascii="Calibri" w:hAnsi="Calibri" w:cs="Calibri"/>
          <w:spacing w:val="-6"/>
        </w:rPr>
        <w:t xml:space="preserve">: </w:t>
      </w:r>
      <w:bookmarkStart w:id="214" w:name="_Hlk61214964"/>
      <w:r w:rsidR="00167C26" w:rsidRPr="00CB5D4D">
        <w:rPr>
          <w:rFonts w:ascii="Calibri" w:hAnsi="Calibri" w:cs="Calibri"/>
          <w:spacing w:val="-6"/>
        </w:rPr>
        <w:t>Projektowane postanowienia</w:t>
      </w:r>
      <w:r w:rsidRPr="00CB5D4D">
        <w:rPr>
          <w:rFonts w:ascii="Calibri" w:hAnsi="Calibri" w:cs="Calibri"/>
          <w:spacing w:val="-6"/>
        </w:rPr>
        <w:t xml:space="preserve"> </w:t>
      </w:r>
      <w:bookmarkEnd w:id="214"/>
      <w:r w:rsidRPr="00CB5D4D">
        <w:rPr>
          <w:rFonts w:ascii="Calibri" w:hAnsi="Calibri" w:cs="Calibri"/>
          <w:spacing w:val="-6"/>
        </w:rPr>
        <w:t>umowy dotycząc</w:t>
      </w:r>
      <w:r w:rsidR="003C1869" w:rsidRPr="00CB5D4D">
        <w:rPr>
          <w:rFonts w:ascii="Calibri" w:hAnsi="Calibri" w:cs="Calibri"/>
          <w:spacing w:val="-6"/>
        </w:rPr>
        <w:t>ej</w:t>
      </w:r>
      <w:r w:rsidRPr="00CB5D4D">
        <w:rPr>
          <w:rFonts w:ascii="Calibri" w:hAnsi="Calibri" w:cs="Calibri"/>
          <w:spacing w:val="-6"/>
        </w:rPr>
        <w:t xml:space="preserve"> części I zamówienia</w:t>
      </w:r>
    </w:p>
    <w:p w14:paraId="21B72CBE" w14:textId="5DA6CC3A" w:rsidR="00F23B42" w:rsidRPr="00CB5D4D" w:rsidRDefault="00F23B42" w:rsidP="00AA0C42">
      <w:pPr>
        <w:widowControl w:val="0"/>
        <w:tabs>
          <w:tab w:val="left" w:pos="851"/>
        </w:tabs>
        <w:suppressAutoHyphens w:val="0"/>
        <w:spacing w:line="360" w:lineRule="auto"/>
        <w:ind w:left="851"/>
        <w:jc w:val="both"/>
        <w:rPr>
          <w:rFonts w:ascii="Calibri" w:hAnsi="Calibri" w:cs="Calibri"/>
          <w:spacing w:val="-6"/>
        </w:rPr>
      </w:pPr>
      <w:r w:rsidRPr="00CB5D4D">
        <w:rPr>
          <w:rFonts w:ascii="Calibri" w:hAnsi="Calibri" w:cs="Calibri"/>
          <w:b/>
          <w:spacing w:val="-6"/>
        </w:rPr>
        <w:t>Załącznik nr 4a</w:t>
      </w:r>
      <w:r w:rsidRPr="00CB5D4D">
        <w:rPr>
          <w:rFonts w:ascii="Calibri" w:hAnsi="Calibri" w:cs="Calibri"/>
          <w:spacing w:val="-6"/>
        </w:rPr>
        <w:t xml:space="preserve">: </w:t>
      </w:r>
      <w:r w:rsidR="00167C26" w:rsidRPr="00CB5D4D">
        <w:rPr>
          <w:rFonts w:ascii="Calibri" w:hAnsi="Calibri" w:cs="Calibri"/>
          <w:spacing w:val="-6"/>
        </w:rPr>
        <w:t xml:space="preserve">Projektowane postanowienia </w:t>
      </w:r>
      <w:r w:rsidRPr="00CB5D4D">
        <w:rPr>
          <w:rFonts w:ascii="Calibri" w:hAnsi="Calibri" w:cs="Calibri"/>
          <w:spacing w:val="-6"/>
        </w:rPr>
        <w:t>umowy dotycząc</w:t>
      </w:r>
      <w:r w:rsidR="003C1869" w:rsidRPr="00CB5D4D">
        <w:rPr>
          <w:rFonts w:ascii="Calibri" w:hAnsi="Calibri" w:cs="Calibri"/>
          <w:spacing w:val="-6"/>
        </w:rPr>
        <w:t>ej</w:t>
      </w:r>
      <w:r w:rsidRPr="00CB5D4D">
        <w:rPr>
          <w:rFonts w:ascii="Calibri" w:hAnsi="Calibri" w:cs="Calibri"/>
          <w:spacing w:val="-6"/>
        </w:rPr>
        <w:t xml:space="preserve"> części II zamówienia</w:t>
      </w:r>
    </w:p>
    <w:p w14:paraId="62F5B3A5" w14:textId="0C423F43" w:rsidR="00BF4827" w:rsidRDefault="00BF4827" w:rsidP="00AA0C42">
      <w:pPr>
        <w:widowControl w:val="0"/>
        <w:tabs>
          <w:tab w:val="left" w:pos="851"/>
        </w:tabs>
        <w:suppressAutoHyphens w:val="0"/>
        <w:spacing w:line="360" w:lineRule="auto"/>
        <w:ind w:left="851"/>
        <w:jc w:val="both"/>
        <w:rPr>
          <w:rFonts w:ascii="Calibri" w:hAnsi="Calibri" w:cs="Calibri"/>
          <w:spacing w:val="-6"/>
        </w:rPr>
      </w:pPr>
      <w:r w:rsidRPr="00CB5D4D">
        <w:rPr>
          <w:rFonts w:ascii="Calibri" w:hAnsi="Calibri" w:cs="Calibri"/>
          <w:b/>
          <w:spacing w:val="-6"/>
        </w:rPr>
        <w:t>Załącznik nr 4b</w:t>
      </w:r>
      <w:r w:rsidRPr="00CB5D4D">
        <w:rPr>
          <w:rFonts w:ascii="Calibri" w:hAnsi="Calibri" w:cs="Calibri"/>
          <w:spacing w:val="-6"/>
        </w:rPr>
        <w:t>: Projektowane postanowienia umowy dotyczącej części III zamówienia</w:t>
      </w:r>
    </w:p>
    <w:p w14:paraId="0AB0317A" w14:textId="180B5578" w:rsidR="007C0638" w:rsidRPr="00CB5D4D" w:rsidRDefault="008E717A" w:rsidP="00AA0C42">
      <w:pPr>
        <w:widowControl w:val="0"/>
        <w:tabs>
          <w:tab w:val="left" w:pos="851"/>
        </w:tabs>
        <w:suppressAutoHyphens w:val="0"/>
        <w:spacing w:line="360" w:lineRule="auto"/>
        <w:ind w:left="851"/>
        <w:jc w:val="both"/>
        <w:rPr>
          <w:rFonts w:ascii="Calibri" w:hAnsi="Calibri" w:cs="Calibri"/>
          <w:spacing w:val="-6"/>
        </w:rPr>
      </w:pPr>
      <w:r w:rsidRPr="00CB5D4D">
        <w:rPr>
          <w:rFonts w:ascii="Calibri" w:hAnsi="Calibri" w:cs="Calibri"/>
          <w:b/>
          <w:bCs/>
          <w:spacing w:val="-8"/>
          <w:lang w:eastAsia="en-US"/>
        </w:rPr>
        <w:t xml:space="preserve">Załącznik nr 5: </w:t>
      </w:r>
      <w:r w:rsidRPr="00CB5D4D">
        <w:rPr>
          <w:rFonts w:ascii="Calibri" w:hAnsi="Calibri" w:cs="Calibri"/>
          <w:spacing w:val="-8"/>
          <w:lang w:eastAsia="en-US"/>
        </w:rPr>
        <w:t xml:space="preserve">Wniosek o udostępnienie części poufnej SWZ wraz z oświadczeniem </w:t>
      </w:r>
      <w:r w:rsidRPr="00CB5D4D">
        <w:rPr>
          <w:rFonts w:ascii="Calibri" w:hAnsi="Calibri" w:cs="Calibri"/>
          <w:spacing w:val="-8"/>
          <w:lang w:eastAsia="en-US"/>
        </w:rPr>
        <w:br/>
        <w:t>o poufności</w:t>
      </w:r>
    </w:p>
    <w:p w14:paraId="1EE1BD0D" w14:textId="77777777" w:rsidR="008E717A" w:rsidRPr="00CB5D4D" w:rsidRDefault="008E717A" w:rsidP="00AA0C42">
      <w:pPr>
        <w:widowControl w:val="0"/>
        <w:tabs>
          <w:tab w:val="left" w:pos="851"/>
        </w:tabs>
        <w:suppressAutoHyphens w:val="0"/>
        <w:spacing w:line="360" w:lineRule="auto"/>
        <w:ind w:left="851"/>
        <w:jc w:val="both"/>
        <w:rPr>
          <w:rFonts w:ascii="Calibri" w:hAnsi="Calibri" w:cs="Calibri"/>
          <w:spacing w:val="-6"/>
        </w:rPr>
        <w:sectPr w:rsidR="008E717A" w:rsidRPr="00CB5D4D" w:rsidSect="00EA42E4">
          <w:pgSz w:w="11906" w:h="16838" w:code="9"/>
          <w:pgMar w:top="1814" w:right="1134" w:bottom="1134" w:left="1134" w:header="57" w:footer="737" w:gutter="0"/>
          <w:pgBorders w:offsetFrom="page">
            <w:top w:val="single" w:sz="8" w:space="14" w:color="24378C"/>
            <w:left w:val="single" w:sz="8" w:space="14" w:color="24378C"/>
            <w:bottom w:val="single" w:sz="8" w:space="14" w:color="24378C"/>
            <w:right w:val="single" w:sz="8" w:space="14" w:color="24378C"/>
          </w:pgBorders>
          <w:cols w:space="708"/>
          <w:docGrid w:linePitch="360"/>
        </w:sectPr>
      </w:pPr>
    </w:p>
    <w:p w14:paraId="551E6BF8" w14:textId="1B64E7C6" w:rsidR="004820DC" w:rsidRPr="008D2890" w:rsidRDefault="004820DC" w:rsidP="00AA0C42">
      <w:pPr>
        <w:widowControl w:val="0"/>
        <w:suppressAutoHyphens w:val="0"/>
        <w:spacing w:line="360" w:lineRule="auto"/>
        <w:jc w:val="both"/>
        <w:outlineLvl w:val="0"/>
        <w:rPr>
          <w:rFonts w:ascii="Calibri" w:hAnsi="Calibri" w:cs="Calibri"/>
          <w:b/>
          <w:bCs/>
          <w:spacing w:val="-6"/>
        </w:rPr>
      </w:pPr>
      <w:bookmarkStart w:id="215" w:name="_Toc18168220"/>
      <w:bookmarkStart w:id="216" w:name="_Toc210819969"/>
      <w:r w:rsidRPr="008D2890">
        <w:rPr>
          <w:rFonts w:ascii="Calibri" w:hAnsi="Calibri" w:cs="Calibri"/>
          <w:b/>
          <w:bCs/>
          <w:spacing w:val="-6"/>
        </w:rPr>
        <w:t>Szczegółowy opis przedmiotu zamówienia – załączniki nr 1,</w:t>
      </w:r>
      <w:r w:rsidR="0048630B" w:rsidRPr="008D2890">
        <w:rPr>
          <w:rFonts w:ascii="Calibri" w:hAnsi="Calibri" w:cs="Calibri"/>
          <w:b/>
          <w:bCs/>
          <w:spacing w:val="-6"/>
        </w:rPr>
        <w:t xml:space="preserve"> </w:t>
      </w:r>
      <w:r w:rsidRPr="008D2890">
        <w:rPr>
          <w:rFonts w:ascii="Calibri" w:hAnsi="Calibri" w:cs="Calibri"/>
          <w:b/>
          <w:bCs/>
          <w:spacing w:val="-6"/>
        </w:rPr>
        <w:t>1a,</w:t>
      </w:r>
      <w:r w:rsidR="0048630B" w:rsidRPr="008D2890">
        <w:rPr>
          <w:rFonts w:ascii="Calibri" w:hAnsi="Calibri" w:cs="Calibri"/>
          <w:b/>
          <w:bCs/>
          <w:spacing w:val="-6"/>
        </w:rPr>
        <w:t xml:space="preserve"> </w:t>
      </w:r>
      <w:r w:rsidRPr="008D2890">
        <w:rPr>
          <w:rFonts w:ascii="Calibri" w:hAnsi="Calibri" w:cs="Calibri"/>
          <w:b/>
          <w:bCs/>
          <w:spacing w:val="-6"/>
        </w:rPr>
        <w:t>1b,</w:t>
      </w:r>
      <w:r w:rsidR="0048630B" w:rsidRPr="008D2890">
        <w:rPr>
          <w:rFonts w:ascii="Calibri" w:hAnsi="Calibri" w:cs="Calibri"/>
          <w:b/>
          <w:bCs/>
          <w:spacing w:val="-6"/>
        </w:rPr>
        <w:t xml:space="preserve"> </w:t>
      </w:r>
      <w:r w:rsidRPr="008D2890">
        <w:rPr>
          <w:rFonts w:ascii="Calibri" w:hAnsi="Calibri" w:cs="Calibri"/>
          <w:b/>
          <w:bCs/>
          <w:spacing w:val="-6"/>
        </w:rPr>
        <w:t>1c,</w:t>
      </w:r>
      <w:r w:rsidR="0048630B" w:rsidRPr="008D2890">
        <w:rPr>
          <w:rFonts w:ascii="Calibri" w:hAnsi="Calibri" w:cs="Calibri"/>
          <w:b/>
          <w:bCs/>
          <w:spacing w:val="-6"/>
        </w:rPr>
        <w:t xml:space="preserve"> </w:t>
      </w:r>
      <w:r w:rsidRPr="008D2890">
        <w:rPr>
          <w:rFonts w:ascii="Calibri" w:hAnsi="Calibri" w:cs="Calibri"/>
          <w:b/>
          <w:bCs/>
          <w:spacing w:val="-6"/>
        </w:rPr>
        <w:t>1d</w:t>
      </w:r>
      <w:r w:rsidR="00BF4827" w:rsidRPr="008D2890">
        <w:rPr>
          <w:rFonts w:ascii="Calibri" w:hAnsi="Calibri" w:cs="Calibri"/>
          <w:b/>
          <w:bCs/>
          <w:spacing w:val="-6"/>
        </w:rPr>
        <w:t>,</w:t>
      </w:r>
      <w:r w:rsidR="0048630B" w:rsidRPr="008D2890">
        <w:rPr>
          <w:rFonts w:ascii="Calibri" w:hAnsi="Calibri" w:cs="Calibri"/>
          <w:b/>
          <w:bCs/>
          <w:spacing w:val="-6"/>
        </w:rPr>
        <w:t xml:space="preserve"> </w:t>
      </w:r>
      <w:r w:rsidR="00CB5D4D" w:rsidRPr="008D2890">
        <w:rPr>
          <w:rFonts w:ascii="Calibri" w:hAnsi="Calibri" w:cs="Calibri"/>
          <w:b/>
          <w:bCs/>
          <w:spacing w:val="-6"/>
        </w:rPr>
        <w:t>1e</w:t>
      </w:r>
      <w:r w:rsidR="00B744A3">
        <w:rPr>
          <w:rFonts w:ascii="Calibri" w:hAnsi="Calibri" w:cs="Calibri"/>
          <w:b/>
          <w:bCs/>
          <w:spacing w:val="-6"/>
        </w:rPr>
        <w:t xml:space="preserve"> i</w:t>
      </w:r>
      <w:r w:rsidR="00CB5D4D" w:rsidRPr="008D2890">
        <w:rPr>
          <w:rFonts w:ascii="Calibri" w:hAnsi="Calibri" w:cs="Calibri"/>
          <w:b/>
          <w:bCs/>
          <w:spacing w:val="-6"/>
        </w:rPr>
        <w:t xml:space="preserve"> </w:t>
      </w:r>
      <w:r w:rsidR="00BF4827" w:rsidRPr="008D2890">
        <w:rPr>
          <w:rFonts w:ascii="Calibri" w:hAnsi="Calibri" w:cs="Calibri"/>
          <w:b/>
          <w:bCs/>
          <w:spacing w:val="-6"/>
        </w:rPr>
        <w:t xml:space="preserve">1f </w:t>
      </w:r>
      <w:r w:rsidRPr="008D2890">
        <w:rPr>
          <w:rFonts w:ascii="Calibri" w:hAnsi="Calibri" w:cs="Calibri"/>
          <w:b/>
          <w:bCs/>
          <w:spacing w:val="-6"/>
        </w:rPr>
        <w:t>do SWZ</w:t>
      </w:r>
      <w:bookmarkEnd w:id="215"/>
      <w:bookmarkEnd w:id="216"/>
      <w:r w:rsidRPr="008D2890">
        <w:rPr>
          <w:rFonts w:ascii="Calibri" w:hAnsi="Calibri" w:cs="Calibri"/>
          <w:b/>
          <w:bCs/>
          <w:spacing w:val="-6"/>
        </w:rPr>
        <w:t xml:space="preserve"> </w:t>
      </w:r>
    </w:p>
    <w:p w14:paraId="0B20F78B" w14:textId="46F29554" w:rsidR="004820DC" w:rsidRPr="008D2890" w:rsidRDefault="004820DC" w:rsidP="00AA0C42">
      <w:pPr>
        <w:widowControl w:val="0"/>
        <w:suppressAutoHyphens w:val="0"/>
        <w:spacing w:before="120" w:line="360" w:lineRule="auto"/>
        <w:jc w:val="both"/>
        <w:rPr>
          <w:rFonts w:ascii="Calibri" w:hAnsi="Calibri" w:cs="Calibri"/>
          <w:spacing w:val="-6"/>
        </w:rPr>
      </w:pPr>
      <w:r w:rsidRPr="008D2890">
        <w:rPr>
          <w:rFonts w:ascii="Calibri" w:hAnsi="Calibri" w:cs="Calibri"/>
          <w:spacing w:val="-6"/>
        </w:rPr>
        <w:t>Szczegółowy opis przedmiotu zamówienia zawarty został w dwóch odrębnych dokumentach: załączniki nr 1, 1a, 1b, 1c</w:t>
      </w:r>
      <w:r w:rsidR="00BF4827" w:rsidRPr="008D2890">
        <w:rPr>
          <w:rFonts w:ascii="Calibri" w:hAnsi="Calibri" w:cs="Calibri"/>
          <w:spacing w:val="-6"/>
        </w:rPr>
        <w:t xml:space="preserve">, </w:t>
      </w:r>
      <w:r w:rsidR="00B744A3">
        <w:rPr>
          <w:rFonts w:ascii="Calibri" w:hAnsi="Calibri" w:cs="Calibri"/>
          <w:spacing w:val="-6"/>
        </w:rPr>
        <w:t>1d i</w:t>
      </w:r>
      <w:r w:rsidR="00BF4827" w:rsidRPr="008D2890">
        <w:rPr>
          <w:rFonts w:ascii="Calibri" w:hAnsi="Calibri" w:cs="Calibri"/>
          <w:spacing w:val="-6"/>
        </w:rPr>
        <w:t xml:space="preserve"> 1e </w:t>
      </w:r>
      <w:r w:rsidRPr="008D2890">
        <w:rPr>
          <w:rFonts w:ascii="Calibri" w:hAnsi="Calibri" w:cs="Calibri"/>
          <w:spacing w:val="-6"/>
        </w:rPr>
        <w:t>do SWZ w jednym, załącznik nr 1</w:t>
      </w:r>
      <w:r w:rsidR="00B744A3">
        <w:rPr>
          <w:rFonts w:ascii="Calibri" w:hAnsi="Calibri" w:cs="Calibri"/>
          <w:spacing w:val="-6"/>
        </w:rPr>
        <w:t>f</w:t>
      </w:r>
      <w:r w:rsidRPr="008D2890">
        <w:rPr>
          <w:rFonts w:ascii="Calibri" w:hAnsi="Calibri" w:cs="Calibri"/>
          <w:spacing w:val="-6"/>
        </w:rPr>
        <w:t xml:space="preserve"> z wykazem majątku w drugim (w formacie excel).</w:t>
      </w:r>
      <w:r w:rsidR="008E717A" w:rsidRPr="008D2890">
        <w:rPr>
          <w:rFonts w:ascii="Calibri" w:hAnsi="Calibri" w:cs="Calibri"/>
        </w:rPr>
        <w:t xml:space="preserve"> </w:t>
      </w:r>
      <w:r w:rsidR="008E717A" w:rsidRPr="008D2890">
        <w:rPr>
          <w:rFonts w:ascii="Calibri" w:hAnsi="Calibri" w:cs="Calibri"/>
          <w:spacing w:val="-6"/>
        </w:rPr>
        <w:t>Wszystkie te wymienione załączniki składają się na część poufną SWZ.</w:t>
      </w:r>
    </w:p>
    <w:p w14:paraId="0AC538EF" w14:textId="77777777" w:rsidR="00860EAC" w:rsidRPr="00276469" w:rsidRDefault="00860EAC" w:rsidP="00AA0C42">
      <w:pPr>
        <w:widowControl w:val="0"/>
        <w:tabs>
          <w:tab w:val="left" w:pos="0"/>
        </w:tabs>
        <w:suppressAutoHyphens w:val="0"/>
        <w:spacing w:line="360" w:lineRule="auto"/>
        <w:jc w:val="both"/>
        <w:rPr>
          <w:rFonts w:ascii="Calibri" w:hAnsi="Calibri" w:cs="Calibri"/>
          <w:spacing w:val="-6"/>
          <w:highlight w:val="yellow"/>
        </w:rPr>
      </w:pPr>
    </w:p>
    <w:p w14:paraId="4B25ED75" w14:textId="77777777" w:rsidR="001C529A" w:rsidRPr="00276469" w:rsidRDefault="001C529A" w:rsidP="00AA0C42">
      <w:pPr>
        <w:widowControl w:val="0"/>
        <w:suppressAutoHyphens w:val="0"/>
        <w:spacing w:line="360" w:lineRule="auto"/>
        <w:jc w:val="right"/>
        <w:rPr>
          <w:rFonts w:ascii="Calibri" w:hAnsi="Calibri" w:cs="Calibri"/>
          <w:bCs/>
          <w:spacing w:val="-6"/>
          <w:highlight w:val="yellow"/>
        </w:rPr>
        <w:sectPr w:rsidR="001C529A" w:rsidRPr="00276469" w:rsidSect="00EA42E4">
          <w:pgSz w:w="11906" w:h="16838" w:code="9"/>
          <w:pgMar w:top="1814" w:right="1134" w:bottom="1134" w:left="1134" w:header="57" w:footer="624" w:gutter="0"/>
          <w:pgBorders w:offsetFrom="page">
            <w:top w:val="single" w:sz="8" w:space="14" w:color="24378C"/>
            <w:left w:val="single" w:sz="8" w:space="14" w:color="24378C"/>
            <w:bottom w:val="single" w:sz="8" w:space="14" w:color="24378C"/>
            <w:right w:val="single" w:sz="8" w:space="14" w:color="24378C"/>
          </w:pgBorders>
          <w:cols w:space="708"/>
          <w:docGrid w:linePitch="360"/>
        </w:sectPr>
      </w:pPr>
    </w:p>
    <w:p w14:paraId="09138A08" w14:textId="77777777" w:rsidR="00243373" w:rsidRPr="008D2890" w:rsidRDefault="00243373" w:rsidP="00AA0C42">
      <w:pPr>
        <w:widowControl w:val="0"/>
        <w:suppressAutoHyphens w:val="0"/>
        <w:spacing w:line="360" w:lineRule="auto"/>
        <w:outlineLvl w:val="0"/>
        <w:rPr>
          <w:rFonts w:ascii="Calibri" w:hAnsi="Calibri" w:cs="Calibri"/>
          <w:b/>
          <w:bCs/>
          <w:spacing w:val="-6"/>
        </w:rPr>
      </w:pPr>
      <w:bookmarkStart w:id="217" w:name="_Toc458156844"/>
      <w:bookmarkStart w:id="218" w:name="_Toc210819970"/>
      <w:r w:rsidRPr="008D2890">
        <w:rPr>
          <w:rFonts w:ascii="Calibri" w:hAnsi="Calibri" w:cs="Calibri"/>
          <w:b/>
          <w:bCs/>
          <w:spacing w:val="-6"/>
        </w:rPr>
        <w:t xml:space="preserve">Załącznik </w:t>
      </w:r>
      <w:r w:rsidR="001E01F3" w:rsidRPr="008D2890">
        <w:rPr>
          <w:rFonts w:ascii="Calibri" w:hAnsi="Calibri" w:cs="Calibri"/>
          <w:b/>
          <w:bCs/>
          <w:spacing w:val="-6"/>
        </w:rPr>
        <w:t>n</w:t>
      </w:r>
      <w:r w:rsidRPr="008D2890">
        <w:rPr>
          <w:rFonts w:ascii="Calibri" w:hAnsi="Calibri" w:cs="Calibri"/>
          <w:b/>
          <w:bCs/>
          <w:spacing w:val="-6"/>
        </w:rPr>
        <w:t>r 2 do SWZ</w:t>
      </w:r>
      <w:bookmarkEnd w:id="217"/>
      <w:r w:rsidR="00E2175C" w:rsidRPr="008D2890">
        <w:rPr>
          <w:rFonts w:ascii="Calibri" w:hAnsi="Calibri" w:cs="Calibri"/>
          <w:b/>
          <w:bCs/>
          <w:spacing w:val="-6"/>
        </w:rPr>
        <w:t>:</w:t>
      </w:r>
      <w:r w:rsidR="00A711BC" w:rsidRPr="008D2890">
        <w:rPr>
          <w:rFonts w:ascii="Calibri" w:hAnsi="Calibri" w:cs="Calibri"/>
          <w:b/>
          <w:bCs/>
          <w:spacing w:val="-6"/>
        </w:rPr>
        <w:t xml:space="preserve"> Formularz oferta</w:t>
      </w:r>
      <w:bookmarkEnd w:id="218"/>
    </w:p>
    <w:p w14:paraId="00FEF343" w14:textId="77777777" w:rsidR="00F26AA6" w:rsidRPr="008D2890" w:rsidRDefault="00F26AA6" w:rsidP="00AA0C42">
      <w:pPr>
        <w:widowControl w:val="0"/>
        <w:suppressAutoHyphens w:val="0"/>
        <w:spacing w:before="120" w:line="360" w:lineRule="auto"/>
        <w:jc w:val="center"/>
        <w:rPr>
          <w:rFonts w:ascii="Calibri" w:hAnsi="Calibri" w:cs="Calibri"/>
          <w:b/>
          <w:spacing w:val="-6"/>
          <w:lang w:eastAsia="en-US"/>
        </w:rPr>
      </w:pPr>
      <w:r w:rsidRPr="008D2890">
        <w:rPr>
          <w:rFonts w:ascii="Calibri" w:hAnsi="Calibri" w:cs="Calibri"/>
          <w:b/>
          <w:spacing w:val="-6"/>
          <w:lang w:eastAsia="en-US"/>
        </w:rPr>
        <w:t>OFERTA</w:t>
      </w:r>
    </w:p>
    <w:p w14:paraId="4FC6FF7F" w14:textId="77777777" w:rsidR="00F26AA6" w:rsidRPr="008D2890" w:rsidRDefault="00F26AA6" w:rsidP="002C15D9">
      <w:pPr>
        <w:widowControl w:val="0"/>
        <w:numPr>
          <w:ilvl w:val="0"/>
          <w:numId w:val="61"/>
        </w:numPr>
        <w:tabs>
          <w:tab w:val="left" w:pos="426"/>
        </w:tabs>
        <w:suppressAutoHyphens w:val="0"/>
        <w:spacing w:after="120"/>
        <w:ind w:left="425" w:hanging="425"/>
        <w:jc w:val="both"/>
        <w:rPr>
          <w:rFonts w:ascii="Calibri" w:hAnsi="Calibri" w:cs="Calibri"/>
          <w:b/>
          <w:spacing w:val="-6"/>
          <w:lang w:eastAsia="en-US"/>
        </w:rPr>
      </w:pPr>
      <w:r w:rsidRPr="008D2890">
        <w:rPr>
          <w:rFonts w:ascii="Calibri" w:hAnsi="Calibri" w:cs="Calibri"/>
          <w:b/>
          <w:spacing w:val="-6"/>
          <w:lang w:eastAsia="en-US"/>
        </w:rPr>
        <w:t xml:space="preserve">Dane dotyczące wykonawcy </w:t>
      </w:r>
    </w:p>
    <w:p w14:paraId="204480C8" w14:textId="77777777" w:rsidR="00F26AA6" w:rsidRPr="008D2890" w:rsidRDefault="00F26AA6" w:rsidP="00F1040E">
      <w:pPr>
        <w:widowControl w:val="0"/>
        <w:numPr>
          <w:ilvl w:val="0"/>
          <w:numId w:val="60"/>
        </w:numPr>
        <w:tabs>
          <w:tab w:val="left" w:pos="426"/>
        </w:tabs>
        <w:suppressAutoHyphens w:val="0"/>
        <w:spacing w:before="120" w:line="360" w:lineRule="auto"/>
        <w:ind w:left="426" w:hanging="426"/>
        <w:jc w:val="both"/>
        <w:rPr>
          <w:rFonts w:ascii="Calibri" w:hAnsi="Calibri" w:cs="Calibri"/>
          <w:spacing w:val="-6"/>
          <w:lang w:eastAsia="en-US"/>
        </w:rPr>
      </w:pPr>
      <w:r w:rsidRPr="008D2890">
        <w:rPr>
          <w:rFonts w:ascii="Calibri" w:hAnsi="Calibri" w:cs="Calibri"/>
          <w:b/>
          <w:spacing w:val="-6"/>
          <w:lang w:eastAsia="en-US"/>
        </w:rPr>
        <w:t>Firma wykonawcy</w:t>
      </w:r>
      <w:r w:rsidRPr="008D2890">
        <w:rPr>
          <w:rFonts w:ascii="Calibri" w:hAnsi="Calibri" w:cs="Calibri"/>
          <w:spacing w:val="-6"/>
          <w:lang w:eastAsia="en-US"/>
        </w:rPr>
        <w:t xml:space="preserve"> </w:t>
      </w:r>
      <w:r w:rsidRPr="008D2890">
        <w:rPr>
          <w:rFonts w:ascii="Calibri" w:hAnsi="Calibri" w:cs="Calibri"/>
          <w:i/>
          <w:spacing w:val="-6"/>
          <w:lang w:eastAsia="en-US"/>
        </w:rPr>
        <w:t>(należy wpisać dane wykonawcy, który posiada uprawnienia do wykonywania działalności ubezpieczeniowej, tzn. centralę zakładu ubezpieczeń lub główny oddział w Polsce w przypadku zagranicznego zakładu ubezpieczeń):</w:t>
      </w:r>
    </w:p>
    <w:p w14:paraId="7F0D4F32" w14:textId="7F9400B4" w:rsidR="00F26AA6" w:rsidRPr="008D2890" w:rsidRDefault="00F26AA6" w:rsidP="00AA0C42">
      <w:pPr>
        <w:widowControl w:val="0"/>
        <w:tabs>
          <w:tab w:val="left" w:pos="2127"/>
        </w:tabs>
        <w:suppressAutoHyphens w:val="0"/>
        <w:spacing w:line="360" w:lineRule="auto"/>
        <w:ind w:left="426"/>
        <w:rPr>
          <w:rFonts w:ascii="Calibri" w:hAnsi="Calibri" w:cs="Calibri"/>
          <w:spacing w:val="-6"/>
          <w:lang w:eastAsia="en-US"/>
        </w:rPr>
      </w:pPr>
      <w:r w:rsidRPr="008D2890">
        <w:rPr>
          <w:rFonts w:ascii="Calibri" w:hAnsi="Calibri" w:cs="Calibri"/>
          <w:spacing w:val="-6"/>
          <w:lang w:eastAsia="en-US"/>
        </w:rPr>
        <w:t>Firma (nazwa)*:</w:t>
      </w:r>
      <w:r w:rsidRPr="008D2890">
        <w:rPr>
          <w:rFonts w:ascii="Calibri" w:hAnsi="Calibri" w:cs="Calibri"/>
          <w:spacing w:val="-6"/>
          <w:lang w:eastAsia="en-US"/>
        </w:rPr>
        <w:tab/>
      </w:r>
    </w:p>
    <w:p w14:paraId="3CA42980" w14:textId="6BEBEE6D" w:rsidR="00F26AA6" w:rsidRPr="008D2890" w:rsidRDefault="00F26AA6" w:rsidP="00AA0C42">
      <w:pPr>
        <w:widowControl w:val="0"/>
        <w:tabs>
          <w:tab w:val="left" w:pos="2127"/>
        </w:tabs>
        <w:suppressAutoHyphens w:val="0"/>
        <w:spacing w:line="360" w:lineRule="auto"/>
        <w:ind w:left="426"/>
        <w:rPr>
          <w:rFonts w:ascii="Calibri" w:hAnsi="Calibri" w:cs="Calibri"/>
          <w:spacing w:val="-6"/>
          <w:lang w:eastAsia="en-US"/>
        </w:rPr>
      </w:pPr>
      <w:r w:rsidRPr="008D2890">
        <w:rPr>
          <w:rFonts w:ascii="Calibri" w:hAnsi="Calibri" w:cs="Calibri"/>
          <w:spacing w:val="-6"/>
          <w:lang w:eastAsia="en-US"/>
        </w:rPr>
        <w:t>Adres:</w:t>
      </w:r>
      <w:r w:rsidRPr="008D2890">
        <w:rPr>
          <w:rFonts w:ascii="Calibri" w:hAnsi="Calibri" w:cs="Calibri"/>
          <w:spacing w:val="-6"/>
          <w:lang w:eastAsia="en-US"/>
        </w:rPr>
        <w:tab/>
      </w:r>
    </w:p>
    <w:p w14:paraId="00D8E28E" w14:textId="5526C14F" w:rsidR="00F26AA6" w:rsidRPr="008D2890" w:rsidRDefault="00F26AA6" w:rsidP="00AA0C42">
      <w:pPr>
        <w:widowControl w:val="0"/>
        <w:tabs>
          <w:tab w:val="left" w:pos="2127"/>
        </w:tabs>
        <w:suppressAutoHyphens w:val="0"/>
        <w:spacing w:line="360" w:lineRule="auto"/>
        <w:ind w:left="426"/>
        <w:rPr>
          <w:rFonts w:ascii="Calibri" w:hAnsi="Calibri" w:cs="Calibri"/>
          <w:spacing w:val="-6"/>
          <w:lang w:eastAsia="en-US"/>
        </w:rPr>
      </w:pPr>
      <w:r w:rsidRPr="008D2890">
        <w:rPr>
          <w:rFonts w:ascii="Calibri" w:hAnsi="Calibri" w:cs="Calibri"/>
          <w:spacing w:val="-6"/>
          <w:lang w:eastAsia="en-US"/>
        </w:rPr>
        <w:t>Telefon/faks:</w:t>
      </w:r>
      <w:r w:rsidRPr="008D2890">
        <w:rPr>
          <w:rFonts w:ascii="Calibri" w:hAnsi="Calibri" w:cs="Calibri"/>
          <w:spacing w:val="-6"/>
          <w:lang w:eastAsia="en-US"/>
        </w:rPr>
        <w:tab/>
      </w:r>
    </w:p>
    <w:p w14:paraId="1B7806E7" w14:textId="4AD2DB53" w:rsidR="00F26AA6" w:rsidRPr="008D2890" w:rsidRDefault="00F26AA6" w:rsidP="00AA0C42">
      <w:pPr>
        <w:widowControl w:val="0"/>
        <w:tabs>
          <w:tab w:val="left" w:pos="2127"/>
        </w:tabs>
        <w:suppressAutoHyphens w:val="0"/>
        <w:spacing w:line="360" w:lineRule="auto"/>
        <w:ind w:left="426"/>
        <w:rPr>
          <w:rFonts w:ascii="Calibri" w:hAnsi="Calibri" w:cs="Calibri"/>
          <w:spacing w:val="-6"/>
          <w:lang w:val="en-US" w:eastAsia="en-US"/>
        </w:rPr>
      </w:pPr>
      <w:r w:rsidRPr="008D2890">
        <w:rPr>
          <w:rFonts w:ascii="Calibri" w:hAnsi="Calibri" w:cs="Calibri"/>
          <w:spacing w:val="-6"/>
          <w:lang w:val="en-US" w:eastAsia="en-US"/>
        </w:rPr>
        <w:t>NIP:</w:t>
      </w:r>
      <w:r w:rsidRPr="008D2890">
        <w:rPr>
          <w:rFonts w:ascii="Calibri" w:hAnsi="Calibri" w:cs="Calibri"/>
          <w:spacing w:val="-6"/>
          <w:lang w:val="en-US" w:eastAsia="en-US"/>
        </w:rPr>
        <w:tab/>
      </w:r>
    </w:p>
    <w:p w14:paraId="66AD90ED" w14:textId="1634E103" w:rsidR="00F26AA6" w:rsidRPr="008D2890" w:rsidRDefault="005A2F6E" w:rsidP="00AA0C42">
      <w:pPr>
        <w:widowControl w:val="0"/>
        <w:tabs>
          <w:tab w:val="left" w:pos="2127"/>
        </w:tabs>
        <w:suppressAutoHyphens w:val="0"/>
        <w:spacing w:line="360" w:lineRule="auto"/>
        <w:ind w:left="426"/>
        <w:rPr>
          <w:rFonts w:ascii="Calibri" w:hAnsi="Calibri" w:cs="Calibri"/>
          <w:spacing w:val="-6"/>
          <w:lang w:val="en-US" w:eastAsia="en-US"/>
        </w:rPr>
      </w:pPr>
      <w:bookmarkStart w:id="219" w:name="_Hlk47298905"/>
      <w:r w:rsidRPr="008D2890">
        <w:rPr>
          <w:rFonts w:ascii="Calibri" w:hAnsi="Calibri" w:cs="Calibri"/>
          <w:spacing w:val="-6"/>
          <w:lang w:val="en-US" w:eastAsia="en-US"/>
        </w:rPr>
        <w:t>REGON</w:t>
      </w:r>
      <w:r w:rsidR="00F26AA6" w:rsidRPr="008D2890">
        <w:rPr>
          <w:rFonts w:ascii="Calibri" w:hAnsi="Calibri" w:cs="Calibri"/>
          <w:spacing w:val="-6"/>
          <w:lang w:val="en-US" w:eastAsia="en-US"/>
        </w:rPr>
        <w:t>:</w:t>
      </w:r>
      <w:r w:rsidR="00F26AA6" w:rsidRPr="008D2890">
        <w:rPr>
          <w:rFonts w:ascii="Calibri" w:hAnsi="Calibri" w:cs="Calibri"/>
          <w:spacing w:val="-6"/>
          <w:lang w:val="en-US" w:eastAsia="en-US"/>
        </w:rPr>
        <w:tab/>
      </w:r>
    </w:p>
    <w:bookmarkEnd w:id="219"/>
    <w:p w14:paraId="2B9DC49B" w14:textId="05A8EC1C" w:rsidR="00F26AA6" w:rsidRPr="008D2890" w:rsidRDefault="00F26AA6" w:rsidP="00AA0C42">
      <w:pPr>
        <w:widowControl w:val="0"/>
        <w:tabs>
          <w:tab w:val="left" w:pos="2127"/>
        </w:tabs>
        <w:suppressAutoHyphens w:val="0"/>
        <w:spacing w:line="360" w:lineRule="auto"/>
        <w:ind w:left="426"/>
        <w:rPr>
          <w:rFonts w:ascii="Calibri" w:hAnsi="Calibri" w:cs="Calibri"/>
          <w:spacing w:val="-6"/>
          <w:lang w:val="en-US" w:eastAsia="en-US"/>
        </w:rPr>
      </w:pPr>
      <w:r w:rsidRPr="008D2890">
        <w:rPr>
          <w:rFonts w:ascii="Calibri" w:hAnsi="Calibri" w:cs="Calibri"/>
          <w:spacing w:val="-6"/>
          <w:lang w:val="en-US" w:eastAsia="en-US"/>
        </w:rPr>
        <w:t>KRS:</w:t>
      </w:r>
      <w:r w:rsidRPr="008D2890">
        <w:rPr>
          <w:rFonts w:ascii="Calibri" w:hAnsi="Calibri" w:cs="Calibri"/>
          <w:spacing w:val="-6"/>
          <w:lang w:val="en-US" w:eastAsia="en-US"/>
        </w:rPr>
        <w:tab/>
      </w:r>
    </w:p>
    <w:p w14:paraId="5E8C2AB3" w14:textId="3C76B49B" w:rsidR="00F26AA6" w:rsidRPr="008D2890" w:rsidRDefault="00F26AA6" w:rsidP="00AA0C42">
      <w:pPr>
        <w:widowControl w:val="0"/>
        <w:tabs>
          <w:tab w:val="left" w:pos="2127"/>
        </w:tabs>
        <w:suppressAutoHyphens w:val="0"/>
        <w:spacing w:line="360" w:lineRule="auto"/>
        <w:ind w:left="426"/>
        <w:rPr>
          <w:rFonts w:ascii="Calibri" w:hAnsi="Calibri" w:cs="Calibri"/>
          <w:spacing w:val="-6"/>
          <w:lang w:val="en-US" w:eastAsia="en-US"/>
        </w:rPr>
      </w:pPr>
      <w:r w:rsidRPr="008D2890">
        <w:rPr>
          <w:rFonts w:ascii="Calibri" w:hAnsi="Calibri" w:cs="Calibri"/>
          <w:spacing w:val="-6"/>
          <w:lang w:val="en-US" w:eastAsia="en-US"/>
        </w:rPr>
        <w:t>e-mail:</w:t>
      </w:r>
      <w:r w:rsidRPr="008D2890">
        <w:rPr>
          <w:rFonts w:ascii="Calibri" w:hAnsi="Calibri" w:cs="Calibri"/>
          <w:spacing w:val="-6"/>
          <w:lang w:val="en-US" w:eastAsia="en-US"/>
        </w:rPr>
        <w:tab/>
      </w:r>
    </w:p>
    <w:p w14:paraId="424EFE4D" w14:textId="77777777" w:rsidR="00F26AA6" w:rsidRPr="008D2890" w:rsidRDefault="00F26AA6" w:rsidP="00AA0C42">
      <w:pPr>
        <w:widowControl w:val="0"/>
        <w:suppressAutoHyphens w:val="0"/>
        <w:spacing w:before="120" w:after="120" w:line="360" w:lineRule="auto"/>
        <w:ind w:left="426"/>
        <w:jc w:val="both"/>
        <w:rPr>
          <w:rFonts w:ascii="Calibri" w:hAnsi="Calibri" w:cs="Calibri"/>
          <w:i/>
          <w:spacing w:val="-6"/>
          <w:lang w:eastAsia="en-US"/>
        </w:rPr>
      </w:pPr>
      <w:r w:rsidRPr="008D2890">
        <w:rPr>
          <w:rFonts w:ascii="Calibri" w:hAnsi="Calibri" w:cs="Calibri"/>
          <w:i/>
          <w:spacing w:val="-6"/>
          <w:lang w:eastAsia="en-US"/>
        </w:rPr>
        <w:t>*w przypadku składania oferty przez Wykonawców wspólnie ubiegających się o udzielenie zamówienia należy podać nazwy (firmy) oraz dokładne adresy wszystkich Wykonawców</w:t>
      </w:r>
    </w:p>
    <w:p w14:paraId="6B7EB1AD" w14:textId="77777777" w:rsidR="00F26AA6" w:rsidRPr="008D2890" w:rsidRDefault="00F26AA6" w:rsidP="00F1040E">
      <w:pPr>
        <w:widowControl w:val="0"/>
        <w:numPr>
          <w:ilvl w:val="0"/>
          <w:numId w:val="60"/>
        </w:numPr>
        <w:tabs>
          <w:tab w:val="left" w:pos="426"/>
        </w:tabs>
        <w:suppressAutoHyphens w:val="0"/>
        <w:spacing w:before="120" w:line="360" w:lineRule="auto"/>
        <w:ind w:left="426" w:hanging="426"/>
        <w:jc w:val="both"/>
        <w:rPr>
          <w:rFonts w:ascii="Calibri" w:hAnsi="Calibri" w:cs="Calibri"/>
          <w:spacing w:val="-8"/>
          <w:lang w:eastAsia="en-US"/>
        </w:rPr>
      </w:pPr>
      <w:r w:rsidRPr="008D2890">
        <w:rPr>
          <w:rFonts w:ascii="Calibri" w:hAnsi="Calibri" w:cs="Calibri"/>
          <w:b/>
          <w:spacing w:val="-8"/>
          <w:lang w:eastAsia="en-US"/>
        </w:rPr>
        <w:t>Jednostka wykonawcy, która będzie brała udział w realizacji zamówienia</w:t>
      </w:r>
      <w:r w:rsidRPr="008D2890">
        <w:rPr>
          <w:rFonts w:ascii="Calibri" w:hAnsi="Calibri" w:cs="Calibri"/>
          <w:spacing w:val="-8"/>
          <w:lang w:eastAsia="en-US"/>
        </w:rPr>
        <w:t xml:space="preserve"> </w:t>
      </w:r>
      <w:r w:rsidRPr="008D2890">
        <w:rPr>
          <w:rFonts w:ascii="Calibri" w:hAnsi="Calibri" w:cs="Calibri"/>
          <w:i/>
          <w:spacing w:val="-8"/>
          <w:lang w:eastAsia="en-US"/>
        </w:rPr>
        <w:t>(należy wpisać dane oddziału, przedstawicielstwa, innej jednostki organizacyjnej wykonawcy lub przedsiębiorcy wykonującego czynności na rzecz wykonawcy w formie podobnej do przedstawicielstwa - jeśli dotyczy):</w:t>
      </w:r>
    </w:p>
    <w:p w14:paraId="767334A7" w14:textId="4556851C" w:rsidR="00F26AA6" w:rsidRPr="008D2890" w:rsidRDefault="00F26AA6" w:rsidP="00AA0C42">
      <w:pPr>
        <w:widowControl w:val="0"/>
        <w:tabs>
          <w:tab w:val="left" w:pos="2127"/>
        </w:tabs>
        <w:suppressAutoHyphens w:val="0"/>
        <w:spacing w:line="360" w:lineRule="auto"/>
        <w:ind w:left="426"/>
        <w:rPr>
          <w:rFonts w:ascii="Calibri" w:hAnsi="Calibri" w:cs="Calibri"/>
          <w:spacing w:val="-6"/>
          <w:lang w:eastAsia="en-US"/>
        </w:rPr>
      </w:pPr>
      <w:r w:rsidRPr="008D2890">
        <w:rPr>
          <w:rFonts w:ascii="Calibri" w:hAnsi="Calibri" w:cs="Calibri"/>
          <w:spacing w:val="-6"/>
          <w:lang w:eastAsia="en-US"/>
        </w:rPr>
        <w:t>Firma (nazwa):</w:t>
      </w:r>
      <w:r w:rsidRPr="008D2890">
        <w:rPr>
          <w:rFonts w:ascii="Calibri" w:hAnsi="Calibri" w:cs="Calibri"/>
          <w:spacing w:val="-6"/>
          <w:lang w:eastAsia="en-US"/>
        </w:rPr>
        <w:tab/>
      </w:r>
    </w:p>
    <w:p w14:paraId="3CB7DFC8" w14:textId="233D6C73" w:rsidR="00F26AA6" w:rsidRPr="008D2890" w:rsidRDefault="00F26AA6" w:rsidP="00AA0C42">
      <w:pPr>
        <w:widowControl w:val="0"/>
        <w:tabs>
          <w:tab w:val="left" w:pos="2127"/>
        </w:tabs>
        <w:suppressAutoHyphens w:val="0"/>
        <w:spacing w:line="360" w:lineRule="auto"/>
        <w:ind w:left="426"/>
        <w:rPr>
          <w:rFonts w:ascii="Calibri" w:hAnsi="Calibri" w:cs="Calibri"/>
          <w:spacing w:val="-6"/>
          <w:lang w:eastAsia="en-US"/>
        </w:rPr>
      </w:pPr>
      <w:r w:rsidRPr="008D2890">
        <w:rPr>
          <w:rFonts w:ascii="Calibri" w:hAnsi="Calibri" w:cs="Calibri"/>
          <w:spacing w:val="-6"/>
          <w:lang w:eastAsia="en-US"/>
        </w:rPr>
        <w:t>Adres:</w:t>
      </w:r>
      <w:r w:rsidRPr="008D2890">
        <w:rPr>
          <w:rFonts w:ascii="Calibri" w:hAnsi="Calibri" w:cs="Calibri"/>
          <w:spacing w:val="-6"/>
          <w:lang w:eastAsia="en-US"/>
        </w:rPr>
        <w:tab/>
      </w:r>
    </w:p>
    <w:p w14:paraId="7510D1E5" w14:textId="06763320" w:rsidR="00F26AA6" w:rsidRPr="008D2890" w:rsidRDefault="00F26AA6" w:rsidP="002C15D9">
      <w:pPr>
        <w:widowControl w:val="0"/>
        <w:tabs>
          <w:tab w:val="left" w:pos="2127"/>
        </w:tabs>
        <w:suppressAutoHyphens w:val="0"/>
        <w:ind w:left="425"/>
        <w:rPr>
          <w:rFonts w:ascii="Calibri" w:hAnsi="Calibri" w:cs="Calibri"/>
          <w:spacing w:val="-6"/>
          <w:lang w:eastAsia="en-US"/>
        </w:rPr>
      </w:pPr>
      <w:r w:rsidRPr="008D2890">
        <w:rPr>
          <w:rFonts w:ascii="Calibri" w:hAnsi="Calibri" w:cs="Calibri"/>
          <w:spacing w:val="-6"/>
          <w:lang w:eastAsia="en-US"/>
        </w:rPr>
        <w:t>Telefon/faks:</w:t>
      </w:r>
      <w:r w:rsidRPr="008D2890">
        <w:rPr>
          <w:rFonts w:ascii="Calibri" w:hAnsi="Calibri" w:cs="Calibri"/>
          <w:spacing w:val="-6"/>
          <w:lang w:eastAsia="en-US"/>
        </w:rPr>
        <w:tab/>
      </w:r>
    </w:p>
    <w:p w14:paraId="21514105" w14:textId="77777777" w:rsidR="00F26AA6" w:rsidRPr="008D2890" w:rsidRDefault="00F26AA6" w:rsidP="00F1040E">
      <w:pPr>
        <w:widowControl w:val="0"/>
        <w:numPr>
          <w:ilvl w:val="0"/>
          <w:numId w:val="60"/>
        </w:numPr>
        <w:tabs>
          <w:tab w:val="left" w:pos="426"/>
        </w:tabs>
        <w:suppressAutoHyphens w:val="0"/>
        <w:spacing w:before="120" w:line="360" w:lineRule="auto"/>
        <w:ind w:left="426" w:hanging="426"/>
        <w:jc w:val="both"/>
        <w:rPr>
          <w:rFonts w:ascii="Calibri" w:hAnsi="Calibri" w:cs="Calibri"/>
          <w:spacing w:val="-6"/>
          <w:lang w:eastAsia="en-US"/>
        </w:rPr>
      </w:pPr>
      <w:r w:rsidRPr="008D2890">
        <w:rPr>
          <w:rFonts w:ascii="Calibri" w:hAnsi="Calibri" w:cs="Calibri"/>
          <w:b/>
          <w:spacing w:val="-6"/>
          <w:lang w:eastAsia="en-US"/>
        </w:rPr>
        <w:t>Osoba uprawniona przez wykonawcę do podpisania i złożenia niniejszej oferty</w:t>
      </w:r>
      <w:r w:rsidRPr="008D2890">
        <w:rPr>
          <w:rFonts w:ascii="Calibri" w:hAnsi="Calibri" w:cs="Calibri"/>
          <w:spacing w:val="-6"/>
          <w:lang w:eastAsia="en-US"/>
        </w:rPr>
        <w:t xml:space="preserve"> </w:t>
      </w:r>
      <w:r w:rsidRPr="008D2890">
        <w:rPr>
          <w:rFonts w:ascii="Calibri" w:hAnsi="Calibri" w:cs="Calibri"/>
          <w:i/>
          <w:spacing w:val="-6"/>
          <w:lang w:eastAsia="en-US"/>
        </w:rPr>
        <w:t>(jeśli dotyczy):</w:t>
      </w:r>
    </w:p>
    <w:p w14:paraId="453815FD" w14:textId="3A5465F3" w:rsidR="00F26AA6" w:rsidRPr="008D2890" w:rsidRDefault="00F26AA6" w:rsidP="00AA0C42">
      <w:pPr>
        <w:widowControl w:val="0"/>
        <w:tabs>
          <w:tab w:val="left" w:pos="2127"/>
        </w:tabs>
        <w:suppressAutoHyphens w:val="0"/>
        <w:spacing w:line="360" w:lineRule="auto"/>
        <w:ind w:left="426"/>
        <w:rPr>
          <w:rFonts w:ascii="Calibri" w:hAnsi="Calibri" w:cs="Calibri"/>
          <w:spacing w:val="-6"/>
          <w:lang w:eastAsia="en-US"/>
        </w:rPr>
      </w:pPr>
      <w:r w:rsidRPr="008D2890">
        <w:rPr>
          <w:rFonts w:ascii="Calibri" w:hAnsi="Calibri" w:cs="Calibri"/>
          <w:spacing w:val="-6"/>
          <w:lang w:eastAsia="en-US"/>
        </w:rPr>
        <w:t>Imię i nazwisko:</w:t>
      </w:r>
      <w:r w:rsidRPr="008D2890">
        <w:rPr>
          <w:rFonts w:ascii="Calibri" w:hAnsi="Calibri" w:cs="Calibri"/>
          <w:spacing w:val="-6"/>
          <w:lang w:eastAsia="en-US"/>
        </w:rPr>
        <w:tab/>
      </w:r>
    </w:p>
    <w:p w14:paraId="13B05518" w14:textId="52D8018B" w:rsidR="00F26AA6" w:rsidRPr="008D2890" w:rsidRDefault="00F26AA6" w:rsidP="00AA0C42">
      <w:pPr>
        <w:widowControl w:val="0"/>
        <w:tabs>
          <w:tab w:val="left" w:pos="2127"/>
        </w:tabs>
        <w:suppressAutoHyphens w:val="0"/>
        <w:spacing w:line="360" w:lineRule="auto"/>
        <w:ind w:left="426"/>
        <w:rPr>
          <w:rFonts w:ascii="Calibri" w:hAnsi="Calibri" w:cs="Calibri"/>
          <w:spacing w:val="-6"/>
          <w:lang w:eastAsia="en-US"/>
        </w:rPr>
      </w:pPr>
      <w:r w:rsidRPr="008D2890">
        <w:rPr>
          <w:rFonts w:ascii="Calibri" w:hAnsi="Calibri" w:cs="Calibri"/>
          <w:spacing w:val="-6"/>
          <w:lang w:eastAsia="en-US"/>
        </w:rPr>
        <w:t>Stanowisko:</w:t>
      </w:r>
      <w:r w:rsidRPr="008D2890">
        <w:rPr>
          <w:rFonts w:ascii="Calibri" w:hAnsi="Calibri" w:cs="Calibri"/>
          <w:spacing w:val="-6"/>
          <w:lang w:eastAsia="en-US"/>
        </w:rPr>
        <w:tab/>
      </w:r>
    </w:p>
    <w:p w14:paraId="6EBD2673" w14:textId="43C02017" w:rsidR="00F26AA6" w:rsidRPr="008D2890" w:rsidRDefault="00F26AA6" w:rsidP="00AA0C42">
      <w:pPr>
        <w:widowControl w:val="0"/>
        <w:tabs>
          <w:tab w:val="left" w:pos="2127"/>
        </w:tabs>
        <w:suppressAutoHyphens w:val="0"/>
        <w:spacing w:line="360" w:lineRule="auto"/>
        <w:ind w:left="426"/>
        <w:rPr>
          <w:rFonts w:ascii="Calibri" w:hAnsi="Calibri" w:cs="Calibri"/>
          <w:spacing w:val="-6"/>
          <w:lang w:eastAsia="en-US"/>
        </w:rPr>
      </w:pPr>
      <w:r w:rsidRPr="008D2890">
        <w:rPr>
          <w:rFonts w:ascii="Calibri" w:hAnsi="Calibri" w:cs="Calibri"/>
          <w:spacing w:val="-6"/>
          <w:lang w:eastAsia="en-US"/>
        </w:rPr>
        <w:t>Telefon/faks:</w:t>
      </w:r>
      <w:r w:rsidRPr="008D2890">
        <w:rPr>
          <w:rFonts w:ascii="Calibri" w:hAnsi="Calibri" w:cs="Calibri"/>
          <w:spacing w:val="-6"/>
          <w:lang w:eastAsia="en-US"/>
        </w:rPr>
        <w:tab/>
      </w:r>
    </w:p>
    <w:p w14:paraId="6978F479" w14:textId="3C9BF017" w:rsidR="00F26AA6" w:rsidRPr="008D2890" w:rsidRDefault="00F26AA6" w:rsidP="002C15D9">
      <w:pPr>
        <w:widowControl w:val="0"/>
        <w:tabs>
          <w:tab w:val="left" w:pos="2127"/>
        </w:tabs>
        <w:suppressAutoHyphens w:val="0"/>
        <w:ind w:left="425"/>
        <w:rPr>
          <w:rFonts w:ascii="Calibri" w:hAnsi="Calibri" w:cs="Calibri"/>
          <w:spacing w:val="-6"/>
          <w:lang w:eastAsia="en-US"/>
        </w:rPr>
      </w:pPr>
      <w:r w:rsidRPr="008D2890">
        <w:rPr>
          <w:rFonts w:ascii="Calibri" w:hAnsi="Calibri" w:cs="Calibri"/>
          <w:spacing w:val="-6"/>
          <w:lang w:eastAsia="en-US"/>
        </w:rPr>
        <w:t>e-mail:</w:t>
      </w:r>
      <w:r w:rsidRPr="008D2890">
        <w:rPr>
          <w:rFonts w:ascii="Calibri" w:hAnsi="Calibri" w:cs="Calibri"/>
          <w:spacing w:val="-6"/>
          <w:lang w:eastAsia="en-US"/>
        </w:rPr>
        <w:tab/>
      </w:r>
    </w:p>
    <w:p w14:paraId="3A8FFB54" w14:textId="77777777" w:rsidR="00F26AA6" w:rsidRPr="008D2890" w:rsidRDefault="00F26AA6" w:rsidP="00F1040E">
      <w:pPr>
        <w:widowControl w:val="0"/>
        <w:numPr>
          <w:ilvl w:val="0"/>
          <w:numId w:val="61"/>
        </w:numPr>
        <w:tabs>
          <w:tab w:val="left" w:pos="426"/>
        </w:tabs>
        <w:suppressAutoHyphens w:val="0"/>
        <w:spacing w:before="120" w:line="360" w:lineRule="auto"/>
        <w:ind w:left="426" w:hanging="426"/>
        <w:jc w:val="both"/>
        <w:rPr>
          <w:rFonts w:ascii="Calibri" w:hAnsi="Calibri" w:cs="Calibri"/>
          <w:b/>
          <w:spacing w:val="-6"/>
          <w:lang w:eastAsia="en-US"/>
        </w:rPr>
      </w:pPr>
      <w:r w:rsidRPr="008D2890">
        <w:rPr>
          <w:rFonts w:ascii="Calibri" w:hAnsi="Calibri" w:cs="Calibri"/>
          <w:b/>
          <w:spacing w:val="-6"/>
          <w:lang w:eastAsia="en-US"/>
        </w:rPr>
        <w:t>Dane dotyczące zamawiającego:</w:t>
      </w:r>
    </w:p>
    <w:p w14:paraId="42730F57" w14:textId="6676A5AA" w:rsidR="005C6B59" w:rsidRPr="005C6B59" w:rsidRDefault="005C6B59" w:rsidP="00A40507">
      <w:pPr>
        <w:widowControl w:val="0"/>
        <w:suppressAutoHyphens w:val="0"/>
        <w:spacing w:line="360" w:lineRule="auto"/>
        <w:ind w:left="425"/>
        <w:jc w:val="both"/>
        <w:rPr>
          <w:rFonts w:ascii="Calibri" w:eastAsia="Calibri" w:hAnsi="Calibri" w:cs="Calibri"/>
          <w:b/>
          <w:spacing w:val="-6"/>
          <w:lang w:eastAsia="en-US"/>
        </w:rPr>
      </w:pPr>
      <w:r w:rsidRPr="005C6B59">
        <w:rPr>
          <w:rFonts w:ascii="Calibri" w:eastAsia="Calibri" w:hAnsi="Calibri" w:cs="Calibri"/>
          <w:b/>
          <w:spacing w:val="-6"/>
          <w:lang w:eastAsia="en-US"/>
        </w:rPr>
        <w:t xml:space="preserve">Gmina </w:t>
      </w:r>
      <w:r w:rsidR="007D1994">
        <w:rPr>
          <w:rFonts w:ascii="Calibri" w:eastAsia="Calibri" w:hAnsi="Calibri" w:cs="Calibri"/>
          <w:b/>
          <w:spacing w:val="-6"/>
          <w:lang w:eastAsia="en-US"/>
        </w:rPr>
        <w:t>Zator</w:t>
      </w:r>
    </w:p>
    <w:p w14:paraId="532057DE" w14:textId="383B8D1E" w:rsidR="005C6B59" w:rsidRPr="005C6B59" w:rsidRDefault="00B744A3" w:rsidP="00A40507">
      <w:pPr>
        <w:widowControl w:val="0"/>
        <w:suppressAutoHyphens w:val="0"/>
        <w:spacing w:line="360" w:lineRule="auto"/>
        <w:ind w:left="425"/>
        <w:jc w:val="both"/>
        <w:rPr>
          <w:rFonts w:ascii="Calibri" w:eastAsia="Calibri" w:hAnsi="Calibri" w:cs="Calibri"/>
          <w:b/>
          <w:spacing w:val="-6"/>
          <w:lang w:eastAsia="en-US"/>
        </w:rPr>
      </w:pPr>
      <w:r>
        <w:rPr>
          <w:rFonts w:ascii="Calibri" w:eastAsia="Calibri" w:hAnsi="Calibri" w:cs="Calibri"/>
          <w:b/>
          <w:spacing w:val="-6"/>
          <w:lang w:eastAsia="en-US"/>
        </w:rPr>
        <w:t>Plac Marszałka Józefa Piłsudskiego 1</w:t>
      </w:r>
    </w:p>
    <w:p w14:paraId="79C14A63" w14:textId="5B1260C1" w:rsidR="004517CF" w:rsidRDefault="00B744A3" w:rsidP="00A40507">
      <w:pPr>
        <w:widowControl w:val="0"/>
        <w:suppressAutoHyphens w:val="0"/>
        <w:spacing w:line="360" w:lineRule="auto"/>
        <w:ind w:left="425"/>
        <w:jc w:val="both"/>
        <w:rPr>
          <w:rFonts w:ascii="Calibri" w:hAnsi="Calibri" w:cs="Calibri"/>
          <w:b/>
          <w:spacing w:val="-6"/>
        </w:rPr>
      </w:pPr>
      <w:r>
        <w:rPr>
          <w:rFonts w:ascii="Calibri" w:eastAsia="Calibri" w:hAnsi="Calibri" w:cs="Calibri"/>
          <w:b/>
          <w:spacing w:val="-6"/>
          <w:lang w:eastAsia="en-US"/>
        </w:rPr>
        <w:t>32 - 640</w:t>
      </w:r>
      <w:r w:rsidR="005C6B59" w:rsidRPr="005C6B59">
        <w:rPr>
          <w:rFonts w:ascii="Calibri" w:eastAsia="Calibri" w:hAnsi="Calibri" w:cs="Calibri"/>
          <w:b/>
          <w:spacing w:val="-6"/>
          <w:lang w:eastAsia="en-US"/>
        </w:rPr>
        <w:t xml:space="preserve"> </w:t>
      </w:r>
      <w:r w:rsidR="007D1994">
        <w:rPr>
          <w:rFonts w:ascii="Calibri" w:eastAsia="Calibri" w:hAnsi="Calibri" w:cs="Calibri"/>
          <w:b/>
          <w:spacing w:val="-6"/>
          <w:lang w:eastAsia="en-US"/>
        </w:rPr>
        <w:t>Zator</w:t>
      </w:r>
    </w:p>
    <w:p w14:paraId="6252724D" w14:textId="5686503E" w:rsidR="005C6B59" w:rsidRPr="005C6B59" w:rsidRDefault="005C6B59" w:rsidP="00A40507">
      <w:pPr>
        <w:widowControl w:val="0"/>
        <w:suppressAutoHyphens w:val="0"/>
        <w:spacing w:line="360" w:lineRule="auto"/>
        <w:ind w:left="425"/>
        <w:jc w:val="both"/>
        <w:rPr>
          <w:rFonts w:ascii="Calibri" w:hAnsi="Calibri" w:cs="Calibri"/>
          <w:b/>
          <w:spacing w:val="-6"/>
        </w:rPr>
      </w:pPr>
      <w:r w:rsidRPr="005C6B59">
        <w:rPr>
          <w:rFonts w:ascii="Calibri" w:hAnsi="Calibri" w:cs="Calibri"/>
          <w:b/>
          <w:spacing w:val="-6"/>
        </w:rPr>
        <w:t xml:space="preserve">NIP: </w:t>
      </w:r>
      <w:r w:rsidR="00B744A3">
        <w:rPr>
          <w:rFonts w:ascii="Calibri" w:hAnsi="Calibri" w:cs="Calibri"/>
          <w:b/>
          <w:spacing w:val="-6"/>
        </w:rPr>
        <w:t>5492197464</w:t>
      </w:r>
    </w:p>
    <w:p w14:paraId="2C90D96A" w14:textId="6068F1B2" w:rsidR="005C6B59" w:rsidRPr="005C6B59" w:rsidRDefault="005C6B59" w:rsidP="00A40507">
      <w:pPr>
        <w:widowControl w:val="0"/>
        <w:suppressAutoHyphens w:val="0"/>
        <w:spacing w:line="360" w:lineRule="auto"/>
        <w:ind w:left="425"/>
        <w:jc w:val="both"/>
        <w:rPr>
          <w:rFonts w:ascii="Calibri" w:hAnsi="Calibri" w:cs="Calibri"/>
          <w:b/>
          <w:spacing w:val="-6"/>
        </w:rPr>
      </w:pPr>
      <w:r w:rsidRPr="005C6B59">
        <w:rPr>
          <w:rFonts w:ascii="Calibri" w:hAnsi="Calibri" w:cs="Calibri"/>
          <w:b/>
          <w:spacing w:val="-6"/>
        </w:rPr>
        <w:t xml:space="preserve">REGON: </w:t>
      </w:r>
      <w:r w:rsidR="00B744A3">
        <w:rPr>
          <w:rFonts w:ascii="Calibri" w:hAnsi="Calibri" w:cs="Calibri"/>
          <w:b/>
          <w:spacing w:val="-6"/>
        </w:rPr>
        <w:t>072181913</w:t>
      </w:r>
    </w:p>
    <w:p w14:paraId="07E4856F" w14:textId="5BEE31CE" w:rsidR="00F26AA6" w:rsidRPr="008D2890" w:rsidRDefault="00F26AA6" w:rsidP="00F1040E">
      <w:pPr>
        <w:widowControl w:val="0"/>
        <w:numPr>
          <w:ilvl w:val="0"/>
          <w:numId w:val="61"/>
        </w:numPr>
        <w:suppressAutoHyphens w:val="0"/>
        <w:spacing w:before="120" w:after="80" w:line="360" w:lineRule="auto"/>
        <w:ind w:left="426" w:hanging="426"/>
        <w:jc w:val="both"/>
        <w:rPr>
          <w:rFonts w:ascii="Calibri" w:eastAsia="Calibri" w:hAnsi="Calibri" w:cs="Calibri"/>
          <w:spacing w:val="-6"/>
          <w:lang w:eastAsia="en-US"/>
        </w:rPr>
      </w:pPr>
      <w:r w:rsidRPr="008D2890">
        <w:rPr>
          <w:rFonts w:ascii="Calibri" w:eastAsia="Calibri" w:hAnsi="Calibri" w:cs="Calibri"/>
          <w:spacing w:val="-6"/>
          <w:lang w:eastAsia="en-US"/>
        </w:rPr>
        <w:t>Składając ofertę w</w:t>
      </w:r>
      <w:r w:rsidR="006543BE" w:rsidRPr="008D2890">
        <w:rPr>
          <w:rFonts w:ascii="Calibri" w:eastAsia="Calibri" w:hAnsi="Calibri" w:cs="Calibri"/>
          <w:spacing w:val="-6"/>
          <w:lang w:eastAsia="en-US"/>
        </w:rPr>
        <w:t xml:space="preserve"> </w:t>
      </w:r>
      <w:r w:rsidRPr="008D2890">
        <w:rPr>
          <w:rFonts w:ascii="Calibri" w:eastAsia="Calibri" w:hAnsi="Calibri" w:cs="Calibri"/>
          <w:spacing w:val="-6"/>
          <w:lang w:eastAsia="en-US"/>
        </w:rPr>
        <w:t xml:space="preserve">postępowaniu o zamówienie publiczne, prowadzonym w trybie podstawowym na </w:t>
      </w:r>
      <w:r w:rsidRPr="008D2890">
        <w:rPr>
          <w:rFonts w:ascii="Calibri" w:eastAsia="Calibri" w:hAnsi="Calibri" w:cs="Calibri"/>
          <w:b/>
          <w:spacing w:val="-6"/>
          <w:lang w:eastAsia="en-US"/>
        </w:rPr>
        <w:t xml:space="preserve">,,Ubezpieczenie majątku i innych interesów </w:t>
      </w:r>
      <w:r w:rsidR="00236C34" w:rsidRPr="008D2890">
        <w:rPr>
          <w:rFonts w:ascii="Calibri" w:eastAsia="Calibri" w:hAnsi="Calibri" w:cs="Calibri"/>
          <w:b/>
          <w:spacing w:val="-6"/>
          <w:lang w:eastAsia="en-US"/>
        </w:rPr>
        <w:t xml:space="preserve">Gminy </w:t>
      </w:r>
      <w:r w:rsidR="007D1994">
        <w:rPr>
          <w:rFonts w:ascii="Calibri" w:eastAsia="Calibri" w:hAnsi="Calibri" w:cs="Calibri"/>
          <w:b/>
          <w:spacing w:val="-6"/>
          <w:lang w:eastAsia="en-US"/>
        </w:rPr>
        <w:t>Zator</w:t>
      </w:r>
      <w:r w:rsidRPr="008D2890">
        <w:rPr>
          <w:rFonts w:ascii="Calibri" w:eastAsia="Calibri" w:hAnsi="Calibri" w:cs="Calibri"/>
          <w:b/>
          <w:spacing w:val="-6"/>
          <w:lang w:eastAsia="en-US"/>
        </w:rPr>
        <w:t>”</w:t>
      </w:r>
      <w:r w:rsidRPr="008D2890">
        <w:rPr>
          <w:rFonts w:ascii="Calibri" w:eastAsia="Calibri" w:hAnsi="Calibri" w:cs="Calibri"/>
          <w:spacing w:val="-6"/>
          <w:lang w:eastAsia="en-US"/>
        </w:rPr>
        <w:t xml:space="preserve">, </w:t>
      </w:r>
      <w:r w:rsidRPr="008D2890">
        <w:rPr>
          <w:rFonts w:ascii="Calibri" w:eastAsia="Calibri" w:hAnsi="Calibri" w:cs="Calibri"/>
          <w:bCs/>
          <w:spacing w:val="-6"/>
          <w:lang w:eastAsia="en-US"/>
        </w:rPr>
        <w:t>oferujemy wykonanie zamówienia, zgodnie z wymogami specyfikacji warunków zamówienia, za cenę:</w:t>
      </w:r>
    </w:p>
    <w:p w14:paraId="64DF9710" w14:textId="100B3E31" w:rsidR="00F26AA6" w:rsidRPr="008D2890" w:rsidRDefault="00F26AA6" w:rsidP="00F1040E">
      <w:pPr>
        <w:pStyle w:val="Akapitzlist10"/>
        <w:widowControl w:val="0"/>
        <w:numPr>
          <w:ilvl w:val="0"/>
          <w:numId w:val="11"/>
        </w:numPr>
        <w:tabs>
          <w:tab w:val="left" w:pos="426"/>
        </w:tabs>
        <w:suppressAutoHyphens w:val="0"/>
        <w:spacing w:before="120" w:after="240" w:line="360" w:lineRule="auto"/>
        <w:ind w:left="426" w:hanging="426"/>
        <w:jc w:val="both"/>
        <w:rPr>
          <w:rFonts w:cs="Calibri"/>
          <w:b/>
          <w:spacing w:val="-6"/>
          <w:sz w:val="24"/>
          <w:szCs w:val="24"/>
        </w:rPr>
      </w:pPr>
      <w:r w:rsidRPr="008D2890">
        <w:rPr>
          <w:rFonts w:cs="Calibri"/>
          <w:b/>
          <w:spacing w:val="-6"/>
          <w:sz w:val="24"/>
          <w:szCs w:val="24"/>
        </w:rPr>
        <w:t>Część I zamówienia - „Ubezpieczenie majątku</w:t>
      </w:r>
      <w:r w:rsidR="005C0219" w:rsidRPr="008D2890">
        <w:rPr>
          <w:rFonts w:cs="Calibri"/>
          <w:b/>
          <w:spacing w:val="-6"/>
          <w:sz w:val="24"/>
          <w:szCs w:val="24"/>
        </w:rPr>
        <w:t xml:space="preserve"> i</w:t>
      </w:r>
      <w:r w:rsidRPr="008D2890">
        <w:rPr>
          <w:rFonts w:cs="Calibri"/>
          <w:b/>
          <w:spacing w:val="-6"/>
          <w:sz w:val="24"/>
          <w:szCs w:val="24"/>
        </w:rPr>
        <w:t xml:space="preserve"> odpowiedzialności cywilnej </w:t>
      </w:r>
      <w:r w:rsidR="00236C34" w:rsidRPr="008D2890">
        <w:rPr>
          <w:rFonts w:cs="Calibri"/>
          <w:b/>
          <w:spacing w:val="-6"/>
          <w:sz w:val="24"/>
          <w:szCs w:val="24"/>
        </w:rPr>
        <w:t xml:space="preserve">Gminy </w:t>
      </w:r>
      <w:r w:rsidR="007D1994">
        <w:rPr>
          <w:rFonts w:cs="Calibri"/>
          <w:b/>
          <w:spacing w:val="-6"/>
          <w:sz w:val="24"/>
          <w:szCs w:val="24"/>
        </w:rPr>
        <w:t>Zator</w:t>
      </w:r>
      <w:r w:rsidRPr="008D2890">
        <w:rPr>
          <w:rFonts w:cs="Calibri"/>
          <w:b/>
          <w:spacing w:val="-6"/>
          <w:sz w:val="24"/>
          <w:szCs w:val="24"/>
        </w:rPr>
        <w:t>”</w:t>
      </w:r>
    </w:p>
    <w:p w14:paraId="70B3334D" w14:textId="30B8F18D" w:rsidR="00F26AA6" w:rsidRPr="008D2890" w:rsidRDefault="00F26AA6" w:rsidP="00AA0C42">
      <w:pPr>
        <w:widowControl w:val="0"/>
        <w:suppressAutoHyphens w:val="0"/>
        <w:spacing w:line="360" w:lineRule="auto"/>
        <w:jc w:val="center"/>
        <w:rPr>
          <w:rFonts w:ascii="Calibri" w:hAnsi="Calibri" w:cs="Calibri"/>
          <w:b/>
          <w:bCs/>
          <w:spacing w:val="-6"/>
        </w:rPr>
      </w:pPr>
      <w:r w:rsidRPr="008D2890">
        <w:rPr>
          <w:rFonts w:ascii="Calibri" w:hAnsi="Calibri" w:cs="Calibri"/>
          <w:b/>
          <w:bCs/>
          <w:spacing w:val="-6"/>
        </w:rPr>
        <w:t> złotych</w:t>
      </w:r>
      <w:r w:rsidR="008A391C" w:rsidRPr="008D2890">
        <w:rPr>
          <w:rFonts w:ascii="Calibri" w:hAnsi="Calibri" w:cs="Calibri"/>
          <w:b/>
          <w:bCs/>
          <w:spacing w:val="-6"/>
        </w:rPr>
        <w:t xml:space="preserve"> </w:t>
      </w:r>
      <w:r w:rsidR="002C15D9" w:rsidRPr="008D2890">
        <w:rPr>
          <w:rFonts w:ascii="Calibri" w:hAnsi="Calibri" w:cs="Calibri"/>
          <w:b/>
          <w:bCs/>
          <w:lang w:eastAsia="en-US"/>
        </w:rPr>
        <w:t>(</w:t>
      </w:r>
      <w:r w:rsidR="008A391C" w:rsidRPr="008D2890">
        <w:rPr>
          <w:rFonts w:ascii="Calibri" w:hAnsi="Calibri" w:cs="Calibri"/>
          <w:b/>
          <w:bCs/>
          <w:lang w:eastAsia="en-US"/>
        </w:rPr>
        <w:t>razem z opcją)</w:t>
      </w:r>
    </w:p>
    <w:p w14:paraId="7FC314A4" w14:textId="77777777" w:rsidR="00414A78" w:rsidRPr="008D2890" w:rsidRDefault="00414A78" w:rsidP="00AA0C42">
      <w:pPr>
        <w:widowControl w:val="0"/>
        <w:suppressAutoHyphens w:val="0"/>
        <w:spacing w:line="276" w:lineRule="auto"/>
        <w:jc w:val="center"/>
        <w:rPr>
          <w:rFonts w:ascii="Calibri" w:hAnsi="Calibri" w:cs="Calibri"/>
          <w:spacing w:val="-6"/>
        </w:rPr>
      </w:pPr>
      <w:r w:rsidRPr="008D2890">
        <w:rPr>
          <w:rFonts w:ascii="Calibri" w:hAnsi="Calibri" w:cs="Calibri"/>
          <w:spacing w:val="-6"/>
        </w:rPr>
        <w:t xml:space="preserve">/usługa zwolniona z podatku VAT zgodnie z art. 43 ust. 1 pkt 37 </w:t>
      </w:r>
    </w:p>
    <w:p w14:paraId="6B38DB19" w14:textId="79FBDFCB" w:rsidR="00F26AA6" w:rsidRPr="008D2890" w:rsidRDefault="00414A78" w:rsidP="00AA0C42">
      <w:pPr>
        <w:widowControl w:val="0"/>
        <w:suppressAutoHyphens w:val="0"/>
        <w:spacing w:line="276" w:lineRule="auto"/>
        <w:jc w:val="center"/>
        <w:rPr>
          <w:rFonts w:ascii="Calibri" w:hAnsi="Calibri" w:cs="Calibri"/>
          <w:spacing w:val="-6"/>
        </w:rPr>
      </w:pPr>
      <w:r w:rsidRPr="008D2890">
        <w:rPr>
          <w:rFonts w:ascii="Calibri" w:hAnsi="Calibri" w:cs="Calibri"/>
          <w:spacing w:val="-6"/>
        </w:rPr>
        <w:t>ustawy z dnia 11 marca 2004 r. o podatku od towarów i usług/</w:t>
      </w:r>
    </w:p>
    <w:p w14:paraId="7F3A2B70" w14:textId="77777777" w:rsidR="00F26AA6" w:rsidRPr="008D2890" w:rsidRDefault="00F26AA6" w:rsidP="00AA0C42">
      <w:pPr>
        <w:widowControl w:val="0"/>
        <w:suppressAutoHyphens w:val="0"/>
        <w:spacing w:before="120" w:line="360" w:lineRule="auto"/>
        <w:jc w:val="both"/>
        <w:rPr>
          <w:rFonts w:ascii="Calibri" w:hAnsi="Calibri" w:cs="Calibri"/>
          <w:spacing w:val="-6"/>
          <w:lang w:eastAsia="en-US"/>
        </w:rPr>
      </w:pPr>
      <w:r w:rsidRPr="008D2890">
        <w:rPr>
          <w:rFonts w:ascii="Calibri" w:hAnsi="Calibri" w:cs="Calibri"/>
          <w:spacing w:val="-6"/>
          <w:lang w:eastAsia="en-US"/>
        </w:rPr>
        <w:t>wynikającą z wypełnionego formularza cenowego, zawartego poniżej.</w:t>
      </w:r>
    </w:p>
    <w:p w14:paraId="75A1747A" w14:textId="1CB11AA7" w:rsidR="00F26AA6" w:rsidRPr="008D2890" w:rsidRDefault="00F26AA6" w:rsidP="00AA0C42">
      <w:pPr>
        <w:widowControl w:val="0"/>
        <w:suppressAutoHyphens w:val="0"/>
        <w:spacing w:before="120" w:line="360" w:lineRule="auto"/>
        <w:jc w:val="both"/>
        <w:rPr>
          <w:rFonts w:ascii="Calibri" w:hAnsi="Calibri" w:cs="Calibri"/>
          <w:spacing w:val="-6"/>
          <w:lang w:eastAsia="en-US"/>
        </w:rPr>
      </w:pPr>
      <w:r w:rsidRPr="008D2890">
        <w:rPr>
          <w:rFonts w:ascii="Calibri" w:hAnsi="Calibri" w:cs="Calibri"/>
          <w:spacing w:val="-6"/>
          <w:lang w:eastAsia="en-US"/>
        </w:rPr>
        <w:t xml:space="preserve">Termin wykonania zamówienia: </w:t>
      </w:r>
      <w:r w:rsidR="00B744A3">
        <w:rPr>
          <w:rFonts w:ascii="Calibri" w:hAnsi="Calibri" w:cs="Calibri"/>
          <w:b/>
          <w:spacing w:val="-6"/>
          <w:lang w:eastAsia="en-US"/>
        </w:rPr>
        <w:t>36</w:t>
      </w:r>
      <w:r w:rsidR="005C6562" w:rsidRPr="005C6562">
        <w:rPr>
          <w:rFonts w:ascii="Calibri" w:hAnsi="Calibri" w:cs="Calibri"/>
          <w:b/>
          <w:spacing w:val="-6"/>
          <w:lang w:eastAsia="en-US"/>
        </w:rPr>
        <w:t xml:space="preserve"> miesięcy, </w:t>
      </w:r>
      <w:r w:rsidR="008A391C" w:rsidRPr="005C6562">
        <w:rPr>
          <w:rFonts w:ascii="Calibri" w:hAnsi="Calibri" w:cs="Calibri"/>
          <w:b/>
          <w:spacing w:val="-6"/>
          <w:lang w:eastAsia="en-US"/>
        </w:rPr>
        <w:t>od</w:t>
      </w:r>
      <w:r w:rsidR="008A391C" w:rsidRPr="008D2890">
        <w:rPr>
          <w:rFonts w:ascii="Calibri" w:hAnsi="Calibri" w:cs="Calibri"/>
          <w:b/>
          <w:spacing w:val="-6"/>
          <w:lang w:eastAsia="en-US"/>
        </w:rPr>
        <w:t xml:space="preserve"> dnia 0</w:t>
      </w:r>
      <w:r w:rsidR="008D2890" w:rsidRPr="008D2890">
        <w:rPr>
          <w:rFonts w:ascii="Calibri" w:hAnsi="Calibri" w:cs="Calibri"/>
          <w:b/>
          <w:spacing w:val="-6"/>
          <w:lang w:eastAsia="en-US"/>
        </w:rPr>
        <w:t>1.01.2026 r. do dnia 31.12</w:t>
      </w:r>
      <w:r w:rsidR="00B744A3">
        <w:rPr>
          <w:rFonts w:ascii="Calibri" w:hAnsi="Calibri" w:cs="Calibri"/>
          <w:b/>
          <w:spacing w:val="-6"/>
          <w:lang w:eastAsia="en-US"/>
        </w:rPr>
        <w:t>.2028</w:t>
      </w:r>
      <w:r w:rsidR="008A391C" w:rsidRPr="008D2890">
        <w:rPr>
          <w:rFonts w:ascii="Calibri" w:hAnsi="Calibri" w:cs="Calibri"/>
          <w:b/>
          <w:spacing w:val="-6"/>
          <w:lang w:eastAsia="en-US"/>
        </w:rPr>
        <w:t xml:space="preserve"> r.</w:t>
      </w:r>
      <w:r w:rsidRPr="008D2890">
        <w:rPr>
          <w:rFonts w:ascii="Calibri" w:hAnsi="Calibri" w:cs="Calibri"/>
          <w:b/>
          <w:i/>
          <w:spacing w:val="-6"/>
          <w:lang w:eastAsia="en-US"/>
        </w:rPr>
        <w:t xml:space="preserve"> </w:t>
      </w:r>
    </w:p>
    <w:p w14:paraId="4DFE51D9" w14:textId="0EEB205C" w:rsidR="00F26AA6" w:rsidRPr="008D2890" w:rsidRDefault="00F26AA6" w:rsidP="00AA0C42">
      <w:pPr>
        <w:widowControl w:val="0"/>
        <w:suppressAutoHyphens w:val="0"/>
        <w:spacing w:before="120" w:line="360" w:lineRule="auto"/>
        <w:jc w:val="both"/>
        <w:rPr>
          <w:rFonts w:ascii="Calibri" w:hAnsi="Calibri" w:cs="Calibri"/>
          <w:spacing w:val="-6"/>
          <w:lang w:eastAsia="en-US"/>
        </w:rPr>
      </w:pPr>
      <w:r w:rsidRPr="008D2890">
        <w:rPr>
          <w:rFonts w:ascii="Calibri" w:hAnsi="Calibri" w:cs="Calibri"/>
          <w:spacing w:val="-6"/>
          <w:lang w:eastAsia="en-US"/>
        </w:rPr>
        <w:t>Termin związania ofertą i</w:t>
      </w:r>
      <w:r w:rsidR="0092273D" w:rsidRPr="008D2890">
        <w:rPr>
          <w:rFonts w:ascii="Calibri" w:hAnsi="Calibri" w:cs="Calibri"/>
          <w:spacing w:val="-6"/>
          <w:lang w:eastAsia="en-US"/>
        </w:rPr>
        <w:t xml:space="preserve"> </w:t>
      </w:r>
      <w:r w:rsidRPr="008D2890">
        <w:rPr>
          <w:rFonts w:ascii="Calibri" w:hAnsi="Calibri" w:cs="Calibri"/>
          <w:spacing w:val="-6"/>
          <w:lang w:eastAsia="en-US"/>
        </w:rPr>
        <w:t xml:space="preserve">warunki płatności: </w:t>
      </w:r>
      <w:r w:rsidRPr="008D2890">
        <w:rPr>
          <w:rFonts w:ascii="Calibri" w:hAnsi="Calibri" w:cs="Calibri"/>
          <w:b/>
          <w:spacing w:val="-6"/>
          <w:lang w:eastAsia="en-US"/>
        </w:rPr>
        <w:t>zgodne z</w:t>
      </w:r>
      <w:r w:rsidR="005C0219" w:rsidRPr="008D2890">
        <w:rPr>
          <w:rFonts w:ascii="Calibri" w:hAnsi="Calibri" w:cs="Calibri"/>
          <w:b/>
          <w:spacing w:val="-6"/>
          <w:lang w:eastAsia="en-US"/>
        </w:rPr>
        <w:t xml:space="preserve"> </w:t>
      </w:r>
      <w:r w:rsidRPr="008D2890">
        <w:rPr>
          <w:rFonts w:ascii="Calibri" w:hAnsi="Calibri" w:cs="Calibri"/>
          <w:b/>
          <w:spacing w:val="-6"/>
          <w:lang w:eastAsia="en-US"/>
        </w:rPr>
        <w:t>postanowieniami specyfikacji warunków zamówienia</w:t>
      </w:r>
      <w:r w:rsidRPr="008D2890">
        <w:rPr>
          <w:rFonts w:ascii="Calibri" w:hAnsi="Calibri" w:cs="Calibri"/>
          <w:spacing w:val="-6"/>
          <w:lang w:eastAsia="en-US"/>
        </w:rPr>
        <w:t>.</w:t>
      </w:r>
    </w:p>
    <w:p w14:paraId="3096D078" w14:textId="77777777" w:rsidR="00F26AA6" w:rsidRPr="008D2890" w:rsidRDefault="00F26AA6" w:rsidP="00AA0C42">
      <w:pPr>
        <w:widowControl w:val="0"/>
        <w:suppressAutoHyphens w:val="0"/>
        <w:spacing w:before="120" w:after="120" w:line="360" w:lineRule="auto"/>
        <w:jc w:val="center"/>
        <w:rPr>
          <w:rFonts w:ascii="Calibri" w:hAnsi="Calibri" w:cs="Calibri"/>
          <w:b/>
          <w:i/>
          <w:spacing w:val="-6"/>
          <w:lang w:eastAsia="en-US"/>
        </w:rPr>
      </w:pPr>
      <w:r w:rsidRPr="008D2890">
        <w:rPr>
          <w:rFonts w:ascii="Calibri" w:hAnsi="Calibri" w:cs="Calibri"/>
          <w:b/>
          <w:i/>
          <w:spacing w:val="-6"/>
          <w:lang w:eastAsia="en-US"/>
        </w:rPr>
        <w:t xml:space="preserve">Uwaga - jeśli Wykonawca nie składa oferty na niniejszą część zamówienia należy </w:t>
      </w:r>
      <w:r w:rsidRPr="008D2890">
        <w:rPr>
          <w:rFonts w:ascii="Calibri" w:hAnsi="Calibri" w:cs="Calibri"/>
          <w:b/>
          <w:i/>
          <w:spacing w:val="-6"/>
          <w:u w:val="single"/>
          <w:lang w:eastAsia="en-US"/>
        </w:rPr>
        <w:t>postawić kreskę</w:t>
      </w:r>
      <w:r w:rsidRPr="008D2890">
        <w:rPr>
          <w:rFonts w:ascii="Calibri" w:hAnsi="Calibri" w:cs="Calibri"/>
          <w:b/>
          <w:i/>
          <w:spacing w:val="-6"/>
          <w:lang w:eastAsia="en-US"/>
        </w:rPr>
        <w:t xml:space="preserve"> lub wprowadzić zapis: </w:t>
      </w:r>
      <w:r w:rsidRPr="008D2890">
        <w:rPr>
          <w:rFonts w:ascii="Calibri" w:hAnsi="Calibri" w:cs="Calibri"/>
          <w:b/>
          <w:i/>
          <w:spacing w:val="-6"/>
          <w:u w:val="single"/>
          <w:lang w:eastAsia="en-US"/>
        </w:rPr>
        <w:t>Nie dotyczy</w:t>
      </w:r>
      <w:r w:rsidRPr="008D2890">
        <w:rPr>
          <w:rFonts w:ascii="Calibri" w:hAnsi="Calibri" w:cs="Calibri"/>
          <w:b/>
          <w:i/>
          <w:spacing w:val="-6"/>
          <w:lang w:eastAsia="en-US"/>
        </w:rPr>
        <w:t>.</w:t>
      </w:r>
    </w:p>
    <w:p w14:paraId="24C84EE2" w14:textId="06868624" w:rsidR="00F26AA6" w:rsidRPr="008D2890" w:rsidRDefault="00F26AA6" w:rsidP="00AA0C42">
      <w:pPr>
        <w:widowControl w:val="0"/>
        <w:suppressAutoHyphens w:val="0"/>
        <w:spacing w:before="120" w:line="360" w:lineRule="auto"/>
        <w:jc w:val="both"/>
        <w:rPr>
          <w:rFonts w:ascii="Calibri" w:hAnsi="Calibri" w:cs="Calibri"/>
          <w:b/>
          <w:bCs/>
          <w:i/>
          <w:spacing w:val="-6"/>
          <w:lang w:eastAsia="en-US"/>
        </w:rPr>
      </w:pPr>
      <w:r w:rsidRPr="008D2890">
        <w:rPr>
          <w:rFonts w:ascii="Calibri" w:hAnsi="Calibri" w:cs="Calibri"/>
          <w:b/>
          <w:i/>
          <w:spacing w:val="-6"/>
          <w:lang w:eastAsia="en-US"/>
        </w:rPr>
        <w:t xml:space="preserve">Tabela nr 1: </w:t>
      </w:r>
      <w:r w:rsidRPr="008D2890">
        <w:rPr>
          <w:rFonts w:ascii="Calibri" w:hAnsi="Calibri" w:cs="Calibri"/>
          <w:b/>
          <w:bCs/>
          <w:i/>
          <w:spacing w:val="-6"/>
          <w:lang w:eastAsia="en-US"/>
        </w:rPr>
        <w:t>Formularz cenowy dotyczący części pierwszej zamówienia</w:t>
      </w:r>
      <w:r w:rsidR="003B75BB" w:rsidRPr="008D2890">
        <w:rPr>
          <w:rFonts w:ascii="Calibri" w:hAnsi="Calibri" w:cs="Calibri"/>
          <w:b/>
          <w:bCs/>
          <w:i/>
          <w:spacing w:val="-6"/>
          <w:lang w:eastAsia="en-US"/>
        </w:rPr>
        <w:t>.</w:t>
      </w:r>
    </w:p>
    <w:p w14:paraId="62CB5E6D" w14:textId="77A5FAFF" w:rsidR="005A2628" w:rsidRPr="008D2890" w:rsidRDefault="005A2628" w:rsidP="00AA0C42">
      <w:pPr>
        <w:widowControl w:val="0"/>
        <w:suppressAutoHyphens w:val="0"/>
        <w:spacing w:before="120" w:after="120" w:line="360" w:lineRule="auto"/>
        <w:jc w:val="both"/>
        <w:rPr>
          <w:rFonts w:ascii="Calibri" w:hAnsi="Calibri" w:cs="Calibri"/>
          <w:b/>
          <w:bCs/>
          <w:i/>
          <w:spacing w:val="-8"/>
          <w:lang w:eastAsia="en-US"/>
        </w:rPr>
      </w:pPr>
      <w:r w:rsidRPr="008D2890">
        <w:rPr>
          <w:rFonts w:ascii="Calibri" w:hAnsi="Calibri" w:cs="Calibri"/>
          <w:b/>
          <w:bCs/>
          <w:i/>
          <w:spacing w:val="-8"/>
          <w:lang w:eastAsia="en-US"/>
        </w:rPr>
        <w:t>Opis tabeli</w:t>
      </w:r>
      <w:r w:rsidRPr="008D2890">
        <w:rPr>
          <w:rFonts w:ascii="Calibri" w:hAnsi="Calibri" w:cs="Calibri"/>
          <w:i/>
          <w:spacing w:val="-8"/>
          <w:lang w:eastAsia="en-US"/>
        </w:rPr>
        <w:t>: tabela składa się z trzech kolumn. W kolumnie pierwszej od lewej strony określono liczbę porządkową, w kolumnie drugiej zakres zamówienia poprzez wskazanie rodzaju ubezpieczenia, a w kolumnie trzeciej składkę za cały okres zamówienia, w odniesieniu do danego rodzaju ubezpieczenia. Ostatni wiersz tabeli, na samym jej dole, zawiera podsumowanie składek, czyli składkę łączną za całą część zamówienia.</w:t>
      </w:r>
      <w:r w:rsidRPr="008D2890">
        <w:rPr>
          <w:rFonts w:ascii="Calibri" w:hAnsi="Calibri" w:cs="Calibri"/>
          <w:b/>
          <w:bCs/>
          <w:i/>
          <w:spacing w:val="-8"/>
          <w:lang w:eastAsia="en-US"/>
        </w:rPr>
        <w:t xml:space="preserve"> </w:t>
      </w:r>
    </w:p>
    <w:tbl>
      <w:tblPr>
        <w:tblW w:w="498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60"/>
        <w:gridCol w:w="7180"/>
        <w:gridCol w:w="1939"/>
      </w:tblGrid>
      <w:tr w:rsidR="005A2628" w:rsidRPr="008D2890" w14:paraId="24DDD7AB" w14:textId="77777777" w:rsidTr="00FB1178">
        <w:trPr>
          <w:trHeight w:val="510"/>
          <w:jc w:val="center"/>
        </w:trPr>
        <w:tc>
          <w:tcPr>
            <w:tcW w:w="5000" w:type="pct"/>
            <w:gridSpan w:val="3"/>
            <w:vAlign w:val="center"/>
          </w:tcPr>
          <w:p w14:paraId="2EF26A1E" w14:textId="77777777" w:rsidR="005A2628" w:rsidRPr="008D2890" w:rsidRDefault="005A2628" w:rsidP="00AA0C42">
            <w:pPr>
              <w:widowControl w:val="0"/>
              <w:suppressAutoHyphens w:val="0"/>
              <w:spacing w:line="276" w:lineRule="auto"/>
              <w:jc w:val="center"/>
              <w:rPr>
                <w:rFonts w:ascii="Calibri" w:hAnsi="Calibri" w:cs="Calibri"/>
                <w:b/>
                <w:spacing w:val="-6"/>
                <w:lang w:eastAsia="pl-PL"/>
              </w:rPr>
            </w:pPr>
            <w:r w:rsidRPr="008D2890">
              <w:rPr>
                <w:rFonts w:ascii="Calibri" w:hAnsi="Calibri" w:cs="Calibri"/>
                <w:b/>
                <w:spacing w:val="-6"/>
                <w:lang w:eastAsia="pl-PL"/>
              </w:rPr>
              <w:t>FORMULARZ CENOWY</w:t>
            </w:r>
          </w:p>
        </w:tc>
      </w:tr>
      <w:tr w:rsidR="005A2628" w:rsidRPr="008D2890" w14:paraId="5AD36FDE" w14:textId="77777777" w:rsidTr="00FB1178">
        <w:trPr>
          <w:trHeight w:val="510"/>
          <w:jc w:val="center"/>
        </w:trPr>
        <w:tc>
          <w:tcPr>
            <w:tcW w:w="240" w:type="pct"/>
            <w:vAlign w:val="center"/>
          </w:tcPr>
          <w:p w14:paraId="6DA77BA2" w14:textId="77777777" w:rsidR="005A2628" w:rsidRPr="008D2890" w:rsidRDefault="005A2628" w:rsidP="00AA0C42">
            <w:pPr>
              <w:widowControl w:val="0"/>
              <w:suppressAutoHyphens w:val="0"/>
              <w:spacing w:line="276" w:lineRule="auto"/>
              <w:jc w:val="center"/>
              <w:rPr>
                <w:rFonts w:ascii="Calibri" w:hAnsi="Calibri" w:cs="Calibri"/>
                <w:b/>
                <w:spacing w:val="-6"/>
                <w:lang w:eastAsia="pl-PL"/>
              </w:rPr>
            </w:pPr>
            <w:r w:rsidRPr="008D2890">
              <w:rPr>
                <w:rFonts w:ascii="Calibri" w:hAnsi="Calibri" w:cs="Calibri"/>
                <w:b/>
                <w:spacing w:val="-6"/>
                <w:lang w:eastAsia="pl-PL"/>
              </w:rPr>
              <w:t>lp.</w:t>
            </w:r>
          </w:p>
        </w:tc>
        <w:tc>
          <w:tcPr>
            <w:tcW w:w="3748" w:type="pct"/>
            <w:vAlign w:val="center"/>
          </w:tcPr>
          <w:p w14:paraId="4D3EDEC0" w14:textId="77777777" w:rsidR="005A2628" w:rsidRPr="008D2890" w:rsidRDefault="005A2628" w:rsidP="00AA0C42">
            <w:pPr>
              <w:widowControl w:val="0"/>
              <w:suppressAutoHyphens w:val="0"/>
              <w:spacing w:line="276" w:lineRule="auto"/>
              <w:jc w:val="center"/>
              <w:rPr>
                <w:rFonts w:ascii="Calibri" w:hAnsi="Calibri" w:cs="Calibri"/>
                <w:b/>
                <w:spacing w:val="-6"/>
                <w:lang w:eastAsia="pl-PL"/>
              </w:rPr>
            </w:pPr>
            <w:r w:rsidRPr="008D2890">
              <w:rPr>
                <w:rFonts w:ascii="Calibri" w:hAnsi="Calibri" w:cs="Calibri"/>
                <w:b/>
                <w:spacing w:val="-6"/>
                <w:lang w:eastAsia="pl-PL"/>
              </w:rPr>
              <w:t>Zakres zamówienia</w:t>
            </w:r>
          </w:p>
        </w:tc>
        <w:tc>
          <w:tcPr>
            <w:tcW w:w="1012" w:type="pct"/>
            <w:vAlign w:val="center"/>
          </w:tcPr>
          <w:p w14:paraId="7FF450F9" w14:textId="70925EF7" w:rsidR="005A2628" w:rsidRPr="008D2890" w:rsidRDefault="005A2628" w:rsidP="00AA0C42">
            <w:pPr>
              <w:widowControl w:val="0"/>
              <w:suppressAutoHyphens w:val="0"/>
              <w:spacing w:line="276" w:lineRule="auto"/>
              <w:jc w:val="center"/>
              <w:rPr>
                <w:rFonts w:ascii="Calibri" w:hAnsi="Calibri" w:cs="Calibri"/>
                <w:b/>
                <w:spacing w:val="-6"/>
                <w:lang w:eastAsia="pl-PL"/>
              </w:rPr>
            </w:pPr>
            <w:r w:rsidRPr="008D2890">
              <w:rPr>
                <w:rFonts w:ascii="Calibri" w:hAnsi="Calibri" w:cs="Calibri"/>
                <w:b/>
                <w:spacing w:val="-6"/>
                <w:lang w:eastAsia="pl-PL"/>
              </w:rPr>
              <w:t xml:space="preserve">Składka za </w:t>
            </w:r>
            <w:r w:rsidR="005562F9" w:rsidRPr="008D2890">
              <w:rPr>
                <w:rFonts w:ascii="Calibri" w:hAnsi="Calibri" w:cs="Calibri"/>
                <w:b/>
                <w:spacing w:val="-6"/>
                <w:lang w:eastAsia="pl-PL"/>
              </w:rPr>
              <w:t>cały okres zamówienia</w:t>
            </w:r>
          </w:p>
        </w:tc>
      </w:tr>
      <w:tr w:rsidR="005A2628" w:rsidRPr="008D2890" w14:paraId="5C935FB9" w14:textId="77777777" w:rsidTr="00FB1178">
        <w:trPr>
          <w:trHeight w:val="510"/>
          <w:jc w:val="center"/>
        </w:trPr>
        <w:tc>
          <w:tcPr>
            <w:tcW w:w="240" w:type="pct"/>
            <w:vAlign w:val="center"/>
          </w:tcPr>
          <w:p w14:paraId="7C778AF6" w14:textId="77777777" w:rsidR="005A2628" w:rsidRPr="008D2890" w:rsidRDefault="005A2628" w:rsidP="00AA0C42">
            <w:pPr>
              <w:widowControl w:val="0"/>
              <w:suppressAutoHyphens w:val="0"/>
              <w:spacing w:line="276" w:lineRule="auto"/>
              <w:jc w:val="center"/>
              <w:rPr>
                <w:rFonts w:ascii="Calibri" w:hAnsi="Calibri" w:cs="Calibri"/>
                <w:bCs/>
                <w:spacing w:val="-6"/>
                <w:lang w:eastAsia="pl-PL"/>
              </w:rPr>
            </w:pPr>
            <w:r w:rsidRPr="008D2890">
              <w:rPr>
                <w:rFonts w:ascii="Calibri" w:hAnsi="Calibri" w:cs="Calibri"/>
                <w:bCs/>
                <w:spacing w:val="-6"/>
                <w:lang w:eastAsia="pl-PL"/>
              </w:rPr>
              <w:t>1</w:t>
            </w:r>
          </w:p>
        </w:tc>
        <w:tc>
          <w:tcPr>
            <w:tcW w:w="3748" w:type="pct"/>
            <w:vAlign w:val="center"/>
          </w:tcPr>
          <w:p w14:paraId="111AEE1D" w14:textId="77777777" w:rsidR="005A2628" w:rsidRPr="008D2890" w:rsidRDefault="005A2628" w:rsidP="00AA0C42">
            <w:pPr>
              <w:widowControl w:val="0"/>
              <w:suppressAutoHyphens w:val="0"/>
              <w:spacing w:line="276" w:lineRule="auto"/>
              <w:rPr>
                <w:rFonts w:ascii="Calibri" w:hAnsi="Calibri" w:cs="Calibri"/>
                <w:bCs/>
                <w:spacing w:val="-6"/>
                <w:lang w:eastAsia="pl-PL"/>
              </w:rPr>
            </w:pPr>
            <w:r w:rsidRPr="008D2890">
              <w:rPr>
                <w:rFonts w:ascii="Calibri" w:hAnsi="Calibri" w:cs="Calibri"/>
                <w:bCs/>
                <w:spacing w:val="-6"/>
                <w:lang w:eastAsia="pl-PL"/>
              </w:rPr>
              <w:t>Ubezpieczenie mienia od wszystkich ryzyk</w:t>
            </w:r>
          </w:p>
        </w:tc>
        <w:tc>
          <w:tcPr>
            <w:tcW w:w="1012" w:type="pct"/>
            <w:vAlign w:val="center"/>
          </w:tcPr>
          <w:p w14:paraId="512D93FE" w14:textId="77777777" w:rsidR="005A2628" w:rsidRPr="008D2890" w:rsidRDefault="005A2628" w:rsidP="00AA0C42">
            <w:pPr>
              <w:widowControl w:val="0"/>
              <w:suppressAutoHyphens w:val="0"/>
              <w:spacing w:line="276" w:lineRule="auto"/>
              <w:jc w:val="right"/>
              <w:rPr>
                <w:rFonts w:ascii="Calibri" w:hAnsi="Calibri" w:cs="Calibri"/>
                <w:bCs/>
                <w:spacing w:val="-6"/>
                <w:lang w:eastAsia="pl-PL"/>
              </w:rPr>
            </w:pPr>
            <w:r w:rsidRPr="008D2890">
              <w:rPr>
                <w:rFonts w:ascii="Calibri" w:hAnsi="Calibri" w:cs="Calibri"/>
                <w:bCs/>
                <w:spacing w:val="-6"/>
                <w:lang w:eastAsia="pl-PL"/>
              </w:rPr>
              <w:t>zł</w:t>
            </w:r>
          </w:p>
        </w:tc>
      </w:tr>
      <w:tr w:rsidR="005A2628" w:rsidRPr="008D2890" w14:paraId="70E03F53" w14:textId="77777777" w:rsidTr="00FB1178">
        <w:trPr>
          <w:trHeight w:val="510"/>
          <w:jc w:val="center"/>
        </w:trPr>
        <w:tc>
          <w:tcPr>
            <w:tcW w:w="240" w:type="pct"/>
            <w:tcBorders>
              <w:bottom w:val="single" w:sz="6" w:space="0" w:color="auto"/>
            </w:tcBorders>
            <w:vAlign w:val="center"/>
          </w:tcPr>
          <w:p w14:paraId="1CCC1DFE" w14:textId="77777777" w:rsidR="005A2628" w:rsidRPr="008D2890" w:rsidRDefault="005A2628" w:rsidP="00AA0C42">
            <w:pPr>
              <w:widowControl w:val="0"/>
              <w:suppressAutoHyphens w:val="0"/>
              <w:spacing w:line="276" w:lineRule="auto"/>
              <w:jc w:val="center"/>
              <w:rPr>
                <w:rFonts w:ascii="Calibri" w:hAnsi="Calibri" w:cs="Calibri"/>
                <w:bCs/>
                <w:spacing w:val="-6"/>
                <w:lang w:eastAsia="pl-PL"/>
              </w:rPr>
            </w:pPr>
            <w:r w:rsidRPr="008D2890">
              <w:rPr>
                <w:rFonts w:ascii="Calibri" w:hAnsi="Calibri" w:cs="Calibri"/>
                <w:bCs/>
                <w:spacing w:val="-6"/>
                <w:lang w:eastAsia="pl-PL"/>
              </w:rPr>
              <w:t>2</w:t>
            </w:r>
          </w:p>
        </w:tc>
        <w:tc>
          <w:tcPr>
            <w:tcW w:w="3748" w:type="pct"/>
            <w:tcBorders>
              <w:bottom w:val="single" w:sz="6" w:space="0" w:color="auto"/>
            </w:tcBorders>
            <w:vAlign w:val="center"/>
          </w:tcPr>
          <w:p w14:paraId="5DA74E52" w14:textId="77777777" w:rsidR="005A2628" w:rsidRPr="008D2890" w:rsidRDefault="005A2628" w:rsidP="00AA0C42">
            <w:pPr>
              <w:widowControl w:val="0"/>
              <w:suppressAutoHyphens w:val="0"/>
              <w:spacing w:line="276" w:lineRule="auto"/>
              <w:rPr>
                <w:rFonts w:ascii="Calibri" w:hAnsi="Calibri" w:cs="Calibri"/>
                <w:bCs/>
                <w:spacing w:val="-6"/>
                <w:lang w:eastAsia="pl-PL"/>
              </w:rPr>
            </w:pPr>
            <w:r w:rsidRPr="008D2890">
              <w:rPr>
                <w:rFonts w:ascii="Calibri" w:hAnsi="Calibri" w:cs="Calibri"/>
                <w:bCs/>
                <w:spacing w:val="-6"/>
                <w:lang w:eastAsia="pl-PL"/>
              </w:rPr>
              <w:t>Ubezpieczenie sprzętu elektronicznego od wszystkich ryzyk</w:t>
            </w:r>
          </w:p>
        </w:tc>
        <w:tc>
          <w:tcPr>
            <w:tcW w:w="1012" w:type="pct"/>
            <w:tcBorders>
              <w:bottom w:val="single" w:sz="6" w:space="0" w:color="auto"/>
            </w:tcBorders>
            <w:vAlign w:val="center"/>
          </w:tcPr>
          <w:p w14:paraId="767490B4" w14:textId="77777777" w:rsidR="005A2628" w:rsidRPr="008D2890" w:rsidRDefault="005A2628" w:rsidP="00AA0C42">
            <w:pPr>
              <w:widowControl w:val="0"/>
              <w:suppressAutoHyphens w:val="0"/>
              <w:spacing w:line="276" w:lineRule="auto"/>
              <w:jc w:val="right"/>
              <w:rPr>
                <w:rFonts w:ascii="Calibri" w:hAnsi="Calibri" w:cs="Calibri"/>
                <w:bCs/>
                <w:spacing w:val="-6"/>
                <w:lang w:eastAsia="pl-PL"/>
              </w:rPr>
            </w:pPr>
            <w:r w:rsidRPr="008D2890">
              <w:rPr>
                <w:rFonts w:ascii="Calibri" w:hAnsi="Calibri" w:cs="Calibri"/>
                <w:bCs/>
                <w:spacing w:val="-6"/>
                <w:lang w:eastAsia="pl-PL"/>
              </w:rPr>
              <w:t>zł</w:t>
            </w:r>
          </w:p>
        </w:tc>
      </w:tr>
      <w:tr w:rsidR="005A2628" w:rsidRPr="008D2890" w14:paraId="2CD85489" w14:textId="77777777" w:rsidTr="00FB1178">
        <w:trPr>
          <w:trHeight w:val="510"/>
          <w:jc w:val="center"/>
        </w:trPr>
        <w:tc>
          <w:tcPr>
            <w:tcW w:w="240" w:type="pct"/>
            <w:tcBorders>
              <w:top w:val="single" w:sz="6" w:space="0" w:color="auto"/>
              <w:bottom w:val="single" w:sz="6" w:space="0" w:color="auto"/>
            </w:tcBorders>
            <w:vAlign w:val="center"/>
          </w:tcPr>
          <w:p w14:paraId="65EA4FC2" w14:textId="77777777" w:rsidR="005A2628" w:rsidRPr="008D2890" w:rsidRDefault="005A2628" w:rsidP="00AA0C42">
            <w:pPr>
              <w:widowControl w:val="0"/>
              <w:suppressAutoHyphens w:val="0"/>
              <w:spacing w:line="276" w:lineRule="auto"/>
              <w:jc w:val="center"/>
              <w:rPr>
                <w:rFonts w:ascii="Calibri" w:hAnsi="Calibri" w:cs="Calibri"/>
                <w:bCs/>
                <w:spacing w:val="-6"/>
                <w:lang w:eastAsia="pl-PL"/>
              </w:rPr>
            </w:pPr>
            <w:r w:rsidRPr="008D2890">
              <w:rPr>
                <w:rFonts w:ascii="Calibri" w:hAnsi="Calibri" w:cs="Calibri"/>
                <w:bCs/>
                <w:spacing w:val="-6"/>
                <w:lang w:eastAsia="pl-PL"/>
              </w:rPr>
              <w:t>3</w:t>
            </w:r>
          </w:p>
        </w:tc>
        <w:tc>
          <w:tcPr>
            <w:tcW w:w="3748" w:type="pct"/>
            <w:tcBorders>
              <w:top w:val="single" w:sz="6" w:space="0" w:color="auto"/>
            </w:tcBorders>
            <w:vAlign w:val="center"/>
          </w:tcPr>
          <w:p w14:paraId="6902A203" w14:textId="77777777" w:rsidR="005A2628" w:rsidRPr="008D2890" w:rsidRDefault="005A2628" w:rsidP="00AA0C42">
            <w:pPr>
              <w:widowControl w:val="0"/>
              <w:suppressAutoHyphens w:val="0"/>
              <w:spacing w:line="276" w:lineRule="auto"/>
              <w:rPr>
                <w:rFonts w:ascii="Calibri" w:hAnsi="Calibri" w:cs="Calibri"/>
                <w:bCs/>
                <w:spacing w:val="-6"/>
                <w:lang w:eastAsia="pl-PL"/>
              </w:rPr>
            </w:pPr>
            <w:r w:rsidRPr="008D2890">
              <w:rPr>
                <w:rFonts w:ascii="Calibri" w:hAnsi="Calibri" w:cs="Calibri"/>
                <w:bCs/>
                <w:spacing w:val="-6"/>
                <w:lang w:eastAsia="pl-PL"/>
              </w:rPr>
              <w:t xml:space="preserve">Ubezpieczenie odpowiedzialności cywilnej </w:t>
            </w:r>
          </w:p>
        </w:tc>
        <w:tc>
          <w:tcPr>
            <w:tcW w:w="1012" w:type="pct"/>
            <w:tcBorders>
              <w:top w:val="single" w:sz="6" w:space="0" w:color="auto"/>
              <w:bottom w:val="single" w:sz="6" w:space="0" w:color="auto"/>
            </w:tcBorders>
            <w:vAlign w:val="center"/>
          </w:tcPr>
          <w:p w14:paraId="250E3372" w14:textId="77777777" w:rsidR="005A2628" w:rsidRPr="008D2890" w:rsidRDefault="005A2628" w:rsidP="00AA0C42">
            <w:pPr>
              <w:widowControl w:val="0"/>
              <w:suppressAutoHyphens w:val="0"/>
              <w:spacing w:line="276" w:lineRule="auto"/>
              <w:jc w:val="right"/>
              <w:rPr>
                <w:rFonts w:ascii="Calibri" w:hAnsi="Calibri" w:cs="Calibri"/>
                <w:bCs/>
                <w:spacing w:val="-6"/>
                <w:lang w:eastAsia="pl-PL"/>
              </w:rPr>
            </w:pPr>
            <w:r w:rsidRPr="008D2890">
              <w:rPr>
                <w:rFonts w:ascii="Calibri" w:hAnsi="Calibri" w:cs="Calibri"/>
                <w:bCs/>
                <w:spacing w:val="-6"/>
                <w:lang w:eastAsia="pl-PL"/>
              </w:rPr>
              <w:t>zł</w:t>
            </w:r>
          </w:p>
        </w:tc>
      </w:tr>
      <w:tr w:rsidR="00C832DF" w:rsidRPr="008D2890" w14:paraId="64E1A722" w14:textId="77777777" w:rsidTr="00FB1178">
        <w:trPr>
          <w:trHeight w:val="510"/>
          <w:jc w:val="center"/>
        </w:trPr>
        <w:tc>
          <w:tcPr>
            <w:tcW w:w="3988" w:type="pct"/>
            <w:gridSpan w:val="2"/>
            <w:tcBorders>
              <w:top w:val="single" w:sz="6" w:space="0" w:color="auto"/>
              <w:bottom w:val="single" w:sz="6" w:space="0" w:color="auto"/>
            </w:tcBorders>
            <w:shd w:val="clear" w:color="auto" w:fill="E7E6E6" w:themeFill="background2"/>
            <w:vAlign w:val="center"/>
          </w:tcPr>
          <w:p w14:paraId="5926D59A" w14:textId="6A477C1F" w:rsidR="00C832DF" w:rsidRPr="008D2890" w:rsidRDefault="00C832DF" w:rsidP="00AA0C42">
            <w:pPr>
              <w:widowControl w:val="0"/>
              <w:suppressAutoHyphens w:val="0"/>
              <w:spacing w:line="276" w:lineRule="auto"/>
              <w:rPr>
                <w:rFonts w:ascii="Calibri" w:hAnsi="Calibri" w:cs="Calibri"/>
                <w:b/>
                <w:spacing w:val="-6"/>
                <w:lang w:eastAsia="pl-PL"/>
              </w:rPr>
            </w:pPr>
            <w:r w:rsidRPr="008D2890">
              <w:rPr>
                <w:rFonts w:ascii="Calibri" w:hAnsi="Calibri" w:cs="Calibri"/>
                <w:b/>
                <w:spacing w:val="-6"/>
                <w:lang w:eastAsia="pl-PL"/>
              </w:rPr>
              <w:t>Przewidywane prawo opcji*</w:t>
            </w:r>
          </w:p>
        </w:tc>
        <w:tc>
          <w:tcPr>
            <w:tcW w:w="1012" w:type="pct"/>
            <w:tcBorders>
              <w:top w:val="single" w:sz="6" w:space="0" w:color="auto"/>
              <w:bottom w:val="single" w:sz="6" w:space="0" w:color="auto"/>
            </w:tcBorders>
            <w:shd w:val="clear" w:color="auto" w:fill="E7E6E6" w:themeFill="background2"/>
            <w:vAlign w:val="center"/>
          </w:tcPr>
          <w:p w14:paraId="41DD6111" w14:textId="0ECA9D9E" w:rsidR="00C832DF" w:rsidRPr="008D2890" w:rsidRDefault="00FA6825" w:rsidP="00AA0C42">
            <w:pPr>
              <w:widowControl w:val="0"/>
              <w:suppressAutoHyphens w:val="0"/>
              <w:spacing w:line="276" w:lineRule="auto"/>
              <w:jc w:val="right"/>
              <w:rPr>
                <w:rFonts w:ascii="Calibri" w:hAnsi="Calibri" w:cs="Calibri"/>
                <w:b/>
                <w:spacing w:val="-6"/>
                <w:lang w:eastAsia="pl-PL"/>
              </w:rPr>
            </w:pPr>
            <w:r w:rsidRPr="008D2890">
              <w:rPr>
                <w:rFonts w:ascii="Calibri" w:hAnsi="Calibri" w:cs="Calibri"/>
                <w:b/>
                <w:spacing w:val="-6"/>
                <w:lang w:eastAsia="pl-PL"/>
              </w:rPr>
              <w:t>4</w:t>
            </w:r>
            <w:r w:rsidR="00C832DF" w:rsidRPr="008D2890">
              <w:rPr>
                <w:rFonts w:ascii="Calibri" w:hAnsi="Calibri" w:cs="Calibri"/>
                <w:b/>
                <w:spacing w:val="-6"/>
                <w:lang w:eastAsia="pl-PL"/>
              </w:rPr>
              <w:t>0 000,00 zł</w:t>
            </w:r>
          </w:p>
        </w:tc>
      </w:tr>
      <w:tr w:rsidR="005A2628" w:rsidRPr="008D2890" w14:paraId="05E362E1" w14:textId="77777777" w:rsidTr="00FB1178">
        <w:trPr>
          <w:trHeight w:val="510"/>
          <w:jc w:val="center"/>
        </w:trPr>
        <w:tc>
          <w:tcPr>
            <w:tcW w:w="3988" w:type="pct"/>
            <w:gridSpan w:val="2"/>
            <w:vAlign w:val="center"/>
          </w:tcPr>
          <w:p w14:paraId="2E8683B7" w14:textId="6C2E362C" w:rsidR="005A2628" w:rsidRPr="008D2890" w:rsidRDefault="00C832DF" w:rsidP="00AA0C42">
            <w:pPr>
              <w:widowControl w:val="0"/>
              <w:suppressAutoHyphens w:val="0"/>
              <w:spacing w:line="276" w:lineRule="auto"/>
              <w:jc w:val="both"/>
              <w:rPr>
                <w:rFonts w:ascii="Calibri" w:hAnsi="Calibri" w:cs="Calibri"/>
                <w:b/>
                <w:spacing w:val="-6"/>
                <w:lang w:eastAsia="pl-PL"/>
              </w:rPr>
            </w:pPr>
            <w:r w:rsidRPr="008D2890">
              <w:rPr>
                <w:rFonts w:ascii="Calibri" w:hAnsi="Calibri" w:cs="Calibri"/>
                <w:b/>
                <w:spacing w:val="-6"/>
                <w:lang w:eastAsia="pl-PL"/>
              </w:rPr>
              <w:t>Razem składka do zapłaty za I część zamówienia (suma składek z wierszy 1, 2 i 3 oraz prawa opcji):</w:t>
            </w:r>
          </w:p>
        </w:tc>
        <w:tc>
          <w:tcPr>
            <w:tcW w:w="1012" w:type="pct"/>
            <w:vAlign w:val="center"/>
          </w:tcPr>
          <w:p w14:paraId="7977D997" w14:textId="77777777" w:rsidR="005A2628" w:rsidRPr="008D2890" w:rsidRDefault="005A2628" w:rsidP="00AA0C42">
            <w:pPr>
              <w:widowControl w:val="0"/>
              <w:suppressAutoHyphens w:val="0"/>
              <w:spacing w:line="276" w:lineRule="auto"/>
              <w:jc w:val="right"/>
              <w:rPr>
                <w:rFonts w:ascii="Calibri" w:hAnsi="Calibri" w:cs="Calibri"/>
                <w:b/>
                <w:spacing w:val="-6"/>
                <w:lang w:eastAsia="pl-PL"/>
              </w:rPr>
            </w:pPr>
            <w:r w:rsidRPr="008D2890">
              <w:rPr>
                <w:rFonts w:ascii="Calibri" w:hAnsi="Calibri" w:cs="Calibri"/>
                <w:b/>
                <w:spacing w:val="-6"/>
                <w:lang w:eastAsia="pl-PL"/>
              </w:rPr>
              <w:t>zł</w:t>
            </w:r>
          </w:p>
        </w:tc>
      </w:tr>
    </w:tbl>
    <w:p w14:paraId="79AA394D" w14:textId="34F6B8CA" w:rsidR="00C832DF" w:rsidRPr="008D2890" w:rsidRDefault="00C832DF" w:rsidP="00AA0C42">
      <w:pPr>
        <w:widowControl w:val="0"/>
        <w:suppressAutoHyphens w:val="0"/>
        <w:spacing w:before="120" w:line="360" w:lineRule="auto"/>
        <w:jc w:val="both"/>
        <w:rPr>
          <w:rFonts w:ascii="Calibri" w:hAnsi="Calibri" w:cs="Calibri"/>
          <w:b/>
          <w:i/>
          <w:spacing w:val="-6"/>
          <w:lang w:eastAsia="en-US"/>
        </w:rPr>
      </w:pPr>
      <w:r w:rsidRPr="008D2890">
        <w:rPr>
          <w:rFonts w:ascii="Calibri" w:hAnsi="Calibri" w:cs="Calibri"/>
          <w:b/>
          <w:i/>
          <w:spacing w:val="-6"/>
          <w:lang w:eastAsia="en-US"/>
        </w:rPr>
        <w:t>Uwaga:</w:t>
      </w:r>
      <w:r w:rsidRPr="008D2890">
        <w:rPr>
          <w:rFonts w:ascii="Calibri" w:hAnsi="Calibri" w:cs="Calibri"/>
          <w:bCs/>
          <w:i/>
          <w:spacing w:val="-6"/>
          <w:lang w:eastAsia="en-US"/>
        </w:rPr>
        <w:t xml:space="preserve"> wykonawca zobowiązany jest doliczyć do składki łącznej z pozycji od 1 do 3 wartość prawa opcji, tj. </w:t>
      </w:r>
      <w:r w:rsidR="00FA6825" w:rsidRPr="008D2890">
        <w:rPr>
          <w:rFonts w:ascii="Calibri" w:hAnsi="Calibri" w:cs="Calibri"/>
          <w:bCs/>
          <w:i/>
          <w:spacing w:val="-6"/>
          <w:lang w:eastAsia="en-US"/>
        </w:rPr>
        <w:t>4</w:t>
      </w:r>
      <w:r w:rsidRPr="008D2890">
        <w:rPr>
          <w:rFonts w:ascii="Calibri" w:hAnsi="Calibri" w:cs="Calibri"/>
          <w:bCs/>
          <w:i/>
          <w:spacing w:val="-6"/>
          <w:lang w:eastAsia="en-US"/>
        </w:rPr>
        <w:t>0 000,00 zł.</w:t>
      </w:r>
    </w:p>
    <w:p w14:paraId="7D5F4D82" w14:textId="40BE26E0" w:rsidR="005A2628" w:rsidRPr="008D2890" w:rsidRDefault="005A2628" w:rsidP="00AA0C42">
      <w:pPr>
        <w:widowControl w:val="0"/>
        <w:suppressAutoHyphens w:val="0"/>
        <w:spacing w:before="240" w:line="360" w:lineRule="auto"/>
        <w:jc w:val="both"/>
        <w:rPr>
          <w:rFonts w:ascii="Calibri" w:hAnsi="Calibri" w:cs="Calibri"/>
          <w:b/>
          <w:bCs/>
          <w:i/>
          <w:spacing w:val="-6"/>
          <w:lang w:eastAsia="en-US"/>
        </w:rPr>
      </w:pPr>
      <w:r w:rsidRPr="008D2890">
        <w:rPr>
          <w:rFonts w:ascii="Calibri" w:hAnsi="Calibri" w:cs="Calibri"/>
          <w:b/>
          <w:i/>
          <w:spacing w:val="-6"/>
          <w:lang w:eastAsia="en-US"/>
        </w:rPr>
        <w:t xml:space="preserve">Tabela nr 2: </w:t>
      </w:r>
      <w:r w:rsidRPr="008D2890">
        <w:rPr>
          <w:rFonts w:ascii="Calibri" w:hAnsi="Calibri" w:cs="Calibri"/>
          <w:b/>
          <w:bCs/>
          <w:i/>
          <w:spacing w:val="-6"/>
          <w:lang w:eastAsia="en-US"/>
        </w:rPr>
        <w:t>Klauzule dodatkowe i inne postanowienia szczególne fakultatywne, dotyczące części pierwszej zamówienia.</w:t>
      </w:r>
    </w:p>
    <w:p w14:paraId="4C2D7806" w14:textId="77777777" w:rsidR="005A2628" w:rsidRPr="008D2890" w:rsidRDefault="005A2628" w:rsidP="00AA0C42">
      <w:pPr>
        <w:widowControl w:val="0"/>
        <w:suppressAutoHyphens w:val="0"/>
        <w:spacing w:before="60" w:after="120" w:line="360" w:lineRule="auto"/>
        <w:jc w:val="both"/>
        <w:rPr>
          <w:rFonts w:ascii="Calibri" w:hAnsi="Calibri" w:cs="Calibri"/>
          <w:i/>
          <w:spacing w:val="-6"/>
          <w:lang w:eastAsia="en-US"/>
        </w:rPr>
      </w:pPr>
      <w:r w:rsidRPr="008D2890">
        <w:rPr>
          <w:rFonts w:ascii="Calibri" w:hAnsi="Calibri" w:cs="Calibri"/>
          <w:b/>
          <w:bCs/>
          <w:i/>
          <w:spacing w:val="-6"/>
          <w:lang w:eastAsia="en-US"/>
        </w:rPr>
        <w:t>Opis tabeli</w:t>
      </w:r>
      <w:r w:rsidRPr="008D2890">
        <w:rPr>
          <w:rFonts w:ascii="Calibri" w:hAnsi="Calibri" w:cs="Calibri"/>
          <w:i/>
          <w:spacing w:val="-6"/>
          <w:lang w:eastAsia="en-US"/>
        </w:rPr>
        <w:t>: tabela składa się z dwóch kolumn. W kolumnie pierwszej od lewej strony zawarty jest wykaz klauzul fakultatywnych, a w kolumnie drugiej przewidziano miejsce do akceptacji lub braku akceptacji danej klauzuli.</w:t>
      </w:r>
    </w:p>
    <w:tbl>
      <w:tblPr>
        <w:tblW w:w="498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8337"/>
        <w:gridCol w:w="1233"/>
      </w:tblGrid>
      <w:tr w:rsidR="005A2628" w:rsidRPr="008D2890" w14:paraId="0145E560" w14:textId="77777777" w:rsidTr="008A391C">
        <w:trPr>
          <w:cantSplit/>
          <w:trHeight w:val="454"/>
          <w:jc w:val="center"/>
        </w:trPr>
        <w:tc>
          <w:tcPr>
            <w:tcW w:w="4356" w:type="pct"/>
            <w:tcBorders>
              <w:bottom w:val="single" w:sz="6" w:space="0" w:color="000000"/>
            </w:tcBorders>
            <w:vAlign w:val="center"/>
          </w:tcPr>
          <w:p w14:paraId="07626B81" w14:textId="77777777" w:rsidR="005A2628" w:rsidRPr="008D2890" w:rsidRDefault="005A2628" w:rsidP="00AA0C42">
            <w:pPr>
              <w:widowControl w:val="0"/>
              <w:tabs>
                <w:tab w:val="left" w:pos="567"/>
              </w:tabs>
              <w:suppressAutoHyphens w:val="0"/>
              <w:snapToGrid w:val="0"/>
              <w:spacing w:line="276" w:lineRule="auto"/>
              <w:jc w:val="center"/>
              <w:rPr>
                <w:rFonts w:ascii="Calibri" w:hAnsi="Calibri" w:cs="Calibri"/>
                <w:b/>
                <w:bCs/>
                <w:spacing w:val="-6"/>
                <w:lang w:eastAsia="pl-PL"/>
              </w:rPr>
            </w:pPr>
            <w:r w:rsidRPr="008D2890">
              <w:rPr>
                <w:rFonts w:ascii="Calibri" w:hAnsi="Calibri" w:cs="Calibri"/>
                <w:b/>
                <w:bCs/>
                <w:spacing w:val="-6"/>
                <w:lang w:eastAsia="pl-PL"/>
              </w:rPr>
              <w:t>Wykaz klauzul</w:t>
            </w:r>
          </w:p>
        </w:tc>
        <w:tc>
          <w:tcPr>
            <w:tcW w:w="644" w:type="pct"/>
            <w:tcBorders>
              <w:bottom w:val="single" w:sz="6" w:space="0" w:color="000000"/>
            </w:tcBorders>
            <w:vAlign w:val="center"/>
          </w:tcPr>
          <w:p w14:paraId="65C2E7DD" w14:textId="77777777" w:rsidR="005A2628" w:rsidRPr="008D2890" w:rsidRDefault="005A2628" w:rsidP="00AA0C42">
            <w:pPr>
              <w:widowControl w:val="0"/>
              <w:tabs>
                <w:tab w:val="left" w:pos="567"/>
              </w:tabs>
              <w:suppressAutoHyphens w:val="0"/>
              <w:snapToGrid w:val="0"/>
              <w:spacing w:line="276" w:lineRule="auto"/>
              <w:jc w:val="center"/>
              <w:rPr>
                <w:rFonts w:ascii="Calibri" w:hAnsi="Calibri" w:cs="Calibri"/>
                <w:b/>
                <w:bCs/>
                <w:spacing w:val="-6"/>
                <w:lang w:eastAsia="pl-PL"/>
              </w:rPr>
            </w:pPr>
            <w:r w:rsidRPr="008D2890">
              <w:rPr>
                <w:rFonts w:ascii="Calibri" w:hAnsi="Calibri" w:cs="Calibri"/>
                <w:b/>
                <w:bCs/>
                <w:spacing w:val="-6"/>
                <w:lang w:eastAsia="pl-PL"/>
              </w:rPr>
              <w:t>Akceptacja</w:t>
            </w:r>
          </w:p>
        </w:tc>
      </w:tr>
      <w:tr w:rsidR="005A2628" w:rsidRPr="008D2890" w14:paraId="6F82E9B8" w14:textId="77777777" w:rsidTr="008A391C">
        <w:trPr>
          <w:cantSplit/>
          <w:trHeight w:val="454"/>
          <w:jc w:val="center"/>
        </w:trPr>
        <w:tc>
          <w:tcPr>
            <w:tcW w:w="5000" w:type="pct"/>
            <w:gridSpan w:val="2"/>
            <w:tcBorders>
              <w:top w:val="single" w:sz="6" w:space="0" w:color="000000"/>
              <w:bottom w:val="single" w:sz="6" w:space="0" w:color="000000"/>
            </w:tcBorders>
            <w:shd w:val="clear" w:color="auto" w:fill="D9D9D9"/>
            <w:vAlign w:val="center"/>
          </w:tcPr>
          <w:p w14:paraId="717D506A" w14:textId="77777777" w:rsidR="005A2628" w:rsidRPr="008D2890" w:rsidRDefault="005A2628" w:rsidP="00AA0C42">
            <w:pPr>
              <w:widowControl w:val="0"/>
              <w:tabs>
                <w:tab w:val="left" w:pos="567"/>
              </w:tabs>
              <w:suppressAutoHyphens w:val="0"/>
              <w:snapToGrid w:val="0"/>
              <w:spacing w:line="276" w:lineRule="auto"/>
              <w:jc w:val="center"/>
              <w:rPr>
                <w:rFonts w:ascii="Calibri" w:hAnsi="Calibri" w:cs="Calibri"/>
                <w:b/>
                <w:bCs/>
                <w:spacing w:val="-6"/>
                <w:lang w:eastAsia="pl-PL"/>
              </w:rPr>
            </w:pPr>
            <w:r w:rsidRPr="008D2890">
              <w:rPr>
                <w:rFonts w:ascii="Calibri" w:hAnsi="Calibri" w:cs="Calibri"/>
                <w:b/>
                <w:bCs/>
                <w:spacing w:val="-6"/>
                <w:lang w:eastAsia="pl-PL"/>
              </w:rPr>
              <w:t>Ubezpieczenie mienia od wszystkich ryzyk</w:t>
            </w:r>
          </w:p>
        </w:tc>
      </w:tr>
      <w:tr w:rsidR="00012412" w:rsidRPr="008D2890" w14:paraId="1E3B8DC0" w14:textId="77777777" w:rsidTr="008A391C">
        <w:trPr>
          <w:cantSplit/>
          <w:trHeight w:val="454"/>
          <w:jc w:val="center"/>
        </w:trPr>
        <w:tc>
          <w:tcPr>
            <w:tcW w:w="4356" w:type="pct"/>
            <w:tcBorders>
              <w:top w:val="single" w:sz="6" w:space="0" w:color="000000"/>
            </w:tcBorders>
            <w:vAlign w:val="center"/>
          </w:tcPr>
          <w:p w14:paraId="0C4D1CED" w14:textId="603D5A88" w:rsidR="00012412" w:rsidRPr="008D2890" w:rsidRDefault="00012412" w:rsidP="000B2133">
            <w:pPr>
              <w:widowControl w:val="0"/>
              <w:suppressAutoHyphens w:val="0"/>
              <w:spacing w:line="276" w:lineRule="auto"/>
              <w:jc w:val="both"/>
              <w:rPr>
                <w:rFonts w:ascii="Calibri" w:hAnsi="Calibri" w:cs="Calibri"/>
                <w:spacing w:val="-6"/>
                <w:lang w:eastAsia="pl-PL"/>
              </w:rPr>
            </w:pPr>
            <w:r w:rsidRPr="008D2890">
              <w:rPr>
                <w:rFonts w:ascii="Calibri" w:eastAsia="Calibri" w:hAnsi="Calibri" w:cs="Calibri"/>
                <w:spacing w:val="-4"/>
                <w:lang w:eastAsia="en-US"/>
              </w:rPr>
              <w:t>Przyjęcie podanej klauzuli nadwyżkowej</w:t>
            </w:r>
            <w:r w:rsidRPr="008D2890">
              <w:rPr>
                <w:rFonts w:ascii="Calibri" w:eastAsia="Calibri" w:hAnsi="Calibri" w:cs="Calibri"/>
                <w:bCs/>
                <w:spacing w:val="-4"/>
                <w:lang w:eastAsia="en-US"/>
              </w:rPr>
              <w:t xml:space="preserve"> sumy ubezpieczenia –</w:t>
            </w:r>
            <w:r w:rsidR="004517CF">
              <w:rPr>
                <w:rFonts w:ascii="Calibri" w:eastAsia="Calibri" w:hAnsi="Calibri" w:cs="Calibri"/>
                <w:bCs/>
                <w:spacing w:val="-4"/>
                <w:lang w:eastAsia="en-US"/>
              </w:rPr>
              <w:t xml:space="preserve"> </w:t>
            </w:r>
            <w:r w:rsidR="00216FFD">
              <w:rPr>
                <w:rFonts w:ascii="Calibri" w:eastAsia="Calibri" w:hAnsi="Calibri" w:cs="Calibri"/>
                <w:bCs/>
                <w:spacing w:val="-4"/>
                <w:lang w:eastAsia="en-US"/>
              </w:rPr>
              <w:t>8</w:t>
            </w:r>
            <w:r w:rsidRPr="008D2890">
              <w:rPr>
                <w:rFonts w:ascii="Calibri" w:eastAsia="Calibri" w:hAnsi="Calibri" w:cs="Calibri"/>
                <w:bCs/>
                <w:spacing w:val="-4"/>
                <w:lang w:eastAsia="en-US"/>
              </w:rPr>
              <w:t xml:space="preserve"> punktów</w:t>
            </w:r>
          </w:p>
        </w:tc>
        <w:tc>
          <w:tcPr>
            <w:tcW w:w="644" w:type="pct"/>
            <w:tcBorders>
              <w:top w:val="single" w:sz="6" w:space="0" w:color="000000"/>
            </w:tcBorders>
          </w:tcPr>
          <w:p w14:paraId="055B64ED" w14:textId="77777777" w:rsidR="00012412" w:rsidRPr="008D2890" w:rsidRDefault="00012412" w:rsidP="000B2133">
            <w:pPr>
              <w:widowControl w:val="0"/>
              <w:tabs>
                <w:tab w:val="left" w:pos="567"/>
              </w:tabs>
              <w:suppressAutoHyphens w:val="0"/>
              <w:snapToGrid w:val="0"/>
              <w:spacing w:line="276" w:lineRule="auto"/>
              <w:jc w:val="center"/>
              <w:rPr>
                <w:rFonts w:ascii="Calibri" w:hAnsi="Calibri" w:cs="Calibri"/>
                <w:b/>
                <w:bCs/>
                <w:spacing w:val="-6"/>
                <w:lang w:eastAsia="pl-PL"/>
              </w:rPr>
            </w:pPr>
          </w:p>
        </w:tc>
      </w:tr>
      <w:tr w:rsidR="00012412" w:rsidRPr="008D2890" w14:paraId="402FE380" w14:textId="77777777" w:rsidTr="008A391C">
        <w:trPr>
          <w:cantSplit/>
          <w:trHeight w:val="454"/>
          <w:jc w:val="center"/>
        </w:trPr>
        <w:tc>
          <w:tcPr>
            <w:tcW w:w="4356" w:type="pct"/>
            <w:vAlign w:val="center"/>
          </w:tcPr>
          <w:p w14:paraId="6DB9B452" w14:textId="73C18EE6" w:rsidR="00012412" w:rsidRPr="008D2890" w:rsidRDefault="00012412" w:rsidP="000B2133">
            <w:pPr>
              <w:widowControl w:val="0"/>
              <w:suppressAutoHyphens w:val="0"/>
              <w:spacing w:line="276" w:lineRule="auto"/>
              <w:jc w:val="both"/>
              <w:rPr>
                <w:rFonts w:ascii="Calibri" w:eastAsia="Calibri" w:hAnsi="Calibri" w:cs="Calibri"/>
                <w:spacing w:val="-6"/>
                <w:lang w:eastAsia="en-US"/>
              </w:rPr>
            </w:pPr>
            <w:r w:rsidRPr="008D2890">
              <w:rPr>
                <w:rFonts w:ascii="Calibri" w:eastAsia="Calibri" w:hAnsi="Calibri" w:cs="Calibri"/>
                <w:bCs/>
                <w:spacing w:val="-4"/>
                <w:lang w:eastAsia="en-US"/>
              </w:rPr>
              <w:t>Przyjęcie podanej klauzuli naprawy szkód dodatkowych – 5 punktów</w:t>
            </w:r>
          </w:p>
        </w:tc>
        <w:tc>
          <w:tcPr>
            <w:tcW w:w="644" w:type="pct"/>
          </w:tcPr>
          <w:p w14:paraId="0847A920" w14:textId="77777777" w:rsidR="00012412" w:rsidRPr="008D2890" w:rsidRDefault="00012412" w:rsidP="000B2133">
            <w:pPr>
              <w:widowControl w:val="0"/>
              <w:tabs>
                <w:tab w:val="left" w:pos="567"/>
              </w:tabs>
              <w:suppressAutoHyphens w:val="0"/>
              <w:snapToGrid w:val="0"/>
              <w:spacing w:line="276" w:lineRule="auto"/>
              <w:jc w:val="center"/>
              <w:rPr>
                <w:rFonts w:ascii="Calibri" w:hAnsi="Calibri" w:cs="Calibri"/>
                <w:b/>
                <w:bCs/>
                <w:spacing w:val="-6"/>
                <w:lang w:eastAsia="pl-PL"/>
              </w:rPr>
            </w:pPr>
          </w:p>
        </w:tc>
      </w:tr>
      <w:tr w:rsidR="00012412" w:rsidRPr="008D2890" w14:paraId="205C7E7D" w14:textId="77777777" w:rsidTr="008A391C">
        <w:trPr>
          <w:cantSplit/>
          <w:trHeight w:val="454"/>
          <w:jc w:val="center"/>
        </w:trPr>
        <w:tc>
          <w:tcPr>
            <w:tcW w:w="4356" w:type="pct"/>
            <w:vAlign w:val="center"/>
          </w:tcPr>
          <w:p w14:paraId="08378C28" w14:textId="6393F986" w:rsidR="00012412" w:rsidRPr="008D2890" w:rsidRDefault="00012412" w:rsidP="000B2133">
            <w:pPr>
              <w:widowControl w:val="0"/>
              <w:suppressAutoHyphens w:val="0"/>
              <w:spacing w:line="276" w:lineRule="auto"/>
              <w:jc w:val="both"/>
              <w:rPr>
                <w:rFonts w:ascii="Calibri" w:hAnsi="Calibri" w:cs="Calibri"/>
                <w:spacing w:val="-6"/>
                <w:lang w:eastAsia="pl-PL"/>
              </w:rPr>
            </w:pPr>
            <w:r w:rsidRPr="008D2890">
              <w:rPr>
                <w:rFonts w:ascii="Calibri" w:eastAsia="Calibri" w:hAnsi="Calibri" w:cs="Calibri"/>
                <w:spacing w:val="-4"/>
                <w:lang w:eastAsia="en-US"/>
              </w:rPr>
              <w:t>Przyjęcie podanej klauzuli aktów terroryzmu – 4 punkty</w:t>
            </w:r>
          </w:p>
        </w:tc>
        <w:tc>
          <w:tcPr>
            <w:tcW w:w="644" w:type="pct"/>
          </w:tcPr>
          <w:p w14:paraId="56088829" w14:textId="77777777" w:rsidR="00012412" w:rsidRPr="008D2890" w:rsidRDefault="00012412" w:rsidP="000B2133">
            <w:pPr>
              <w:widowControl w:val="0"/>
              <w:tabs>
                <w:tab w:val="left" w:pos="567"/>
              </w:tabs>
              <w:suppressAutoHyphens w:val="0"/>
              <w:snapToGrid w:val="0"/>
              <w:spacing w:line="276" w:lineRule="auto"/>
              <w:jc w:val="center"/>
              <w:rPr>
                <w:rFonts w:ascii="Calibri" w:hAnsi="Calibri" w:cs="Calibri"/>
                <w:b/>
                <w:bCs/>
                <w:spacing w:val="-6"/>
                <w:lang w:eastAsia="pl-PL"/>
              </w:rPr>
            </w:pPr>
          </w:p>
        </w:tc>
      </w:tr>
      <w:tr w:rsidR="00012412" w:rsidRPr="008D2890" w14:paraId="3AB16D8D" w14:textId="77777777" w:rsidTr="008A391C">
        <w:trPr>
          <w:cantSplit/>
          <w:trHeight w:val="454"/>
          <w:jc w:val="center"/>
        </w:trPr>
        <w:tc>
          <w:tcPr>
            <w:tcW w:w="4356" w:type="pct"/>
            <w:vAlign w:val="center"/>
          </w:tcPr>
          <w:p w14:paraId="176D42FA" w14:textId="3ED88024" w:rsidR="00012412" w:rsidRPr="008D2890" w:rsidRDefault="00012412" w:rsidP="000B2133">
            <w:pPr>
              <w:widowControl w:val="0"/>
              <w:suppressAutoHyphens w:val="0"/>
              <w:spacing w:line="276" w:lineRule="auto"/>
              <w:jc w:val="both"/>
              <w:rPr>
                <w:rFonts w:ascii="Calibri" w:hAnsi="Calibri" w:cs="Calibri"/>
                <w:spacing w:val="-6"/>
                <w:lang w:eastAsia="pl-PL"/>
              </w:rPr>
            </w:pPr>
            <w:r w:rsidRPr="008D2890">
              <w:rPr>
                <w:rFonts w:ascii="Calibri" w:eastAsia="Calibri" w:hAnsi="Calibri" w:cs="Calibri"/>
                <w:spacing w:val="-4"/>
                <w:lang w:eastAsia="en-US"/>
              </w:rPr>
              <w:t>Przyjęcie podanej klauzuli pokrycia kosztów naprawy uszkodzeń powstałych w mieniu otaczającym – 4 punkty</w:t>
            </w:r>
          </w:p>
        </w:tc>
        <w:tc>
          <w:tcPr>
            <w:tcW w:w="644" w:type="pct"/>
          </w:tcPr>
          <w:p w14:paraId="55AF21D3" w14:textId="77777777" w:rsidR="00012412" w:rsidRPr="008D2890" w:rsidRDefault="00012412" w:rsidP="000B2133">
            <w:pPr>
              <w:widowControl w:val="0"/>
              <w:tabs>
                <w:tab w:val="left" w:pos="567"/>
              </w:tabs>
              <w:suppressAutoHyphens w:val="0"/>
              <w:snapToGrid w:val="0"/>
              <w:spacing w:line="276" w:lineRule="auto"/>
              <w:jc w:val="center"/>
              <w:rPr>
                <w:rFonts w:ascii="Calibri" w:hAnsi="Calibri" w:cs="Calibri"/>
                <w:b/>
                <w:bCs/>
                <w:spacing w:val="-6"/>
                <w:lang w:eastAsia="pl-PL"/>
              </w:rPr>
            </w:pPr>
          </w:p>
        </w:tc>
      </w:tr>
      <w:tr w:rsidR="00012412" w:rsidRPr="008D2890" w14:paraId="00AFC192" w14:textId="77777777" w:rsidTr="008A391C">
        <w:trPr>
          <w:cantSplit/>
          <w:trHeight w:val="454"/>
          <w:jc w:val="center"/>
        </w:trPr>
        <w:tc>
          <w:tcPr>
            <w:tcW w:w="4356" w:type="pct"/>
            <w:vAlign w:val="center"/>
          </w:tcPr>
          <w:p w14:paraId="43C48227" w14:textId="12B8C597" w:rsidR="00012412" w:rsidRPr="008D2890" w:rsidRDefault="00012412" w:rsidP="000B2133">
            <w:pPr>
              <w:widowControl w:val="0"/>
              <w:suppressAutoHyphens w:val="0"/>
              <w:spacing w:line="276" w:lineRule="auto"/>
              <w:jc w:val="both"/>
              <w:rPr>
                <w:rFonts w:ascii="Calibri" w:hAnsi="Calibri" w:cs="Calibri"/>
                <w:spacing w:val="-6"/>
                <w:lang w:eastAsia="pl-PL"/>
              </w:rPr>
            </w:pPr>
            <w:r w:rsidRPr="008D2890">
              <w:rPr>
                <w:rFonts w:ascii="Calibri" w:eastAsia="Calibri" w:hAnsi="Calibri" w:cs="Calibri"/>
                <w:spacing w:val="-4"/>
                <w:lang w:eastAsia="en-US"/>
              </w:rPr>
              <w:t>Przyjęcie podanej klauzuli zmiany lokalizacji odbudowy – 3 punkty</w:t>
            </w:r>
          </w:p>
        </w:tc>
        <w:tc>
          <w:tcPr>
            <w:tcW w:w="644" w:type="pct"/>
          </w:tcPr>
          <w:p w14:paraId="64C1FA64" w14:textId="77777777" w:rsidR="00012412" w:rsidRPr="008D2890" w:rsidRDefault="00012412" w:rsidP="000B2133">
            <w:pPr>
              <w:widowControl w:val="0"/>
              <w:tabs>
                <w:tab w:val="left" w:pos="567"/>
              </w:tabs>
              <w:suppressAutoHyphens w:val="0"/>
              <w:snapToGrid w:val="0"/>
              <w:spacing w:line="276" w:lineRule="auto"/>
              <w:jc w:val="center"/>
              <w:rPr>
                <w:rFonts w:ascii="Calibri" w:hAnsi="Calibri" w:cs="Calibri"/>
                <w:b/>
                <w:bCs/>
                <w:spacing w:val="-6"/>
                <w:lang w:eastAsia="pl-PL"/>
              </w:rPr>
            </w:pPr>
          </w:p>
        </w:tc>
      </w:tr>
      <w:tr w:rsidR="00012412" w:rsidRPr="008D2890" w14:paraId="127C5CB8" w14:textId="77777777" w:rsidTr="008A391C">
        <w:trPr>
          <w:cantSplit/>
          <w:trHeight w:val="454"/>
          <w:jc w:val="center"/>
        </w:trPr>
        <w:tc>
          <w:tcPr>
            <w:tcW w:w="4356" w:type="pct"/>
            <w:vAlign w:val="center"/>
          </w:tcPr>
          <w:p w14:paraId="71A1BF73" w14:textId="5580E388" w:rsidR="00012412" w:rsidRPr="008D2890" w:rsidRDefault="00012412" w:rsidP="000B2133">
            <w:pPr>
              <w:widowControl w:val="0"/>
              <w:suppressAutoHyphens w:val="0"/>
              <w:spacing w:line="276" w:lineRule="auto"/>
              <w:jc w:val="both"/>
              <w:rPr>
                <w:rFonts w:ascii="Calibri" w:hAnsi="Calibri" w:cs="Calibri"/>
                <w:spacing w:val="-6"/>
                <w:lang w:eastAsia="pl-PL"/>
              </w:rPr>
            </w:pPr>
            <w:r w:rsidRPr="008D2890">
              <w:rPr>
                <w:rFonts w:ascii="Calibri" w:eastAsia="Calibri" w:hAnsi="Calibri" w:cs="Calibri"/>
                <w:spacing w:val="-4"/>
                <w:lang w:eastAsia="en-US"/>
              </w:rPr>
              <w:t>Przyjęcie podanej klauzuli ubezpieczenia mienia wyłączonego z eksploatacji –                                         4 punkty</w:t>
            </w:r>
          </w:p>
        </w:tc>
        <w:tc>
          <w:tcPr>
            <w:tcW w:w="644" w:type="pct"/>
          </w:tcPr>
          <w:p w14:paraId="653A8E92" w14:textId="77777777" w:rsidR="00012412" w:rsidRPr="008D2890" w:rsidRDefault="00012412" w:rsidP="000B2133">
            <w:pPr>
              <w:widowControl w:val="0"/>
              <w:tabs>
                <w:tab w:val="left" w:pos="567"/>
              </w:tabs>
              <w:suppressAutoHyphens w:val="0"/>
              <w:snapToGrid w:val="0"/>
              <w:spacing w:line="276" w:lineRule="auto"/>
              <w:jc w:val="center"/>
              <w:rPr>
                <w:rFonts w:ascii="Calibri" w:hAnsi="Calibri" w:cs="Calibri"/>
                <w:b/>
                <w:bCs/>
                <w:spacing w:val="-6"/>
                <w:lang w:eastAsia="pl-PL"/>
              </w:rPr>
            </w:pPr>
          </w:p>
        </w:tc>
      </w:tr>
      <w:tr w:rsidR="00E71874" w:rsidRPr="008D2890" w14:paraId="3069C1F3" w14:textId="77777777" w:rsidTr="008A391C">
        <w:trPr>
          <w:cantSplit/>
          <w:trHeight w:val="454"/>
          <w:jc w:val="center"/>
        </w:trPr>
        <w:tc>
          <w:tcPr>
            <w:tcW w:w="4356" w:type="pct"/>
            <w:vAlign w:val="center"/>
          </w:tcPr>
          <w:p w14:paraId="2BE14105" w14:textId="689F0380" w:rsidR="00E71874" w:rsidRPr="008D2890" w:rsidRDefault="00E71874" w:rsidP="000B2133">
            <w:pPr>
              <w:widowControl w:val="0"/>
              <w:suppressAutoHyphens w:val="0"/>
              <w:spacing w:line="276" w:lineRule="auto"/>
              <w:jc w:val="both"/>
              <w:rPr>
                <w:rFonts w:ascii="Calibri" w:eastAsia="Calibri" w:hAnsi="Calibri" w:cs="Calibri"/>
                <w:spacing w:val="-4"/>
                <w:lang w:eastAsia="en-US"/>
              </w:rPr>
            </w:pPr>
            <w:r w:rsidRPr="008D2890">
              <w:rPr>
                <w:rFonts w:ascii="Calibri" w:eastAsia="Calibri" w:hAnsi="Calibri" w:cs="Calibri"/>
                <w:spacing w:val="-4"/>
                <w:lang w:eastAsia="en-US"/>
              </w:rPr>
              <w:t xml:space="preserve">Zwiększenie do kwoty 5 000 000,00 zł </w:t>
            </w:r>
            <w:proofErr w:type="spellStart"/>
            <w:r w:rsidRPr="008D2890">
              <w:rPr>
                <w:rFonts w:ascii="Calibri" w:eastAsia="Calibri" w:hAnsi="Calibri" w:cs="Calibri"/>
                <w:spacing w:val="-4"/>
                <w:lang w:eastAsia="en-US"/>
              </w:rPr>
              <w:t>bezskładkowego</w:t>
            </w:r>
            <w:proofErr w:type="spellEnd"/>
            <w:r w:rsidRPr="008D2890">
              <w:rPr>
                <w:rFonts w:ascii="Calibri" w:eastAsia="Calibri" w:hAnsi="Calibri" w:cs="Calibri"/>
                <w:spacing w:val="-4"/>
                <w:lang w:eastAsia="en-US"/>
              </w:rPr>
              <w:t xml:space="preserve"> limitu w klau</w:t>
            </w:r>
            <w:r w:rsidR="00216FFD">
              <w:rPr>
                <w:rFonts w:ascii="Calibri" w:eastAsia="Calibri" w:hAnsi="Calibri" w:cs="Calibri"/>
                <w:spacing w:val="-4"/>
                <w:lang w:eastAsia="en-US"/>
              </w:rPr>
              <w:t>zuli automatycznego pokrycia – 7</w:t>
            </w:r>
            <w:r w:rsidRPr="008D2890">
              <w:rPr>
                <w:rFonts w:ascii="Calibri" w:eastAsia="Calibri" w:hAnsi="Calibri" w:cs="Calibri"/>
                <w:spacing w:val="-4"/>
                <w:lang w:eastAsia="en-US"/>
              </w:rPr>
              <w:t xml:space="preserve"> punktów</w:t>
            </w:r>
          </w:p>
        </w:tc>
        <w:tc>
          <w:tcPr>
            <w:tcW w:w="644" w:type="pct"/>
          </w:tcPr>
          <w:p w14:paraId="7B882113" w14:textId="77777777" w:rsidR="00E71874" w:rsidRPr="008D2890" w:rsidRDefault="00E71874" w:rsidP="000B2133">
            <w:pPr>
              <w:widowControl w:val="0"/>
              <w:tabs>
                <w:tab w:val="left" w:pos="567"/>
              </w:tabs>
              <w:suppressAutoHyphens w:val="0"/>
              <w:snapToGrid w:val="0"/>
              <w:spacing w:line="276" w:lineRule="auto"/>
              <w:jc w:val="center"/>
              <w:rPr>
                <w:rFonts w:ascii="Calibri" w:hAnsi="Calibri" w:cs="Calibri"/>
                <w:b/>
                <w:bCs/>
                <w:spacing w:val="-6"/>
                <w:lang w:eastAsia="pl-PL"/>
              </w:rPr>
            </w:pPr>
          </w:p>
        </w:tc>
      </w:tr>
      <w:tr w:rsidR="00012412" w:rsidRPr="008D2890" w14:paraId="10571809" w14:textId="77777777" w:rsidTr="00D95E91">
        <w:trPr>
          <w:cantSplit/>
          <w:trHeight w:val="454"/>
          <w:jc w:val="center"/>
        </w:trPr>
        <w:tc>
          <w:tcPr>
            <w:tcW w:w="4356" w:type="pct"/>
            <w:tcBorders>
              <w:bottom w:val="single" w:sz="6" w:space="0" w:color="000000"/>
            </w:tcBorders>
            <w:vAlign w:val="center"/>
          </w:tcPr>
          <w:p w14:paraId="47FDC4FA" w14:textId="4CA5C2A7" w:rsidR="00012412" w:rsidRPr="008D2890" w:rsidRDefault="00012412" w:rsidP="000B2133">
            <w:pPr>
              <w:widowControl w:val="0"/>
              <w:suppressAutoHyphens w:val="0"/>
              <w:spacing w:line="276" w:lineRule="auto"/>
              <w:jc w:val="both"/>
              <w:rPr>
                <w:rFonts w:ascii="Calibri" w:hAnsi="Calibri" w:cs="Calibri"/>
                <w:spacing w:val="-6"/>
                <w:lang w:eastAsia="pl-PL"/>
              </w:rPr>
            </w:pPr>
            <w:r w:rsidRPr="008D2890">
              <w:rPr>
                <w:rFonts w:ascii="Calibri" w:eastAsia="Calibri" w:hAnsi="Calibri" w:cs="Calibri"/>
                <w:spacing w:val="-4"/>
                <w:lang w:eastAsia="en-US"/>
              </w:rPr>
              <w:t>Zniesienie franszyzy integralnej – 8 punktów</w:t>
            </w:r>
          </w:p>
        </w:tc>
        <w:tc>
          <w:tcPr>
            <w:tcW w:w="644" w:type="pct"/>
          </w:tcPr>
          <w:p w14:paraId="6D7A8542" w14:textId="77777777" w:rsidR="00012412" w:rsidRPr="008D2890" w:rsidRDefault="00012412" w:rsidP="000B2133">
            <w:pPr>
              <w:widowControl w:val="0"/>
              <w:tabs>
                <w:tab w:val="left" w:pos="567"/>
              </w:tabs>
              <w:suppressAutoHyphens w:val="0"/>
              <w:snapToGrid w:val="0"/>
              <w:spacing w:line="276" w:lineRule="auto"/>
              <w:jc w:val="center"/>
              <w:rPr>
                <w:rFonts w:ascii="Calibri" w:hAnsi="Calibri" w:cs="Calibri"/>
                <w:b/>
                <w:bCs/>
                <w:spacing w:val="-6"/>
                <w:lang w:eastAsia="pl-PL"/>
              </w:rPr>
            </w:pPr>
          </w:p>
        </w:tc>
      </w:tr>
      <w:tr w:rsidR="00012412" w:rsidRPr="008D2890" w14:paraId="340DF292" w14:textId="77777777" w:rsidTr="008A391C">
        <w:trPr>
          <w:cantSplit/>
          <w:trHeight w:val="454"/>
          <w:jc w:val="center"/>
        </w:trPr>
        <w:tc>
          <w:tcPr>
            <w:tcW w:w="5000" w:type="pct"/>
            <w:gridSpan w:val="2"/>
            <w:tcBorders>
              <w:top w:val="single" w:sz="6" w:space="0" w:color="000000"/>
              <w:bottom w:val="single" w:sz="6" w:space="0" w:color="000000"/>
            </w:tcBorders>
            <w:shd w:val="clear" w:color="auto" w:fill="D9D9D9"/>
            <w:vAlign w:val="center"/>
          </w:tcPr>
          <w:p w14:paraId="218CDD2E" w14:textId="77777777" w:rsidR="00012412" w:rsidRPr="008D2890" w:rsidRDefault="00012412" w:rsidP="000B2133">
            <w:pPr>
              <w:widowControl w:val="0"/>
              <w:tabs>
                <w:tab w:val="left" w:pos="567"/>
              </w:tabs>
              <w:suppressAutoHyphens w:val="0"/>
              <w:snapToGrid w:val="0"/>
              <w:spacing w:line="276" w:lineRule="auto"/>
              <w:jc w:val="center"/>
              <w:rPr>
                <w:rFonts w:ascii="Calibri" w:hAnsi="Calibri" w:cs="Calibri"/>
                <w:b/>
                <w:bCs/>
                <w:spacing w:val="-6"/>
                <w:lang w:eastAsia="pl-PL"/>
              </w:rPr>
            </w:pPr>
            <w:r w:rsidRPr="008D2890">
              <w:rPr>
                <w:rFonts w:ascii="Calibri" w:hAnsi="Calibri" w:cs="Calibri"/>
                <w:b/>
                <w:bCs/>
                <w:spacing w:val="-6"/>
                <w:lang w:eastAsia="pl-PL"/>
              </w:rPr>
              <w:t>Ubezpieczenie sprzętu elektronicznego od wszystkich ryzyk</w:t>
            </w:r>
          </w:p>
        </w:tc>
      </w:tr>
      <w:tr w:rsidR="00012412" w:rsidRPr="008D2890" w14:paraId="0A18D095" w14:textId="77777777" w:rsidTr="008A391C">
        <w:trPr>
          <w:cantSplit/>
          <w:trHeight w:val="454"/>
          <w:jc w:val="center"/>
        </w:trPr>
        <w:tc>
          <w:tcPr>
            <w:tcW w:w="4356" w:type="pct"/>
            <w:tcBorders>
              <w:top w:val="single" w:sz="6" w:space="0" w:color="000000"/>
            </w:tcBorders>
            <w:vAlign w:val="center"/>
          </w:tcPr>
          <w:p w14:paraId="161FA21C" w14:textId="03C85B8D" w:rsidR="00012412" w:rsidRPr="008D2890" w:rsidRDefault="00E71874" w:rsidP="00E71874">
            <w:pPr>
              <w:widowControl w:val="0"/>
              <w:tabs>
                <w:tab w:val="left" w:pos="567"/>
              </w:tabs>
              <w:suppressAutoHyphens w:val="0"/>
              <w:spacing w:line="276" w:lineRule="auto"/>
              <w:jc w:val="both"/>
              <w:rPr>
                <w:rFonts w:ascii="Calibri" w:hAnsi="Calibri" w:cs="Calibri"/>
                <w:spacing w:val="-6"/>
                <w:lang w:eastAsia="pl-PL"/>
              </w:rPr>
            </w:pPr>
            <w:r>
              <w:rPr>
                <w:rFonts w:ascii="Calibri" w:eastAsia="Calibri" w:hAnsi="Calibri" w:cs="Calibri"/>
                <w:spacing w:val="-4"/>
                <w:lang w:eastAsia="en-US"/>
              </w:rPr>
              <w:t>Zwiększenie do kwoty 1</w:t>
            </w:r>
            <w:r w:rsidRPr="00D44478">
              <w:rPr>
                <w:rFonts w:ascii="Calibri" w:eastAsia="Calibri" w:hAnsi="Calibri" w:cs="Calibri"/>
                <w:spacing w:val="-4"/>
                <w:lang w:eastAsia="en-US"/>
              </w:rPr>
              <w:t xml:space="preserve"> 000 000,00 zł </w:t>
            </w:r>
            <w:proofErr w:type="spellStart"/>
            <w:r w:rsidRPr="00D44478">
              <w:rPr>
                <w:rFonts w:ascii="Calibri" w:eastAsia="Calibri" w:hAnsi="Calibri" w:cs="Calibri"/>
                <w:spacing w:val="-4"/>
                <w:lang w:eastAsia="en-US"/>
              </w:rPr>
              <w:t>bezskładkowego</w:t>
            </w:r>
            <w:proofErr w:type="spellEnd"/>
            <w:r w:rsidRPr="00D44478">
              <w:rPr>
                <w:rFonts w:ascii="Calibri" w:eastAsia="Calibri" w:hAnsi="Calibri" w:cs="Calibri"/>
                <w:spacing w:val="-4"/>
                <w:lang w:eastAsia="en-US"/>
              </w:rPr>
              <w:t xml:space="preserve"> limitu w klauzuli automatycznego pokrycia</w:t>
            </w:r>
            <w:r w:rsidR="00216FFD">
              <w:rPr>
                <w:rFonts w:ascii="Calibri" w:eastAsia="Calibri" w:hAnsi="Calibri" w:cs="Calibri"/>
                <w:spacing w:val="-4"/>
                <w:lang w:eastAsia="en-US"/>
              </w:rPr>
              <w:t xml:space="preserve"> – 6</w:t>
            </w:r>
            <w:r w:rsidRPr="00D44478">
              <w:rPr>
                <w:rFonts w:ascii="Calibri" w:eastAsia="Calibri" w:hAnsi="Calibri" w:cs="Calibri"/>
                <w:spacing w:val="-4"/>
                <w:lang w:eastAsia="en-US"/>
              </w:rPr>
              <w:t xml:space="preserve"> punktów</w:t>
            </w:r>
          </w:p>
        </w:tc>
        <w:tc>
          <w:tcPr>
            <w:tcW w:w="644" w:type="pct"/>
            <w:tcBorders>
              <w:top w:val="single" w:sz="6" w:space="0" w:color="000000"/>
            </w:tcBorders>
          </w:tcPr>
          <w:p w14:paraId="569AC232" w14:textId="77777777" w:rsidR="00012412" w:rsidRPr="008D2890" w:rsidRDefault="00012412" w:rsidP="000B2133">
            <w:pPr>
              <w:widowControl w:val="0"/>
              <w:tabs>
                <w:tab w:val="left" w:pos="567"/>
              </w:tabs>
              <w:suppressAutoHyphens w:val="0"/>
              <w:snapToGrid w:val="0"/>
              <w:spacing w:line="276" w:lineRule="auto"/>
              <w:jc w:val="center"/>
              <w:rPr>
                <w:rFonts w:ascii="Calibri" w:hAnsi="Calibri" w:cs="Calibri"/>
                <w:spacing w:val="-6"/>
                <w:lang w:eastAsia="pl-PL"/>
              </w:rPr>
            </w:pPr>
          </w:p>
        </w:tc>
      </w:tr>
      <w:tr w:rsidR="00E71874" w:rsidRPr="008D2890" w14:paraId="16A41613" w14:textId="77777777" w:rsidTr="008A391C">
        <w:trPr>
          <w:cantSplit/>
          <w:trHeight w:val="454"/>
          <w:jc w:val="center"/>
        </w:trPr>
        <w:tc>
          <w:tcPr>
            <w:tcW w:w="4356" w:type="pct"/>
            <w:tcBorders>
              <w:top w:val="single" w:sz="6" w:space="0" w:color="000000"/>
            </w:tcBorders>
            <w:vAlign w:val="center"/>
          </w:tcPr>
          <w:p w14:paraId="7618D791" w14:textId="131B22BC" w:rsidR="00E71874" w:rsidRPr="008D2890" w:rsidRDefault="00E71874" w:rsidP="000B2133">
            <w:pPr>
              <w:widowControl w:val="0"/>
              <w:tabs>
                <w:tab w:val="left" w:pos="567"/>
              </w:tabs>
              <w:suppressAutoHyphens w:val="0"/>
              <w:spacing w:line="276" w:lineRule="auto"/>
              <w:rPr>
                <w:rFonts w:ascii="Calibri" w:eastAsia="Calibri" w:hAnsi="Calibri" w:cs="Calibri"/>
                <w:spacing w:val="-4"/>
                <w:lang w:eastAsia="en-US"/>
              </w:rPr>
            </w:pPr>
            <w:r w:rsidRPr="008D2890">
              <w:rPr>
                <w:rFonts w:ascii="Calibri" w:eastAsia="Calibri" w:hAnsi="Calibri" w:cs="Calibri"/>
                <w:spacing w:val="-4"/>
                <w:lang w:eastAsia="en-US"/>
              </w:rPr>
              <w:t>Zniesienie udziału własnego – 7 punktów</w:t>
            </w:r>
          </w:p>
        </w:tc>
        <w:tc>
          <w:tcPr>
            <w:tcW w:w="644" w:type="pct"/>
            <w:tcBorders>
              <w:top w:val="single" w:sz="6" w:space="0" w:color="000000"/>
            </w:tcBorders>
          </w:tcPr>
          <w:p w14:paraId="3212CF36" w14:textId="77777777" w:rsidR="00E71874" w:rsidRPr="008D2890" w:rsidRDefault="00E71874" w:rsidP="000B2133">
            <w:pPr>
              <w:widowControl w:val="0"/>
              <w:tabs>
                <w:tab w:val="left" w:pos="567"/>
              </w:tabs>
              <w:suppressAutoHyphens w:val="0"/>
              <w:snapToGrid w:val="0"/>
              <w:spacing w:line="276" w:lineRule="auto"/>
              <w:jc w:val="center"/>
              <w:rPr>
                <w:rFonts w:ascii="Calibri" w:hAnsi="Calibri" w:cs="Calibri"/>
                <w:spacing w:val="-6"/>
                <w:lang w:eastAsia="pl-PL"/>
              </w:rPr>
            </w:pPr>
          </w:p>
        </w:tc>
      </w:tr>
      <w:tr w:rsidR="00012412" w:rsidRPr="008D2890" w14:paraId="1C1826B6" w14:textId="77777777" w:rsidTr="008A391C">
        <w:trPr>
          <w:cantSplit/>
          <w:trHeight w:val="454"/>
          <w:jc w:val="center"/>
        </w:trPr>
        <w:tc>
          <w:tcPr>
            <w:tcW w:w="5000" w:type="pct"/>
            <w:gridSpan w:val="2"/>
            <w:tcBorders>
              <w:top w:val="single" w:sz="6" w:space="0" w:color="000000"/>
              <w:bottom w:val="single" w:sz="6" w:space="0" w:color="000000"/>
            </w:tcBorders>
            <w:shd w:val="clear" w:color="auto" w:fill="D9D9D9"/>
            <w:vAlign w:val="center"/>
          </w:tcPr>
          <w:p w14:paraId="7B5F8FAF" w14:textId="77777777" w:rsidR="00012412" w:rsidRPr="008D2890" w:rsidRDefault="00012412" w:rsidP="000B2133">
            <w:pPr>
              <w:widowControl w:val="0"/>
              <w:tabs>
                <w:tab w:val="left" w:pos="567"/>
              </w:tabs>
              <w:suppressAutoHyphens w:val="0"/>
              <w:snapToGrid w:val="0"/>
              <w:spacing w:line="276" w:lineRule="auto"/>
              <w:jc w:val="center"/>
              <w:rPr>
                <w:rFonts w:ascii="Calibri" w:hAnsi="Calibri" w:cs="Calibri"/>
                <w:b/>
                <w:bCs/>
                <w:spacing w:val="-6"/>
                <w:lang w:eastAsia="pl-PL"/>
              </w:rPr>
            </w:pPr>
            <w:r w:rsidRPr="008D2890">
              <w:rPr>
                <w:rFonts w:ascii="Calibri" w:hAnsi="Calibri" w:cs="Calibri"/>
                <w:b/>
                <w:bCs/>
                <w:spacing w:val="-6"/>
                <w:lang w:eastAsia="pl-PL"/>
              </w:rPr>
              <w:t>Ubezpieczenie odpowiedzialności cywilnej</w:t>
            </w:r>
          </w:p>
        </w:tc>
      </w:tr>
      <w:tr w:rsidR="00012412" w:rsidRPr="008D2890" w14:paraId="530E06D8" w14:textId="77777777" w:rsidTr="00D95E91">
        <w:trPr>
          <w:cantSplit/>
          <w:trHeight w:val="454"/>
          <w:jc w:val="center"/>
        </w:trPr>
        <w:tc>
          <w:tcPr>
            <w:tcW w:w="4356" w:type="pct"/>
            <w:tcBorders>
              <w:top w:val="single" w:sz="6" w:space="0" w:color="000000"/>
            </w:tcBorders>
            <w:vAlign w:val="center"/>
          </w:tcPr>
          <w:p w14:paraId="6591CA97" w14:textId="2B7D4149" w:rsidR="00012412" w:rsidRPr="008D2890" w:rsidRDefault="00012412" w:rsidP="000B2133">
            <w:pPr>
              <w:widowControl w:val="0"/>
              <w:suppressAutoHyphens w:val="0"/>
              <w:spacing w:line="276" w:lineRule="auto"/>
              <w:jc w:val="both"/>
              <w:rPr>
                <w:rFonts w:ascii="Calibri" w:hAnsi="Calibri" w:cs="Calibri"/>
                <w:spacing w:val="-6"/>
                <w:lang w:eastAsia="pl-PL"/>
              </w:rPr>
            </w:pPr>
            <w:r w:rsidRPr="008D2890">
              <w:rPr>
                <w:rFonts w:ascii="Calibri" w:hAnsi="Calibri" w:cs="Calibri"/>
                <w:lang w:eastAsia="pl-PL"/>
              </w:rPr>
              <w:t xml:space="preserve">Zwiększenie wysokości sumy gwarancyjnej do </w:t>
            </w:r>
            <w:r w:rsidR="002816F0">
              <w:rPr>
                <w:rFonts w:ascii="Calibri" w:hAnsi="Calibri" w:cs="Calibri"/>
                <w:lang w:eastAsia="pl-PL"/>
              </w:rPr>
              <w:t>kwoty 2</w:t>
            </w:r>
            <w:r w:rsidR="005C6562">
              <w:rPr>
                <w:rFonts w:ascii="Calibri" w:hAnsi="Calibri" w:cs="Calibri"/>
                <w:lang w:eastAsia="pl-PL"/>
              </w:rPr>
              <w:t xml:space="preserve"> 5</w:t>
            </w:r>
            <w:r w:rsidRPr="008D2890">
              <w:rPr>
                <w:rFonts w:ascii="Calibri" w:hAnsi="Calibri" w:cs="Calibri"/>
                <w:lang w:eastAsia="pl-PL"/>
              </w:rPr>
              <w:t>00 000,00 zł na jeden                           i wszystkie wypadki ubezpieczeniowe w każdym okresie ubezpieczenia –                                   6 punktów</w:t>
            </w:r>
          </w:p>
        </w:tc>
        <w:tc>
          <w:tcPr>
            <w:tcW w:w="644" w:type="pct"/>
            <w:tcBorders>
              <w:top w:val="single" w:sz="6" w:space="0" w:color="000000"/>
            </w:tcBorders>
          </w:tcPr>
          <w:p w14:paraId="2515DEB8" w14:textId="77777777" w:rsidR="00012412" w:rsidRPr="008D2890" w:rsidRDefault="00012412" w:rsidP="000B2133">
            <w:pPr>
              <w:widowControl w:val="0"/>
              <w:tabs>
                <w:tab w:val="left" w:pos="567"/>
              </w:tabs>
              <w:suppressAutoHyphens w:val="0"/>
              <w:snapToGrid w:val="0"/>
              <w:spacing w:line="276" w:lineRule="auto"/>
              <w:jc w:val="center"/>
              <w:rPr>
                <w:rFonts w:ascii="Calibri" w:hAnsi="Calibri" w:cs="Calibri"/>
                <w:spacing w:val="-6"/>
                <w:lang w:eastAsia="pl-PL"/>
              </w:rPr>
            </w:pPr>
          </w:p>
        </w:tc>
      </w:tr>
      <w:tr w:rsidR="00012412" w:rsidRPr="008D2890" w14:paraId="395C1F6D" w14:textId="77777777" w:rsidTr="00D95E91">
        <w:trPr>
          <w:cantSplit/>
          <w:trHeight w:val="454"/>
          <w:jc w:val="center"/>
        </w:trPr>
        <w:tc>
          <w:tcPr>
            <w:tcW w:w="4356" w:type="pct"/>
            <w:vAlign w:val="center"/>
          </w:tcPr>
          <w:p w14:paraId="45F2418B" w14:textId="7DE83763" w:rsidR="00012412" w:rsidRPr="008D2890" w:rsidRDefault="00012412" w:rsidP="000B2133">
            <w:pPr>
              <w:widowControl w:val="0"/>
              <w:suppressAutoHyphens w:val="0"/>
              <w:spacing w:line="276" w:lineRule="auto"/>
              <w:jc w:val="both"/>
              <w:rPr>
                <w:rFonts w:ascii="Calibri" w:hAnsi="Calibri" w:cs="Calibri"/>
                <w:spacing w:val="-6"/>
                <w:lang w:eastAsia="pl-PL"/>
              </w:rPr>
            </w:pPr>
            <w:r w:rsidRPr="008D2890">
              <w:rPr>
                <w:rFonts w:ascii="Calibri" w:eastAsia="Calibri" w:hAnsi="Calibri" w:cs="Calibri"/>
                <w:spacing w:val="-4"/>
                <w:lang w:eastAsia="en-US"/>
              </w:rPr>
              <w:t>Objęcie ochroną ubezpieczeniową w zakresie klauzuli reprezentantów                                           w ubezpieczeniu OC – do limitu w wysokości 300 000,00 zł na jeden i wszystkie wypadki ubezpieczeniowe – również reprezentantów ubezpieczającego/ ubezpieczonego –  5 punktów</w:t>
            </w:r>
          </w:p>
        </w:tc>
        <w:tc>
          <w:tcPr>
            <w:tcW w:w="644" w:type="pct"/>
            <w:tcBorders>
              <w:top w:val="single" w:sz="6" w:space="0" w:color="000000"/>
            </w:tcBorders>
          </w:tcPr>
          <w:p w14:paraId="79C944AA" w14:textId="77777777" w:rsidR="00012412" w:rsidRPr="008D2890" w:rsidRDefault="00012412" w:rsidP="000B2133">
            <w:pPr>
              <w:widowControl w:val="0"/>
              <w:tabs>
                <w:tab w:val="left" w:pos="567"/>
              </w:tabs>
              <w:suppressAutoHyphens w:val="0"/>
              <w:snapToGrid w:val="0"/>
              <w:spacing w:line="276" w:lineRule="auto"/>
              <w:jc w:val="center"/>
              <w:rPr>
                <w:rFonts w:ascii="Calibri" w:hAnsi="Calibri" w:cs="Calibri"/>
                <w:spacing w:val="-6"/>
                <w:lang w:eastAsia="pl-PL"/>
              </w:rPr>
            </w:pPr>
          </w:p>
        </w:tc>
      </w:tr>
      <w:tr w:rsidR="00012412" w:rsidRPr="008D2890" w14:paraId="052FD0FC" w14:textId="77777777" w:rsidTr="00D95E91">
        <w:trPr>
          <w:cantSplit/>
          <w:trHeight w:val="454"/>
          <w:jc w:val="center"/>
        </w:trPr>
        <w:tc>
          <w:tcPr>
            <w:tcW w:w="4356" w:type="pct"/>
            <w:vAlign w:val="center"/>
          </w:tcPr>
          <w:p w14:paraId="5C2969AE" w14:textId="50A1DE34" w:rsidR="00012412" w:rsidRPr="008D2890" w:rsidRDefault="00012412" w:rsidP="000B2133">
            <w:pPr>
              <w:widowControl w:val="0"/>
              <w:suppressAutoHyphens w:val="0"/>
              <w:spacing w:line="276" w:lineRule="auto"/>
              <w:jc w:val="both"/>
              <w:rPr>
                <w:rFonts w:ascii="Calibri" w:eastAsia="Calibri" w:hAnsi="Calibri" w:cs="Calibri"/>
                <w:spacing w:val="-6"/>
                <w:lang w:eastAsia="en-US"/>
              </w:rPr>
            </w:pPr>
            <w:r w:rsidRPr="008D2890">
              <w:rPr>
                <w:rFonts w:ascii="Calibri" w:eastAsia="Calibri" w:hAnsi="Calibri" w:cs="Calibri"/>
                <w:spacing w:val="-4"/>
                <w:lang w:eastAsia="en-US"/>
              </w:rPr>
              <w:t>Zniesienie franszyz integralnych i redukcyjnych (za wyjątkiem OC pracodawcy) –                       8 punktów</w:t>
            </w:r>
          </w:p>
        </w:tc>
        <w:tc>
          <w:tcPr>
            <w:tcW w:w="644" w:type="pct"/>
          </w:tcPr>
          <w:p w14:paraId="3BC8108D" w14:textId="77777777" w:rsidR="00012412" w:rsidRPr="008D2890" w:rsidRDefault="00012412" w:rsidP="000B2133">
            <w:pPr>
              <w:widowControl w:val="0"/>
              <w:tabs>
                <w:tab w:val="left" w:pos="567"/>
              </w:tabs>
              <w:suppressAutoHyphens w:val="0"/>
              <w:snapToGrid w:val="0"/>
              <w:spacing w:line="276" w:lineRule="auto"/>
              <w:jc w:val="center"/>
              <w:rPr>
                <w:rFonts w:ascii="Calibri" w:hAnsi="Calibri" w:cs="Calibri"/>
                <w:spacing w:val="-6"/>
                <w:lang w:eastAsia="pl-PL"/>
              </w:rPr>
            </w:pPr>
          </w:p>
        </w:tc>
      </w:tr>
      <w:tr w:rsidR="00012412" w:rsidRPr="008D2890" w14:paraId="084434BB" w14:textId="77777777" w:rsidTr="008A391C">
        <w:trPr>
          <w:cantSplit/>
          <w:trHeight w:val="454"/>
          <w:jc w:val="center"/>
        </w:trPr>
        <w:tc>
          <w:tcPr>
            <w:tcW w:w="5000" w:type="pct"/>
            <w:gridSpan w:val="2"/>
            <w:tcBorders>
              <w:top w:val="single" w:sz="6" w:space="0" w:color="000000"/>
              <w:bottom w:val="single" w:sz="6" w:space="0" w:color="000000"/>
            </w:tcBorders>
            <w:shd w:val="clear" w:color="auto" w:fill="D9D9D9"/>
            <w:vAlign w:val="center"/>
          </w:tcPr>
          <w:p w14:paraId="75563BE2" w14:textId="77777777" w:rsidR="00012412" w:rsidRPr="008D2890" w:rsidRDefault="00012412" w:rsidP="000B2133">
            <w:pPr>
              <w:widowControl w:val="0"/>
              <w:tabs>
                <w:tab w:val="left" w:pos="567"/>
              </w:tabs>
              <w:suppressAutoHyphens w:val="0"/>
              <w:snapToGrid w:val="0"/>
              <w:spacing w:line="276" w:lineRule="auto"/>
              <w:jc w:val="center"/>
              <w:rPr>
                <w:rFonts w:ascii="Calibri" w:hAnsi="Calibri" w:cs="Calibri"/>
                <w:b/>
                <w:bCs/>
                <w:spacing w:val="-6"/>
                <w:lang w:eastAsia="pl-PL"/>
              </w:rPr>
            </w:pPr>
            <w:r w:rsidRPr="008D2890">
              <w:rPr>
                <w:rFonts w:ascii="Calibri" w:hAnsi="Calibri" w:cs="Calibri"/>
                <w:b/>
                <w:bCs/>
                <w:spacing w:val="-6"/>
                <w:lang w:eastAsia="pl-PL"/>
              </w:rPr>
              <w:t>Pozostałe klauzule dodatkowe</w:t>
            </w:r>
          </w:p>
        </w:tc>
      </w:tr>
      <w:tr w:rsidR="00012412" w:rsidRPr="008D2890" w14:paraId="6FB15581" w14:textId="77777777" w:rsidTr="008A391C">
        <w:trPr>
          <w:cantSplit/>
          <w:trHeight w:val="454"/>
          <w:jc w:val="center"/>
        </w:trPr>
        <w:tc>
          <w:tcPr>
            <w:tcW w:w="4356" w:type="pct"/>
            <w:tcBorders>
              <w:top w:val="single" w:sz="6" w:space="0" w:color="000000"/>
            </w:tcBorders>
            <w:vAlign w:val="center"/>
          </w:tcPr>
          <w:p w14:paraId="3BA7A581" w14:textId="77909008" w:rsidR="00012412" w:rsidRPr="008D2890" w:rsidRDefault="00012412" w:rsidP="00E71874">
            <w:pPr>
              <w:widowControl w:val="0"/>
              <w:suppressAutoHyphens w:val="0"/>
              <w:spacing w:line="276" w:lineRule="auto"/>
              <w:jc w:val="both"/>
              <w:rPr>
                <w:rFonts w:ascii="Calibri" w:hAnsi="Calibri" w:cs="Calibri"/>
                <w:spacing w:val="-6"/>
                <w:lang w:eastAsia="pl-PL"/>
              </w:rPr>
            </w:pPr>
            <w:r w:rsidRPr="008D2890">
              <w:rPr>
                <w:rFonts w:ascii="Calibri" w:eastAsia="Calibri" w:hAnsi="Calibri" w:cs="Calibri"/>
                <w:spacing w:val="-4"/>
                <w:lang w:eastAsia="en-US"/>
              </w:rPr>
              <w:t xml:space="preserve">Przyjęcie podanej klauzuli funduszu prewencyjnego – </w:t>
            </w:r>
            <w:r w:rsidR="00E71874">
              <w:rPr>
                <w:rFonts w:ascii="Calibri" w:eastAsia="Calibri" w:hAnsi="Calibri" w:cs="Calibri"/>
                <w:spacing w:val="-4"/>
                <w:lang w:eastAsia="en-US"/>
              </w:rPr>
              <w:t>8</w:t>
            </w:r>
            <w:r w:rsidRPr="008D2890">
              <w:rPr>
                <w:rFonts w:ascii="Calibri" w:eastAsia="Calibri" w:hAnsi="Calibri" w:cs="Calibri"/>
                <w:spacing w:val="-4"/>
                <w:lang w:eastAsia="en-US"/>
              </w:rPr>
              <w:t xml:space="preserve"> punktów</w:t>
            </w:r>
          </w:p>
        </w:tc>
        <w:tc>
          <w:tcPr>
            <w:tcW w:w="644" w:type="pct"/>
            <w:tcBorders>
              <w:top w:val="single" w:sz="6" w:space="0" w:color="000000"/>
            </w:tcBorders>
          </w:tcPr>
          <w:p w14:paraId="298508DA" w14:textId="77777777" w:rsidR="00012412" w:rsidRPr="008D2890" w:rsidRDefault="00012412" w:rsidP="000B2133">
            <w:pPr>
              <w:widowControl w:val="0"/>
              <w:tabs>
                <w:tab w:val="left" w:pos="567"/>
              </w:tabs>
              <w:suppressAutoHyphens w:val="0"/>
              <w:snapToGrid w:val="0"/>
              <w:spacing w:line="276" w:lineRule="auto"/>
              <w:jc w:val="center"/>
              <w:rPr>
                <w:rFonts w:ascii="Calibri" w:hAnsi="Calibri" w:cs="Calibri"/>
                <w:spacing w:val="-6"/>
                <w:lang w:eastAsia="pl-PL"/>
              </w:rPr>
            </w:pPr>
          </w:p>
        </w:tc>
      </w:tr>
      <w:tr w:rsidR="00012412" w:rsidRPr="008D2890" w14:paraId="60A4051B" w14:textId="77777777" w:rsidTr="00D95E91">
        <w:trPr>
          <w:cantSplit/>
          <w:trHeight w:val="454"/>
          <w:jc w:val="center"/>
        </w:trPr>
        <w:tc>
          <w:tcPr>
            <w:tcW w:w="4356" w:type="pct"/>
            <w:tcBorders>
              <w:top w:val="single" w:sz="6" w:space="0" w:color="000000"/>
            </w:tcBorders>
            <w:vAlign w:val="center"/>
          </w:tcPr>
          <w:p w14:paraId="012A2C8E" w14:textId="6B16A101" w:rsidR="00012412" w:rsidRPr="008D2890" w:rsidRDefault="00012412" w:rsidP="000B2133">
            <w:pPr>
              <w:widowControl w:val="0"/>
              <w:suppressAutoHyphens w:val="0"/>
              <w:spacing w:line="276" w:lineRule="auto"/>
              <w:jc w:val="both"/>
              <w:rPr>
                <w:rFonts w:ascii="Calibri" w:hAnsi="Calibri" w:cs="Calibri"/>
                <w:spacing w:val="-6"/>
                <w:lang w:eastAsia="pl-PL"/>
              </w:rPr>
            </w:pPr>
            <w:r w:rsidRPr="008D2890">
              <w:rPr>
                <w:rFonts w:ascii="Calibri" w:eastAsia="Calibri" w:hAnsi="Calibri" w:cs="Calibri"/>
                <w:spacing w:val="-4"/>
                <w:lang w:eastAsia="en-US"/>
              </w:rPr>
              <w:t>Przyjęcie poda</w:t>
            </w:r>
            <w:r w:rsidR="00E71874">
              <w:rPr>
                <w:rFonts w:ascii="Calibri" w:eastAsia="Calibri" w:hAnsi="Calibri" w:cs="Calibri"/>
                <w:spacing w:val="-4"/>
                <w:lang w:eastAsia="en-US"/>
              </w:rPr>
              <w:t>nej klauzuli udziału w zysku – 4</w:t>
            </w:r>
            <w:r w:rsidRPr="008D2890">
              <w:rPr>
                <w:rFonts w:ascii="Calibri" w:eastAsia="Calibri" w:hAnsi="Calibri" w:cs="Calibri"/>
                <w:spacing w:val="-4"/>
                <w:lang w:eastAsia="en-US"/>
              </w:rPr>
              <w:t xml:space="preserve"> punkt</w:t>
            </w:r>
            <w:r w:rsidR="004517CF">
              <w:rPr>
                <w:rFonts w:ascii="Calibri" w:eastAsia="Calibri" w:hAnsi="Calibri" w:cs="Calibri"/>
                <w:spacing w:val="-4"/>
                <w:lang w:eastAsia="en-US"/>
              </w:rPr>
              <w:t>y</w:t>
            </w:r>
          </w:p>
        </w:tc>
        <w:tc>
          <w:tcPr>
            <w:tcW w:w="644" w:type="pct"/>
          </w:tcPr>
          <w:p w14:paraId="49FBEC46" w14:textId="77777777" w:rsidR="00012412" w:rsidRPr="008D2890" w:rsidRDefault="00012412" w:rsidP="000B2133">
            <w:pPr>
              <w:widowControl w:val="0"/>
              <w:tabs>
                <w:tab w:val="left" w:pos="567"/>
              </w:tabs>
              <w:suppressAutoHyphens w:val="0"/>
              <w:snapToGrid w:val="0"/>
              <w:spacing w:line="276" w:lineRule="auto"/>
              <w:jc w:val="center"/>
              <w:rPr>
                <w:rFonts w:ascii="Calibri" w:hAnsi="Calibri" w:cs="Calibri"/>
                <w:spacing w:val="-6"/>
                <w:lang w:eastAsia="pl-PL"/>
              </w:rPr>
            </w:pPr>
          </w:p>
        </w:tc>
      </w:tr>
      <w:tr w:rsidR="00012412" w:rsidRPr="008D2890" w14:paraId="7F0C96E5" w14:textId="77777777" w:rsidTr="008A391C">
        <w:trPr>
          <w:cantSplit/>
          <w:trHeight w:val="454"/>
          <w:jc w:val="center"/>
        </w:trPr>
        <w:tc>
          <w:tcPr>
            <w:tcW w:w="4356" w:type="pct"/>
            <w:vAlign w:val="center"/>
          </w:tcPr>
          <w:p w14:paraId="0F64D3A6" w14:textId="5E2B9BD9" w:rsidR="00012412" w:rsidRPr="005C6562" w:rsidRDefault="00012412" w:rsidP="00561C28">
            <w:pPr>
              <w:widowControl w:val="0"/>
              <w:suppressAutoHyphens w:val="0"/>
              <w:spacing w:line="276" w:lineRule="auto"/>
              <w:jc w:val="both"/>
              <w:rPr>
                <w:rFonts w:ascii="Calibri" w:hAnsi="Calibri" w:cs="Calibri"/>
                <w:spacing w:val="-6"/>
                <w:lang w:eastAsia="pl-PL"/>
              </w:rPr>
            </w:pPr>
            <w:r w:rsidRPr="005C6562">
              <w:rPr>
                <w:rFonts w:ascii="Calibri" w:eastAsia="Calibri" w:hAnsi="Calibri" w:cs="Calibri"/>
                <w:spacing w:val="-8"/>
                <w:lang w:eastAsia="en-US"/>
              </w:rPr>
              <w:t xml:space="preserve">Zwiększenie limitu w ryzyku katastrofy budowlanej do </w:t>
            </w:r>
            <w:r w:rsidRPr="00561C28">
              <w:rPr>
                <w:rFonts w:ascii="Calibri" w:eastAsia="Calibri" w:hAnsi="Calibri" w:cs="Calibri"/>
                <w:spacing w:val="-8"/>
                <w:lang w:eastAsia="en-US"/>
              </w:rPr>
              <w:t xml:space="preserve">kwoty </w:t>
            </w:r>
            <w:r w:rsidR="005C6562" w:rsidRPr="00A40507">
              <w:rPr>
                <w:rFonts w:ascii="Calibri" w:eastAsia="Calibri" w:hAnsi="Calibri" w:cs="Calibri"/>
                <w:spacing w:val="-8"/>
                <w:lang w:eastAsia="en-US"/>
              </w:rPr>
              <w:t>2</w:t>
            </w:r>
            <w:r w:rsidR="00561C28" w:rsidRPr="00A40507">
              <w:rPr>
                <w:rFonts w:ascii="Calibri" w:eastAsia="Calibri" w:hAnsi="Calibri" w:cs="Calibri"/>
                <w:spacing w:val="-8"/>
                <w:lang w:eastAsia="en-US"/>
              </w:rPr>
              <w:t>4</w:t>
            </w:r>
            <w:r w:rsidRPr="00A40507">
              <w:rPr>
                <w:rFonts w:ascii="Calibri" w:eastAsia="Calibri" w:hAnsi="Calibri" w:cs="Calibri"/>
                <w:spacing w:val="-8"/>
                <w:lang w:eastAsia="en-US"/>
              </w:rPr>
              <w:t> 000 000,00 zł</w:t>
            </w:r>
            <w:r w:rsidRPr="00561C28">
              <w:rPr>
                <w:rFonts w:ascii="Calibri" w:eastAsia="Calibri" w:hAnsi="Calibri" w:cs="Calibri"/>
                <w:spacing w:val="-8"/>
                <w:lang w:eastAsia="en-US"/>
              </w:rPr>
              <w:t xml:space="preserve"> (limit</w:t>
            </w:r>
            <w:r w:rsidRPr="005C6562">
              <w:rPr>
                <w:rFonts w:ascii="Calibri" w:eastAsia="Calibri" w:hAnsi="Calibri" w:cs="Calibri"/>
                <w:spacing w:val="-8"/>
                <w:lang w:eastAsia="en-US"/>
              </w:rPr>
              <w:t xml:space="preserve"> wspólny w ubezpieczeniu mienia i sprzętu elektronicznego od wszystkich ryzyk) – 8 punktów</w:t>
            </w:r>
          </w:p>
        </w:tc>
        <w:tc>
          <w:tcPr>
            <w:tcW w:w="644" w:type="pct"/>
          </w:tcPr>
          <w:p w14:paraId="2A183DEE" w14:textId="77777777" w:rsidR="00012412" w:rsidRPr="008D2890" w:rsidRDefault="00012412" w:rsidP="000B2133">
            <w:pPr>
              <w:widowControl w:val="0"/>
              <w:tabs>
                <w:tab w:val="left" w:pos="567"/>
              </w:tabs>
              <w:suppressAutoHyphens w:val="0"/>
              <w:snapToGrid w:val="0"/>
              <w:spacing w:line="276" w:lineRule="auto"/>
              <w:jc w:val="center"/>
              <w:rPr>
                <w:rFonts w:ascii="Calibri" w:hAnsi="Calibri" w:cs="Calibri"/>
                <w:spacing w:val="-6"/>
                <w:lang w:eastAsia="pl-PL"/>
              </w:rPr>
            </w:pPr>
          </w:p>
        </w:tc>
      </w:tr>
      <w:tr w:rsidR="00012412" w:rsidRPr="008D2890" w14:paraId="5128F959" w14:textId="77777777" w:rsidTr="008A391C">
        <w:trPr>
          <w:cantSplit/>
          <w:trHeight w:val="454"/>
          <w:jc w:val="center"/>
        </w:trPr>
        <w:tc>
          <w:tcPr>
            <w:tcW w:w="4356" w:type="pct"/>
            <w:vAlign w:val="center"/>
          </w:tcPr>
          <w:p w14:paraId="2105BB51" w14:textId="17B3658D" w:rsidR="00012412" w:rsidRPr="005C6562" w:rsidRDefault="00012412" w:rsidP="000B2133">
            <w:pPr>
              <w:widowControl w:val="0"/>
              <w:suppressAutoHyphens w:val="0"/>
              <w:spacing w:line="276" w:lineRule="auto"/>
              <w:jc w:val="both"/>
              <w:rPr>
                <w:rFonts w:ascii="Calibri" w:hAnsi="Calibri" w:cs="Calibri"/>
                <w:spacing w:val="-6"/>
                <w:lang w:eastAsia="pl-PL"/>
              </w:rPr>
            </w:pPr>
            <w:r w:rsidRPr="005C6562">
              <w:rPr>
                <w:rFonts w:ascii="Calibri" w:eastAsia="Calibri" w:hAnsi="Calibri" w:cs="Calibri"/>
                <w:spacing w:val="-4"/>
                <w:lang w:eastAsia="en-US"/>
              </w:rPr>
              <w:t xml:space="preserve">Przyjęcie podanej klauzuli automatycznego pokrycia konsumpcji sumy ubezpieczenia </w:t>
            </w:r>
            <w:r w:rsidRPr="005C6562">
              <w:rPr>
                <w:rFonts w:ascii="Calibri" w:eastAsia="Calibri" w:hAnsi="Calibri" w:cs="Calibri"/>
                <w:spacing w:val="-4"/>
                <w:lang w:eastAsia="en-US"/>
              </w:rPr>
              <w:br/>
              <w:t>w ubezpie</w:t>
            </w:r>
            <w:r w:rsidRPr="005C6562">
              <w:rPr>
                <w:rFonts w:ascii="Calibri" w:eastAsia="Calibri" w:hAnsi="Calibri" w:cs="Calibri"/>
                <w:spacing w:val="-4"/>
                <w:lang w:eastAsia="en-US"/>
              </w:rPr>
              <w:softHyphen/>
              <w:t>czeniu mienia systemem pierwszego ryzyka – 5 punktów</w:t>
            </w:r>
          </w:p>
        </w:tc>
        <w:tc>
          <w:tcPr>
            <w:tcW w:w="644" w:type="pct"/>
          </w:tcPr>
          <w:p w14:paraId="73EFCA18" w14:textId="77777777" w:rsidR="00012412" w:rsidRPr="008D2890" w:rsidRDefault="00012412" w:rsidP="000B2133">
            <w:pPr>
              <w:widowControl w:val="0"/>
              <w:tabs>
                <w:tab w:val="left" w:pos="567"/>
              </w:tabs>
              <w:suppressAutoHyphens w:val="0"/>
              <w:snapToGrid w:val="0"/>
              <w:spacing w:line="276" w:lineRule="auto"/>
              <w:jc w:val="center"/>
              <w:rPr>
                <w:rFonts w:ascii="Calibri" w:hAnsi="Calibri" w:cs="Calibri"/>
                <w:spacing w:val="-6"/>
                <w:lang w:eastAsia="pl-PL"/>
              </w:rPr>
            </w:pPr>
          </w:p>
        </w:tc>
      </w:tr>
    </w:tbl>
    <w:p w14:paraId="5EFF3886" w14:textId="756172E3" w:rsidR="00390D08" w:rsidRPr="008D2890" w:rsidRDefault="006E6B06" w:rsidP="00AA0C42">
      <w:pPr>
        <w:widowControl w:val="0"/>
        <w:suppressAutoHyphens w:val="0"/>
        <w:spacing w:before="120" w:line="360" w:lineRule="auto"/>
        <w:jc w:val="both"/>
        <w:rPr>
          <w:rFonts w:ascii="Calibri" w:hAnsi="Calibri" w:cs="Calibri"/>
          <w:i/>
          <w:spacing w:val="-6"/>
          <w:lang w:eastAsia="en-US"/>
        </w:rPr>
      </w:pPr>
      <w:r w:rsidRPr="008D2890">
        <w:rPr>
          <w:rFonts w:ascii="Calibri" w:hAnsi="Calibri" w:cs="Calibri"/>
          <w:i/>
          <w:spacing w:val="-6"/>
          <w:lang w:eastAsia="en-US"/>
        </w:rPr>
        <w:t>W kolumnie „Akceptacja” w wierszu dotyczącym akceptowanej klauzuli dodatkowej lub postanowień szczególnych należy wpisać słowo „Tak” w przypadku przyjęcia danej klauzuli lub postanowienia szczególnego oraz słowo „Nie” w przypadku nieprzyjęcia. Brak słowa „Tak” lub „Nie” uznany zostanie jako niezaakceptowanie danej klauzuli lub postanowienia szczególnego. W przypadku przyjęcia danej klauzuli lub postanowienia szczególnego, lecz w innej wersji niż podana w niniejszej specyfikacji, Zamawiający nie przyzna punktów dodatkowych.</w:t>
      </w:r>
    </w:p>
    <w:p w14:paraId="49680BDD" w14:textId="1604FB27" w:rsidR="005A2628" w:rsidRPr="008D2890" w:rsidRDefault="005A2628" w:rsidP="00F1040E">
      <w:pPr>
        <w:pStyle w:val="Akapitzlist10"/>
        <w:widowControl w:val="0"/>
        <w:numPr>
          <w:ilvl w:val="0"/>
          <w:numId w:val="11"/>
        </w:numPr>
        <w:tabs>
          <w:tab w:val="left" w:pos="426"/>
        </w:tabs>
        <w:suppressAutoHyphens w:val="0"/>
        <w:spacing w:before="240" w:after="0" w:line="360" w:lineRule="auto"/>
        <w:ind w:left="426" w:hanging="426"/>
        <w:jc w:val="both"/>
        <w:rPr>
          <w:rFonts w:cs="Calibri"/>
          <w:b/>
          <w:spacing w:val="-6"/>
          <w:sz w:val="24"/>
          <w:szCs w:val="24"/>
          <w:lang w:eastAsia="en-US"/>
        </w:rPr>
      </w:pPr>
      <w:r w:rsidRPr="008D2890">
        <w:rPr>
          <w:rFonts w:cs="Calibri"/>
          <w:b/>
          <w:spacing w:val="-6"/>
          <w:sz w:val="24"/>
          <w:szCs w:val="24"/>
          <w:lang w:eastAsia="en-US"/>
        </w:rPr>
        <w:t xml:space="preserve">Część II zamówienia - „Ubezpieczenie pojazdów mechanicznych </w:t>
      </w:r>
      <w:r w:rsidR="00236C34" w:rsidRPr="008D2890">
        <w:rPr>
          <w:rFonts w:cs="Calibri"/>
          <w:b/>
          <w:spacing w:val="-6"/>
          <w:sz w:val="24"/>
          <w:szCs w:val="24"/>
          <w:lang w:eastAsia="en-US"/>
        </w:rPr>
        <w:t xml:space="preserve">Gminy </w:t>
      </w:r>
      <w:r w:rsidR="007D1994">
        <w:rPr>
          <w:rFonts w:cs="Calibri"/>
          <w:b/>
          <w:spacing w:val="-6"/>
          <w:sz w:val="24"/>
          <w:szCs w:val="24"/>
          <w:lang w:eastAsia="en-US"/>
        </w:rPr>
        <w:t>Zator</w:t>
      </w:r>
      <w:r w:rsidRPr="008D2890">
        <w:rPr>
          <w:rFonts w:cs="Calibri"/>
          <w:b/>
          <w:spacing w:val="-6"/>
          <w:sz w:val="24"/>
          <w:szCs w:val="24"/>
          <w:lang w:eastAsia="en-US"/>
        </w:rPr>
        <w:t>”</w:t>
      </w:r>
    </w:p>
    <w:p w14:paraId="379BE7B1" w14:textId="38C1AC8C" w:rsidR="005A2628" w:rsidRPr="008D2890" w:rsidRDefault="005A2628" w:rsidP="00AA0C42">
      <w:pPr>
        <w:widowControl w:val="0"/>
        <w:suppressAutoHyphens w:val="0"/>
        <w:spacing w:before="240" w:line="360" w:lineRule="auto"/>
        <w:jc w:val="center"/>
        <w:rPr>
          <w:rFonts w:ascii="Calibri" w:hAnsi="Calibri" w:cs="Calibri"/>
          <w:b/>
          <w:bCs/>
          <w:spacing w:val="-6"/>
          <w:lang w:eastAsia="en-US"/>
        </w:rPr>
      </w:pPr>
      <w:r w:rsidRPr="008D2890">
        <w:rPr>
          <w:rFonts w:ascii="Calibri" w:hAnsi="Calibri" w:cs="Calibri"/>
          <w:b/>
          <w:bCs/>
          <w:spacing w:val="-6"/>
          <w:lang w:eastAsia="en-US"/>
        </w:rPr>
        <w:t> złotych</w:t>
      </w:r>
      <w:r w:rsidR="008A391C" w:rsidRPr="008D2890">
        <w:rPr>
          <w:rFonts w:ascii="Calibri" w:hAnsi="Calibri" w:cs="Calibri"/>
          <w:b/>
          <w:bCs/>
          <w:spacing w:val="-6"/>
          <w:lang w:eastAsia="en-US"/>
        </w:rPr>
        <w:t xml:space="preserve"> </w:t>
      </w:r>
      <w:r w:rsidR="008A391C" w:rsidRPr="008D2890">
        <w:rPr>
          <w:rFonts w:ascii="Calibri" w:hAnsi="Calibri" w:cs="Calibri"/>
          <w:b/>
          <w:bCs/>
          <w:lang w:eastAsia="en-US"/>
        </w:rPr>
        <w:t>(razem z opcją)</w:t>
      </w:r>
    </w:p>
    <w:p w14:paraId="731432EF" w14:textId="77777777" w:rsidR="005A2628" w:rsidRPr="008D2890" w:rsidRDefault="005A2628" w:rsidP="00AA0C42">
      <w:pPr>
        <w:widowControl w:val="0"/>
        <w:suppressAutoHyphens w:val="0"/>
        <w:spacing w:line="276" w:lineRule="auto"/>
        <w:jc w:val="center"/>
        <w:rPr>
          <w:rFonts w:ascii="Calibri" w:hAnsi="Calibri" w:cs="Calibri"/>
          <w:spacing w:val="-6"/>
        </w:rPr>
      </w:pPr>
      <w:r w:rsidRPr="008D2890">
        <w:rPr>
          <w:rFonts w:ascii="Calibri" w:hAnsi="Calibri" w:cs="Calibri"/>
          <w:spacing w:val="-6"/>
        </w:rPr>
        <w:t xml:space="preserve">/usługa zwolniona z podatku VAT zgodnie z art. 43 ust. 1 pkt 37 </w:t>
      </w:r>
    </w:p>
    <w:p w14:paraId="68F2FF85" w14:textId="77777777" w:rsidR="005A2628" w:rsidRPr="008D2890" w:rsidRDefault="005A2628" w:rsidP="00AA0C42">
      <w:pPr>
        <w:widowControl w:val="0"/>
        <w:suppressAutoHyphens w:val="0"/>
        <w:spacing w:line="276" w:lineRule="auto"/>
        <w:jc w:val="center"/>
        <w:rPr>
          <w:rFonts w:ascii="Calibri" w:hAnsi="Calibri" w:cs="Calibri"/>
          <w:spacing w:val="-6"/>
          <w:lang w:eastAsia="en-US"/>
        </w:rPr>
      </w:pPr>
      <w:r w:rsidRPr="008D2890">
        <w:rPr>
          <w:rFonts w:ascii="Calibri" w:hAnsi="Calibri" w:cs="Calibri"/>
          <w:spacing w:val="-6"/>
        </w:rPr>
        <w:t>ustawy z dnia 11 marca 2004 r. o podatku od towarów i usług/</w:t>
      </w:r>
    </w:p>
    <w:p w14:paraId="4D418588" w14:textId="77777777" w:rsidR="005A2628" w:rsidRPr="008D2890" w:rsidRDefault="005A2628" w:rsidP="00AA0C42">
      <w:pPr>
        <w:widowControl w:val="0"/>
        <w:suppressAutoHyphens w:val="0"/>
        <w:spacing w:before="120" w:line="360" w:lineRule="auto"/>
        <w:jc w:val="both"/>
        <w:rPr>
          <w:rFonts w:ascii="Calibri" w:hAnsi="Calibri" w:cs="Calibri"/>
          <w:spacing w:val="-6"/>
          <w:lang w:eastAsia="en-US"/>
        </w:rPr>
      </w:pPr>
      <w:r w:rsidRPr="008D2890">
        <w:rPr>
          <w:rFonts w:ascii="Calibri" w:hAnsi="Calibri" w:cs="Calibri"/>
          <w:spacing w:val="-6"/>
          <w:lang w:eastAsia="en-US"/>
        </w:rPr>
        <w:t>wynikającą z wypełnionego formularza cenowego, zawartego poniżej.</w:t>
      </w:r>
    </w:p>
    <w:p w14:paraId="65AC81AE" w14:textId="71659F25" w:rsidR="005A2628" w:rsidRPr="008D2890" w:rsidRDefault="005A2628" w:rsidP="00AA0C42">
      <w:pPr>
        <w:widowControl w:val="0"/>
        <w:suppressAutoHyphens w:val="0"/>
        <w:spacing w:before="60" w:line="360" w:lineRule="auto"/>
        <w:jc w:val="both"/>
        <w:rPr>
          <w:rFonts w:ascii="Calibri" w:hAnsi="Calibri" w:cs="Calibri"/>
          <w:bCs/>
          <w:spacing w:val="-6"/>
          <w:lang w:eastAsia="en-US"/>
        </w:rPr>
      </w:pPr>
      <w:r w:rsidRPr="008D2890">
        <w:rPr>
          <w:rFonts w:ascii="Calibri" w:hAnsi="Calibri" w:cs="Calibri"/>
          <w:spacing w:val="-6"/>
          <w:lang w:eastAsia="en-US"/>
        </w:rPr>
        <w:t xml:space="preserve">Termin wykonania zamówienia: </w:t>
      </w:r>
      <w:r w:rsidR="005C6562">
        <w:rPr>
          <w:rFonts w:ascii="Calibri" w:hAnsi="Calibri" w:cs="Calibri"/>
          <w:b/>
          <w:spacing w:val="-6"/>
          <w:lang w:eastAsia="en-US"/>
        </w:rPr>
        <w:t>36 miesięcy</w:t>
      </w:r>
      <w:r w:rsidR="00A95C06" w:rsidRPr="008D2890">
        <w:rPr>
          <w:rFonts w:ascii="Calibri" w:hAnsi="Calibri" w:cs="Calibri"/>
          <w:b/>
          <w:spacing w:val="-6"/>
          <w:lang w:eastAsia="en-US"/>
        </w:rPr>
        <w:t xml:space="preserve">, </w:t>
      </w:r>
      <w:r w:rsidR="008D2890" w:rsidRPr="008D2890">
        <w:rPr>
          <w:rFonts w:ascii="Calibri" w:hAnsi="Calibri" w:cs="Calibri"/>
          <w:b/>
          <w:lang w:eastAsia="en-US"/>
        </w:rPr>
        <w:t>od dnia 01.01.2026 r. do dnia 31.12</w:t>
      </w:r>
      <w:r w:rsidR="005C6562">
        <w:rPr>
          <w:rFonts w:ascii="Calibri" w:hAnsi="Calibri" w:cs="Calibri"/>
          <w:b/>
          <w:lang w:eastAsia="en-US"/>
        </w:rPr>
        <w:t>.2028</w:t>
      </w:r>
      <w:r w:rsidR="00A95C06" w:rsidRPr="008D2890">
        <w:rPr>
          <w:rFonts w:ascii="Calibri" w:hAnsi="Calibri" w:cs="Calibri"/>
          <w:b/>
          <w:lang w:eastAsia="en-US"/>
        </w:rPr>
        <w:t xml:space="preserve"> r.</w:t>
      </w:r>
      <w:r w:rsidR="00A95C06" w:rsidRPr="008D2890">
        <w:rPr>
          <w:rFonts w:ascii="Calibri" w:hAnsi="Calibri" w:cs="Calibri"/>
          <w:b/>
          <w:i/>
          <w:lang w:eastAsia="en-US"/>
        </w:rPr>
        <w:t xml:space="preserve"> </w:t>
      </w:r>
      <w:r w:rsidR="008A391C" w:rsidRPr="008D2890">
        <w:rPr>
          <w:rFonts w:ascii="Calibri" w:hAnsi="Calibri" w:cs="Calibri"/>
          <w:b/>
          <w:spacing w:val="-6"/>
          <w:lang w:eastAsia="en-US"/>
        </w:rPr>
        <w:t xml:space="preserve"> </w:t>
      </w:r>
      <w:r w:rsidR="008A391C" w:rsidRPr="008D2890">
        <w:rPr>
          <w:rFonts w:ascii="Calibri" w:hAnsi="Calibri" w:cs="Calibri"/>
          <w:bCs/>
          <w:spacing w:val="-6"/>
          <w:lang w:eastAsia="en-US"/>
        </w:rPr>
        <w:t>(w terminach indywidualnych dla każdego pojazdu), przy czym ostatnim dniem umożliwiającym ubezpieczenie pojazdu mechanicznego na warunkach umowy o udzielenie zamó</w:t>
      </w:r>
      <w:r w:rsidR="008D2890" w:rsidRPr="008D2890">
        <w:rPr>
          <w:rFonts w:ascii="Calibri" w:hAnsi="Calibri" w:cs="Calibri"/>
          <w:bCs/>
          <w:spacing w:val="-6"/>
          <w:lang w:eastAsia="en-US"/>
        </w:rPr>
        <w:t>wienia publicznego jest dzień 31.12</w:t>
      </w:r>
      <w:r w:rsidR="008A391C" w:rsidRPr="008D2890">
        <w:rPr>
          <w:rFonts w:ascii="Calibri" w:hAnsi="Calibri" w:cs="Calibri"/>
          <w:bCs/>
          <w:spacing w:val="-6"/>
          <w:lang w:eastAsia="en-US"/>
        </w:rPr>
        <w:t>.202</w:t>
      </w:r>
      <w:r w:rsidR="005C6562">
        <w:rPr>
          <w:rFonts w:ascii="Calibri" w:hAnsi="Calibri" w:cs="Calibri"/>
          <w:bCs/>
          <w:spacing w:val="-6"/>
          <w:lang w:eastAsia="en-US"/>
        </w:rPr>
        <w:t>8</w:t>
      </w:r>
      <w:r w:rsidR="008A391C" w:rsidRPr="008D2890">
        <w:rPr>
          <w:rFonts w:ascii="Calibri" w:hAnsi="Calibri" w:cs="Calibri"/>
          <w:bCs/>
          <w:spacing w:val="-6"/>
          <w:lang w:eastAsia="en-US"/>
        </w:rPr>
        <w:t xml:space="preserve"> r. Maksymalnie okres ubezpieczen</w:t>
      </w:r>
      <w:r w:rsidR="008D2890" w:rsidRPr="008D2890">
        <w:rPr>
          <w:rFonts w:ascii="Calibri" w:hAnsi="Calibri" w:cs="Calibri"/>
          <w:bCs/>
          <w:spacing w:val="-6"/>
          <w:lang w:eastAsia="en-US"/>
        </w:rPr>
        <w:t>ia pojazdów zakończy się dnia 30.12</w:t>
      </w:r>
      <w:r w:rsidR="005C6562">
        <w:rPr>
          <w:rFonts w:ascii="Calibri" w:hAnsi="Calibri" w:cs="Calibri"/>
          <w:bCs/>
          <w:spacing w:val="-6"/>
          <w:lang w:eastAsia="en-US"/>
        </w:rPr>
        <w:t>.2029</w:t>
      </w:r>
      <w:r w:rsidR="008A391C" w:rsidRPr="008D2890">
        <w:rPr>
          <w:rFonts w:ascii="Calibri" w:hAnsi="Calibri" w:cs="Calibri"/>
          <w:bCs/>
          <w:spacing w:val="-6"/>
          <w:lang w:eastAsia="en-US"/>
        </w:rPr>
        <w:t xml:space="preserve"> r.</w:t>
      </w:r>
      <w:r w:rsidRPr="008D2890">
        <w:rPr>
          <w:rFonts w:ascii="Calibri" w:hAnsi="Calibri" w:cs="Calibri"/>
          <w:bCs/>
          <w:spacing w:val="-6"/>
          <w:lang w:eastAsia="en-US"/>
        </w:rPr>
        <w:t xml:space="preserve">  </w:t>
      </w:r>
    </w:p>
    <w:p w14:paraId="25F7D0CC" w14:textId="77777777" w:rsidR="005A2628" w:rsidRPr="008D2890" w:rsidRDefault="005A2628" w:rsidP="00AA0C42">
      <w:pPr>
        <w:widowControl w:val="0"/>
        <w:suppressAutoHyphens w:val="0"/>
        <w:spacing w:before="120" w:line="360" w:lineRule="auto"/>
        <w:jc w:val="both"/>
        <w:rPr>
          <w:rFonts w:ascii="Calibri" w:hAnsi="Calibri" w:cs="Calibri"/>
          <w:spacing w:val="-6"/>
          <w:lang w:eastAsia="en-US"/>
        </w:rPr>
      </w:pPr>
      <w:r w:rsidRPr="008D2890">
        <w:rPr>
          <w:rFonts w:ascii="Calibri" w:hAnsi="Calibri" w:cs="Calibri"/>
          <w:spacing w:val="-6"/>
          <w:lang w:eastAsia="en-US"/>
        </w:rPr>
        <w:t xml:space="preserve">Termin związania ofertą i warunki płatności: </w:t>
      </w:r>
      <w:r w:rsidRPr="008D2890">
        <w:rPr>
          <w:rFonts w:ascii="Calibri" w:hAnsi="Calibri" w:cs="Calibri"/>
          <w:b/>
          <w:spacing w:val="-6"/>
          <w:lang w:eastAsia="en-US"/>
        </w:rPr>
        <w:t>zgodne z postanowieniami specyfikacji warunków zamówienia</w:t>
      </w:r>
      <w:r w:rsidRPr="008D2890">
        <w:rPr>
          <w:rFonts w:ascii="Calibri" w:hAnsi="Calibri" w:cs="Calibri"/>
          <w:spacing w:val="-6"/>
          <w:lang w:eastAsia="en-US"/>
        </w:rPr>
        <w:t>.</w:t>
      </w:r>
    </w:p>
    <w:p w14:paraId="2F11DAC2" w14:textId="77777777" w:rsidR="005A2628" w:rsidRPr="008D2890" w:rsidRDefault="005A2628" w:rsidP="00AA0C42">
      <w:pPr>
        <w:widowControl w:val="0"/>
        <w:suppressAutoHyphens w:val="0"/>
        <w:spacing w:before="120" w:line="360" w:lineRule="auto"/>
        <w:jc w:val="center"/>
        <w:rPr>
          <w:rFonts w:ascii="Calibri" w:hAnsi="Calibri" w:cs="Calibri"/>
          <w:b/>
          <w:i/>
          <w:spacing w:val="-6"/>
          <w:lang w:eastAsia="en-US"/>
        </w:rPr>
      </w:pPr>
      <w:r w:rsidRPr="008D2890">
        <w:rPr>
          <w:rFonts w:ascii="Calibri" w:hAnsi="Calibri" w:cs="Calibri"/>
          <w:b/>
          <w:i/>
          <w:spacing w:val="-6"/>
          <w:lang w:eastAsia="en-US"/>
        </w:rPr>
        <w:t xml:space="preserve">Uwaga - jeśli Wykonawca nie składa oferty na niniejszą część zamówienia należy </w:t>
      </w:r>
      <w:r w:rsidRPr="008D2890">
        <w:rPr>
          <w:rFonts w:ascii="Calibri" w:hAnsi="Calibri" w:cs="Calibri"/>
          <w:b/>
          <w:i/>
          <w:spacing w:val="-6"/>
          <w:u w:val="single"/>
          <w:lang w:eastAsia="en-US"/>
        </w:rPr>
        <w:t>postawić kreskę</w:t>
      </w:r>
      <w:r w:rsidRPr="008D2890">
        <w:rPr>
          <w:rFonts w:ascii="Calibri" w:hAnsi="Calibri" w:cs="Calibri"/>
          <w:b/>
          <w:i/>
          <w:spacing w:val="-6"/>
          <w:lang w:eastAsia="en-US"/>
        </w:rPr>
        <w:t xml:space="preserve"> lub wprowadzić zapis: </w:t>
      </w:r>
      <w:r w:rsidRPr="008D2890">
        <w:rPr>
          <w:rFonts w:ascii="Calibri" w:hAnsi="Calibri" w:cs="Calibri"/>
          <w:b/>
          <w:i/>
          <w:spacing w:val="-6"/>
          <w:u w:val="single"/>
          <w:lang w:eastAsia="en-US"/>
        </w:rPr>
        <w:t>Nie dotyczy</w:t>
      </w:r>
      <w:r w:rsidRPr="008D2890">
        <w:rPr>
          <w:rFonts w:ascii="Calibri" w:hAnsi="Calibri" w:cs="Calibri"/>
          <w:b/>
          <w:i/>
          <w:spacing w:val="-6"/>
          <w:lang w:eastAsia="en-US"/>
        </w:rPr>
        <w:t>.</w:t>
      </w:r>
    </w:p>
    <w:p w14:paraId="5B02043D" w14:textId="77777777" w:rsidR="005A2628" w:rsidRPr="008D2890" w:rsidRDefault="005A2628" w:rsidP="00AA0C42">
      <w:pPr>
        <w:widowControl w:val="0"/>
        <w:suppressAutoHyphens w:val="0"/>
        <w:spacing w:before="120" w:line="360" w:lineRule="auto"/>
        <w:jc w:val="both"/>
        <w:rPr>
          <w:rFonts w:ascii="Calibri" w:hAnsi="Calibri" w:cs="Calibri"/>
          <w:b/>
          <w:bCs/>
          <w:i/>
          <w:spacing w:val="-6"/>
          <w:lang w:eastAsia="en-US"/>
        </w:rPr>
      </w:pPr>
      <w:r w:rsidRPr="008D2890">
        <w:rPr>
          <w:rFonts w:ascii="Calibri" w:hAnsi="Calibri" w:cs="Calibri"/>
          <w:b/>
          <w:i/>
          <w:spacing w:val="-6"/>
          <w:lang w:eastAsia="en-US"/>
        </w:rPr>
        <w:t xml:space="preserve">Tabela nr 3: </w:t>
      </w:r>
      <w:r w:rsidRPr="008D2890">
        <w:rPr>
          <w:rFonts w:ascii="Calibri" w:hAnsi="Calibri" w:cs="Calibri"/>
          <w:b/>
          <w:bCs/>
          <w:i/>
          <w:spacing w:val="-6"/>
          <w:lang w:eastAsia="en-US"/>
        </w:rPr>
        <w:t>Formularz cenowy dotyczący części drugiej zamówienia.</w:t>
      </w:r>
    </w:p>
    <w:p w14:paraId="7769881A" w14:textId="44CF531D" w:rsidR="005A2628" w:rsidRPr="008D2890" w:rsidRDefault="005A2628" w:rsidP="00AA0C42">
      <w:pPr>
        <w:widowControl w:val="0"/>
        <w:suppressAutoHyphens w:val="0"/>
        <w:spacing w:before="120" w:after="240" w:line="360" w:lineRule="auto"/>
        <w:jc w:val="both"/>
        <w:rPr>
          <w:rFonts w:ascii="Calibri" w:hAnsi="Calibri" w:cs="Calibri"/>
          <w:b/>
          <w:bCs/>
          <w:i/>
          <w:spacing w:val="-8"/>
          <w:lang w:eastAsia="en-US"/>
        </w:rPr>
      </w:pPr>
      <w:r w:rsidRPr="008D2890">
        <w:rPr>
          <w:rFonts w:ascii="Calibri" w:hAnsi="Calibri" w:cs="Calibri"/>
          <w:b/>
          <w:bCs/>
          <w:i/>
          <w:spacing w:val="-8"/>
          <w:lang w:eastAsia="en-US"/>
        </w:rPr>
        <w:t>Opis tabeli</w:t>
      </w:r>
      <w:r w:rsidRPr="008D2890">
        <w:rPr>
          <w:rFonts w:ascii="Calibri" w:hAnsi="Calibri" w:cs="Calibri"/>
          <w:i/>
          <w:spacing w:val="-8"/>
          <w:lang w:eastAsia="en-US"/>
        </w:rPr>
        <w:t>: tabela składa się z trzech kolumn. W kolumnie pierwszej od lewej strony określono liczbę porządkową, w kolumnie drugiej zakres zamówienia poprzez wskazanie rodzaju ubezpieczenia, a w kolumnie trzeciej składkę za cały okres zamówienia, w odniesieniu do danego rodzaju ubezpieczenia. Ostatni wiersz tabeli, na samym jej dole, zawiera podsumowanie składek, czyli składkę łączną za całą część zamówienia.</w:t>
      </w:r>
      <w:r w:rsidRPr="008D2890">
        <w:rPr>
          <w:rFonts w:ascii="Calibri" w:hAnsi="Calibri" w:cs="Calibri"/>
          <w:b/>
          <w:bCs/>
          <w:i/>
          <w:spacing w:val="-8"/>
          <w:lang w:eastAsia="en-US"/>
        </w:rPr>
        <w:t xml:space="preserve"> </w:t>
      </w:r>
    </w:p>
    <w:tbl>
      <w:tblPr>
        <w:tblW w:w="951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4"/>
        <w:gridCol w:w="7551"/>
        <w:gridCol w:w="1448"/>
      </w:tblGrid>
      <w:tr w:rsidR="005A2628" w:rsidRPr="008D2890" w14:paraId="11ED14B3" w14:textId="77777777" w:rsidTr="008A391C">
        <w:trPr>
          <w:trHeight w:val="454"/>
          <w:jc w:val="center"/>
        </w:trPr>
        <w:tc>
          <w:tcPr>
            <w:tcW w:w="9513" w:type="dxa"/>
            <w:gridSpan w:val="3"/>
            <w:vAlign w:val="center"/>
          </w:tcPr>
          <w:p w14:paraId="26973586" w14:textId="77777777" w:rsidR="005A2628" w:rsidRPr="008D2890" w:rsidRDefault="005A2628" w:rsidP="00AA0C42">
            <w:pPr>
              <w:widowControl w:val="0"/>
              <w:suppressAutoHyphens w:val="0"/>
              <w:spacing w:line="276" w:lineRule="auto"/>
              <w:jc w:val="center"/>
              <w:rPr>
                <w:rFonts w:ascii="Calibri" w:hAnsi="Calibri" w:cs="Calibri"/>
                <w:b/>
                <w:spacing w:val="-6"/>
                <w:lang w:eastAsia="pl-PL"/>
              </w:rPr>
            </w:pPr>
            <w:r w:rsidRPr="008D2890">
              <w:rPr>
                <w:rFonts w:ascii="Calibri" w:hAnsi="Calibri" w:cs="Calibri"/>
                <w:b/>
                <w:spacing w:val="-6"/>
                <w:lang w:eastAsia="pl-PL"/>
              </w:rPr>
              <w:t xml:space="preserve">FORMULARZ CENOWY </w:t>
            </w:r>
          </w:p>
        </w:tc>
      </w:tr>
      <w:tr w:rsidR="004F2FD0" w:rsidRPr="008D2890" w14:paraId="17496F2F" w14:textId="77777777" w:rsidTr="008A391C">
        <w:trPr>
          <w:trHeight w:val="454"/>
          <w:jc w:val="center"/>
        </w:trPr>
        <w:tc>
          <w:tcPr>
            <w:tcW w:w="514" w:type="dxa"/>
            <w:tcBorders>
              <w:bottom w:val="single" w:sz="6" w:space="0" w:color="auto"/>
            </w:tcBorders>
            <w:vAlign w:val="center"/>
          </w:tcPr>
          <w:p w14:paraId="4F3FC149" w14:textId="77777777" w:rsidR="004F2FD0" w:rsidRPr="008D2890" w:rsidRDefault="004F2FD0" w:rsidP="00AA0C42">
            <w:pPr>
              <w:widowControl w:val="0"/>
              <w:suppressAutoHyphens w:val="0"/>
              <w:spacing w:line="276" w:lineRule="auto"/>
              <w:jc w:val="center"/>
              <w:rPr>
                <w:rFonts w:ascii="Calibri" w:hAnsi="Calibri" w:cs="Calibri"/>
                <w:b/>
                <w:spacing w:val="-6"/>
                <w:lang w:eastAsia="pl-PL"/>
              </w:rPr>
            </w:pPr>
            <w:r w:rsidRPr="008D2890">
              <w:rPr>
                <w:rFonts w:ascii="Calibri" w:hAnsi="Calibri" w:cs="Calibri"/>
                <w:b/>
                <w:spacing w:val="-6"/>
                <w:lang w:eastAsia="pl-PL"/>
              </w:rPr>
              <w:t>lp.</w:t>
            </w:r>
          </w:p>
        </w:tc>
        <w:tc>
          <w:tcPr>
            <w:tcW w:w="7551" w:type="dxa"/>
            <w:tcBorders>
              <w:bottom w:val="single" w:sz="6" w:space="0" w:color="auto"/>
            </w:tcBorders>
            <w:vAlign w:val="center"/>
          </w:tcPr>
          <w:p w14:paraId="5BE6F871" w14:textId="77777777" w:rsidR="004F2FD0" w:rsidRPr="008D2890" w:rsidRDefault="004F2FD0" w:rsidP="00AA0C42">
            <w:pPr>
              <w:widowControl w:val="0"/>
              <w:suppressAutoHyphens w:val="0"/>
              <w:spacing w:line="276" w:lineRule="auto"/>
              <w:jc w:val="center"/>
              <w:rPr>
                <w:rFonts w:ascii="Calibri" w:hAnsi="Calibri" w:cs="Calibri"/>
                <w:b/>
                <w:spacing w:val="-6"/>
                <w:lang w:eastAsia="pl-PL"/>
              </w:rPr>
            </w:pPr>
            <w:r w:rsidRPr="008D2890">
              <w:rPr>
                <w:rFonts w:ascii="Calibri" w:hAnsi="Calibri" w:cs="Calibri"/>
                <w:b/>
                <w:spacing w:val="-6"/>
                <w:lang w:eastAsia="pl-PL"/>
              </w:rPr>
              <w:t>Zakres zamówienia</w:t>
            </w:r>
          </w:p>
        </w:tc>
        <w:tc>
          <w:tcPr>
            <w:tcW w:w="1448" w:type="dxa"/>
            <w:vAlign w:val="center"/>
          </w:tcPr>
          <w:p w14:paraId="46D5E89B" w14:textId="79D19E45" w:rsidR="004F2FD0" w:rsidRPr="008D2890" w:rsidRDefault="004F2FD0" w:rsidP="00AA0C42">
            <w:pPr>
              <w:widowControl w:val="0"/>
              <w:suppressAutoHyphens w:val="0"/>
              <w:spacing w:line="276" w:lineRule="auto"/>
              <w:jc w:val="center"/>
              <w:rPr>
                <w:rFonts w:ascii="Calibri" w:hAnsi="Calibri" w:cs="Calibri"/>
                <w:b/>
                <w:spacing w:val="-6"/>
                <w:lang w:eastAsia="pl-PL"/>
              </w:rPr>
            </w:pPr>
            <w:r w:rsidRPr="008D2890">
              <w:rPr>
                <w:rFonts w:ascii="Calibri" w:hAnsi="Calibri" w:cs="Calibri"/>
                <w:b/>
                <w:spacing w:val="-6"/>
                <w:lang w:eastAsia="pl-PL"/>
              </w:rPr>
              <w:t>Składka za cały okres zamówienia</w:t>
            </w:r>
          </w:p>
        </w:tc>
      </w:tr>
      <w:tr w:rsidR="005A2628" w:rsidRPr="008D2890" w14:paraId="62A46351" w14:textId="77777777" w:rsidTr="008A391C">
        <w:trPr>
          <w:trHeight w:val="454"/>
          <w:jc w:val="center"/>
        </w:trPr>
        <w:tc>
          <w:tcPr>
            <w:tcW w:w="514" w:type="dxa"/>
            <w:tcBorders>
              <w:top w:val="single" w:sz="6" w:space="0" w:color="auto"/>
              <w:bottom w:val="single" w:sz="6" w:space="0" w:color="auto"/>
            </w:tcBorders>
            <w:vAlign w:val="center"/>
          </w:tcPr>
          <w:p w14:paraId="773B0EA0" w14:textId="77777777" w:rsidR="005A2628" w:rsidRPr="008D2890" w:rsidRDefault="005A2628" w:rsidP="00AA0C42">
            <w:pPr>
              <w:widowControl w:val="0"/>
              <w:suppressAutoHyphens w:val="0"/>
              <w:spacing w:line="276" w:lineRule="auto"/>
              <w:jc w:val="center"/>
              <w:rPr>
                <w:rFonts w:ascii="Calibri" w:hAnsi="Calibri" w:cs="Calibri"/>
                <w:spacing w:val="-6"/>
                <w:lang w:eastAsia="pl-PL"/>
              </w:rPr>
            </w:pPr>
            <w:r w:rsidRPr="008D2890">
              <w:rPr>
                <w:rFonts w:ascii="Calibri" w:hAnsi="Calibri" w:cs="Calibri"/>
                <w:spacing w:val="-6"/>
                <w:lang w:eastAsia="pl-PL"/>
              </w:rPr>
              <w:t>1</w:t>
            </w:r>
          </w:p>
        </w:tc>
        <w:tc>
          <w:tcPr>
            <w:tcW w:w="7551" w:type="dxa"/>
            <w:tcBorders>
              <w:top w:val="single" w:sz="6" w:space="0" w:color="auto"/>
              <w:bottom w:val="single" w:sz="6" w:space="0" w:color="auto"/>
            </w:tcBorders>
            <w:vAlign w:val="center"/>
          </w:tcPr>
          <w:p w14:paraId="2FAD04F1" w14:textId="77777777" w:rsidR="005A2628" w:rsidRPr="008D2890" w:rsidRDefault="005A2628" w:rsidP="00AA0C42">
            <w:pPr>
              <w:widowControl w:val="0"/>
              <w:suppressAutoHyphens w:val="0"/>
              <w:spacing w:line="276" w:lineRule="auto"/>
              <w:jc w:val="both"/>
              <w:rPr>
                <w:rFonts w:ascii="Calibri" w:hAnsi="Calibri" w:cs="Calibri"/>
                <w:spacing w:val="-6"/>
                <w:lang w:eastAsia="pl-PL"/>
              </w:rPr>
            </w:pPr>
            <w:r w:rsidRPr="008D2890">
              <w:rPr>
                <w:rFonts w:ascii="Calibri" w:hAnsi="Calibri" w:cs="Calibri"/>
                <w:spacing w:val="-6"/>
                <w:lang w:eastAsia="pl-PL"/>
              </w:rPr>
              <w:t>Ubezpieczenie odpowiedzialności cywilnej posiadaczy pojazdów mechanicznych</w:t>
            </w:r>
          </w:p>
        </w:tc>
        <w:tc>
          <w:tcPr>
            <w:tcW w:w="1448" w:type="dxa"/>
            <w:tcBorders>
              <w:top w:val="single" w:sz="6" w:space="0" w:color="auto"/>
              <w:bottom w:val="single" w:sz="6" w:space="0" w:color="auto"/>
            </w:tcBorders>
            <w:vAlign w:val="center"/>
          </w:tcPr>
          <w:p w14:paraId="1BA34BEC" w14:textId="77777777" w:rsidR="005A2628" w:rsidRPr="008D2890" w:rsidRDefault="005A2628" w:rsidP="00AA0C42">
            <w:pPr>
              <w:widowControl w:val="0"/>
              <w:suppressAutoHyphens w:val="0"/>
              <w:spacing w:line="276" w:lineRule="auto"/>
              <w:jc w:val="right"/>
              <w:rPr>
                <w:rFonts w:ascii="Calibri" w:hAnsi="Calibri" w:cs="Calibri"/>
                <w:bCs/>
                <w:spacing w:val="-6"/>
                <w:lang w:eastAsia="pl-PL"/>
              </w:rPr>
            </w:pPr>
            <w:r w:rsidRPr="008D2890">
              <w:rPr>
                <w:rFonts w:ascii="Calibri" w:hAnsi="Calibri" w:cs="Calibri"/>
                <w:bCs/>
                <w:spacing w:val="-6"/>
                <w:lang w:eastAsia="pl-PL"/>
              </w:rPr>
              <w:t>zł</w:t>
            </w:r>
          </w:p>
        </w:tc>
      </w:tr>
      <w:tr w:rsidR="005A2628" w:rsidRPr="008D2890" w14:paraId="10B60BE2" w14:textId="77777777" w:rsidTr="008A391C">
        <w:trPr>
          <w:trHeight w:val="454"/>
          <w:jc w:val="center"/>
        </w:trPr>
        <w:tc>
          <w:tcPr>
            <w:tcW w:w="514" w:type="dxa"/>
            <w:tcBorders>
              <w:top w:val="single" w:sz="6" w:space="0" w:color="auto"/>
              <w:bottom w:val="single" w:sz="6" w:space="0" w:color="auto"/>
            </w:tcBorders>
            <w:vAlign w:val="center"/>
          </w:tcPr>
          <w:p w14:paraId="5782F84F" w14:textId="77777777" w:rsidR="005A2628" w:rsidRPr="008D2890" w:rsidRDefault="005A2628" w:rsidP="00AA0C42">
            <w:pPr>
              <w:widowControl w:val="0"/>
              <w:suppressAutoHyphens w:val="0"/>
              <w:spacing w:line="276" w:lineRule="auto"/>
              <w:jc w:val="center"/>
              <w:rPr>
                <w:rFonts w:ascii="Calibri" w:hAnsi="Calibri" w:cs="Calibri"/>
                <w:spacing w:val="-6"/>
                <w:lang w:eastAsia="pl-PL"/>
              </w:rPr>
            </w:pPr>
            <w:r w:rsidRPr="008D2890">
              <w:rPr>
                <w:rFonts w:ascii="Calibri" w:hAnsi="Calibri" w:cs="Calibri"/>
                <w:spacing w:val="-6"/>
                <w:lang w:eastAsia="pl-PL"/>
              </w:rPr>
              <w:t>2</w:t>
            </w:r>
          </w:p>
        </w:tc>
        <w:tc>
          <w:tcPr>
            <w:tcW w:w="7551" w:type="dxa"/>
            <w:tcBorders>
              <w:top w:val="single" w:sz="6" w:space="0" w:color="auto"/>
              <w:bottom w:val="single" w:sz="6" w:space="0" w:color="auto"/>
            </w:tcBorders>
            <w:vAlign w:val="center"/>
          </w:tcPr>
          <w:p w14:paraId="567CDF64" w14:textId="77777777" w:rsidR="005A2628" w:rsidRPr="008D2890" w:rsidRDefault="005A2628" w:rsidP="00AA0C42">
            <w:pPr>
              <w:widowControl w:val="0"/>
              <w:suppressAutoHyphens w:val="0"/>
              <w:spacing w:line="276" w:lineRule="auto"/>
              <w:rPr>
                <w:rFonts w:ascii="Calibri" w:hAnsi="Calibri" w:cs="Calibri"/>
                <w:spacing w:val="-6"/>
                <w:lang w:eastAsia="pl-PL"/>
              </w:rPr>
            </w:pPr>
            <w:r w:rsidRPr="008D2890">
              <w:rPr>
                <w:rFonts w:ascii="Calibri" w:hAnsi="Calibri" w:cs="Calibri"/>
                <w:spacing w:val="-6"/>
                <w:lang w:eastAsia="pl-PL"/>
              </w:rPr>
              <w:t>Ubezpieczenie auto casco</w:t>
            </w:r>
          </w:p>
        </w:tc>
        <w:tc>
          <w:tcPr>
            <w:tcW w:w="1448" w:type="dxa"/>
            <w:tcBorders>
              <w:top w:val="single" w:sz="6" w:space="0" w:color="auto"/>
            </w:tcBorders>
            <w:vAlign w:val="center"/>
          </w:tcPr>
          <w:p w14:paraId="0F92E05D" w14:textId="77777777" w:rsidR="005A2628" w:rsidRPr="008D2890" w:rsidRDefault="005A2628" w:rsidP="00AA0C42">
            <w:pPr>
              <w:widowControl w:val="0"/>
              <w:suppressAutoHyphens w:val="0"/>
              <w:spacing w:line="276" w:lineRule="auto"/>
              <w:jc w:val="right"/>
              <w:rPr>
                <w:rFonts w:ascii="Calibri" w:hAnsi="Calibri" w:cs="Calibri"/>
                <w:bCs/>
                <w:spacing w:val="-6"/>
                <w:lang w:eastAsia="pl-PL"/>
              </w:rPr>
            </w:pPr>
            <w:r w:rsidRPr="008D2890">
              <w:rPr>
                <w:rFonts w:ascii="Calibri" w:hAnsi="Calibri" w:cs="Calibri"/>
                <w:bCs/>
                <w:spacing w:val="-6"/>
                <w:lang w:eastAsia="pl-PL"/>
              </w:rPr>
              <w:t>zł</w:t>
            </w:r>
          </w:p>
        </w:tc>
      </w:tr>
      <w:tr w:rsidR="00F34FAE" w:rsidRPr="008D2890" w14:paraId="31E0FCC0" w14:textId="77777777" w:rsidTr="008A391C">
        <w:trPr>
          <w:trHeight w:val="454"/>
          <w:jc w:val="center"/>
        </w:trPr>
        <w:tc>
          <w:tcPr>
            <w:tcW w:w="514" w:type="dxa"/>
            <w:tcBorders>
              <w:top w:val="single" w:sz="6" w:space="0" w:color="auto"/>
              <w:bottom w:val="single" w:sz="6" w:space="0" w:color="auto"/>
            </w:tcBorders>
            <w:vAlign w:val="center"/>
          </w:tcPr>
          <w:p w14:paraId="70C5A5F3" w14:textId="6BC9B4E3" w:rsidR="00F34FAE" w:rsidRPr="008D2890" w:rsidRDefault="00F34FAE" w:rsidP="00AA0C42">
            <w:pPr>
              <w:widowControl w:val="0"/>
              <w:suppressAutoHyphens w:val="0"/>
              <w:spacing w:line="276" w:lineRule="auto"/>
              <w:jc w:val="center"/>
              <w:rPr>
                <w:rFonts w:ascii="Calibri" w:hAnsi="Calibri" w:cs="Calibri"/>
                <w:spacing w:val="-6"/>
                <w:lang w:eastAsia="pl-PL"/>
              </w:rPr>
            </w:pPr>
            <w:r w:rsidRPr="008D2890">
              <w:rPr>
                <w:rFonts w:ascii="Calibri" w:hAnsi="Calibri" w:cs="Calibri"/>
                <w:spacing w:val="-6"/>
                <w:lang w:eastAsia="pl-PL"/>
              </w:rPr>
              <w:t>3</w:t>
            </w:r>
          </w:p>
        </w:tc>
        <w:tc>
          <w:tcPr>
            <w:tcW w:w="7551" w:type="dxa"/>
            <w:tcBorders>
              <w:top w:val="single" w:sz="6" w:space="0" w:color="auto"/>
              <w:bottom w:val="single" w:sz="6" w:space="0" w:color="auto"/>
            </w:tcBorders>
            <w:vAlign w:val="center"/>
          </w:tcPr>
          <w:p w14:paraId="697C4CCB" w14:textId="2A467380" w:rsidR="00F34FAE" w:rsidRPr="008D2890" w:rsidRDefault="00F34FAE" w:rsidP="00AA0C42">
            <w:pPr>
              <w:widowControl w:val="0"/>
              <w:suppressAutoHyphens w:val="0"/>
              <w:spacing w:line="276" w:lineRule="auto"/>
              <w:rPr>
                <w:rFonts w:ascii="Calibri" w:hAnsi="Calibri" w:cs="Calibri"/>
                <w:spacing w:val="-6"/>
                <w:lang w:eastAsia="pl-PL"/>
              </w:rPr>
            </w:pPr>
            <w:r w:rsidRPr="008D2890">
              <w:rPr>
                <w:rFonts w:ascii="Calibri" w:hAnsi="Calibri" w:cs="Calibri"/>
                <w:spacing w:val="-6"/>
                <w:lang w:eastAsia="pl-PL"/>
              </w:rPr>
              <w:t xml:space="preserve">Odpłatne, rozszerzone ubezpieczenie </w:t>
            </w:r>
            <w:proofErr w:type="spellStart"/>
            <w:r w:rsidRPr="008D2890">
              <w:rPr>
                <w:rFonts w:ascii="Calibri" w:hAnsi="Calibri" w:cs="Calibri"/>
                <w:spacing w:val="-6"/>
                <w:lang w:eastAsia="pl-PL"/>
              </w:rPr>
              <w:t>assistance</w:t>
            </w:r>
            <w:proofErr w:type="spellEnd"/>
          </w:p>
        </w:tc>
        <w:tc>
          <w:tcPr>
            <w:tcW w:w="1448" w:type="dxa"/>
            <w:tcBorders>
              <w:top w:val="single" w:sz="6" w:space="0" w:color="auto"/>
            </w:tcBorders>
            <w:vAlign w:val="center"/>
          </w:tcPr>
          <w:p w14:paraId="609AE8C7" w14:textId="112CFFA6" w:rsidR="00F34FAE" w:rsidRPr="008D2890" w:rsidRDefault="00F34FAE" w:rsidP="00AA0C42">
            <w:pPr>
              <w:widowControl w:val="0"/>
              <w:suppressAutoHyphens w:val="0"/>
              <w:spacing w:line="276" w:lineRule="auto"/>
              <w:jc w:val="right"/>
              <w:rPr>
                <w:rFonts w:ascii="Calibri" w:hAnsi="Calibri" w:cs="Calibri"/>
                <w:bCs/>
                <w:spacing w:val="-6"/>
                <w:lang w:eastAsia="pl-PL"/>
              </w:rPr>
            </w:pPr>
            <w:r w:rsidRPr="008D2890">
              <w:rPr>
                <w:rFonts w:ascii="Calibri" w:hAnsi="Calibri" w:cs="Calibri"/>
                <w:bCs/>
                <w:spacing w:val="-6"/>
                <w:lang w:eastAsia="pl-PL"/>
              </w:rPr>
              <w:t>zł</w:t>
            </w:r>
          </w:p>
        </w:tc>
      </w:tr>
      <w:tr w:rsidR="005A2628" w:rsidRPr="008D2890" w14:paraId="4C5DACD5" w14:textId="77777777" w:rsidTr="008A391C">
        <w:trPr>
          <w:trHeight w:val="454"/>
          <w:jc w:val="center"/>
        </w:trPr>
        <w:tc>
          <w:tcPr>
            <w:tcW w:w="514" w:type="dxa"/>
            <w:tcBorders>
              <w:top w:val="single" w:sz="6" w:space="0" w:color="auto"/>
              <w:bottom w:val="single" w:sz="6" w:space="0" w:color="auto"/>
            </w:tcBorders>
            <w:vAlign w:val="center"/>
          </w:tcPr>
          <w:p w14:paraId="32F28424" w14:textId="4B2C8FDA" w:rsidR="005A2628" w:rsidRPr="008D2890" w:rsidRDefault="00F34FAE" w:rsidP="00AA0C42">
            <w:pPr>
              <w:widowControl w:val="0"/>
              <w:suppressAutoHyphens w:val="0"/>
              <w:spacing w:line="276" w:lineRule="auto"/>
              <w:jc w:val="center"/>
              <w:rPr>
                <w:rFonts w:ascii="Calibri" w:hAnsi="Calibri" w:cs="Calibri"/>
                <w:spacing w:val="-6"/>
                <w:lang w:eastAsia="pl-PL"/>
              </w:rPr>
            </w:pPr>
            <w:r w:rsidRPr="008D2890">
              <w:rPr>
                <w:rFonts w:ascii="Calibri" w:hAnsi="Calibri" w:cs="Calibri"/>
                <w:spacing w:val="-6"/>
                <w:lang w:eastAsia="pl-PL"/>
              </w:rPr>
              <w:t>4</w:t>
            </w:r>
          </w:p>
        </w:tc>
        <w:tc>
          <w:tcPr>
            <w:tcW w:w="7551" w:type="dxa"/>
            <w:tcBorders>
              <w:top w:val="single" w:sz="6" w:space="0" w:color="auto"/>
              <w:bottom w:val="single" w:sz="6" w:space="0" w:color="auto"/>
            </w:tcBorders>
            <w:vAlign w:val="center"/>
          </w:tcPr>
          <w:p w14:paraId="1CC424E8" w14:textId="77777777" w:rsidR="005A2628" w:rsidRPr="008D2890" w:rsidRDefault="005A2628" w:rsidP="00AA0C42">
            <w:pPr>
              <w:widowControl w:val="0"/>
              <w:suppressAutoHyphens w:val="0"/>
              <w:spacing w:line="276" w:lineRule="auto"/>
              <w:rPr>
                <w:rFonts w:ascii="Calibri" w:hAnsi="Calibri" w:cs="Calibri"/>
                <w:spacing w:val="-6"/>
                <w:lang w:eastAsia="pl-PL"/>
              </w:rPr>
            </w:pPr>
            <w:r w:rsidRPr="008D2890">
              <w:rPr>
                <w:rFonts w:ascii="Calibri" w:hAnsi="Calibri" w:cs="Calibri"/>
                <w:spacing w:val="-6"/>
                <w:lang w:eastAsia="pl-PL"/>
              </w:rPr>
              <w:t>Ubezpieczenie następstw nieszczęśliwych wypadków kierowców i pasażerów</w:t>
            </w:r>
          </w:p>
        </w:tc>
        <w:tc>
          <w:tcPr>
            <w:tcW w:w="1448" w:type="dxa"/>
            <w:vAlign w:val="center"/>
          </w:tcPr>
          <w:p w14:paraId="2BC8AB3A" w14:textId="77777777" w:rsidR="005A2628" w:rsidRPr="008D2890" w:rsidRDefault="005A2628" w:rsidP="00AA0C42">
            <w:pPr>
              <w:widowControl w:val="0"/>
              <w:suppressAutoHyphens w:val="0"/>
              <w:spacing w:line="276" w:lineRule="auto"/>
              <w:jc w:val="right"/>
              <w:rPr>
                <w:rFonts w:ascii="Calibri" w:hAnsi="Calibri" w:cs="Calibri"/>
                <w:bCs/>
                <w:spacing w:val="-6"/>
                <w:lang w:eastAsia="pl-PL"/>
              </w:rPr>
            </w:pPr>
            <w:r w:rsidRPr="008D2890">
              <w:rPr>
                <w:rFonts w:ascii="Calibri" w:hAnsi="Calibri" w:cs="Calibri"/>
                <w:bCs/>
                <w:spacing w:val="-6"/>
                <w:lang w:eastAsia="pl-PL"/>
              </w:rPr>
              <w:t>zł</w:t>
            </w:r>
          </w:p>
        </w:tc>
      </w:tr>
      <w:tr w:rsidR="00200A23" w:rsidRPr="008D2890" w14:paraId="24F76184" w14:textId="77777777" w:rsidTr="008A391C">
        <w:trPr>
          <w:trHeight w:val="454"/>
          <w:jc w:val="center"/>
        </w:trPr>
        <w:tc>
          <w:tcPr>
            <w:tcW w:w="8065" w:type="dxa"/>
            <w:gridSpan w:val="2"/>
            <w:tcBorders>
              <w:top w:val="single" w:sz="6" w:space="0" w:color="auto"/>
              <w:bottom w:val="single" w:sz="6" w:space="0" w:color="auto"/>
            </w:tcBorders>
            <w:shd w:val="clear" w:color="auto" w:fill="E7E6E6" w:themeFill="background2"/>
            <w:vAlign w:val="center"/>
          </w:tcPr>
          <w:p w14:paraId="4897970A" w14:textId="2128472C" w:rsidR="00200A23" w:rsidRPr="008D2890" w:rsidRDefault="00200A23" w:rsidP="00AA0C42">
            <w:pPr>
              <w:widowControl w:val="0"/>
              <w:suppressAutoHyphens w:val="0"/>
              <w:spacing w:line="276" w:lineRule="auto"/>
              <w:rPr>
                <w:rFonts w:ascii="Calibri" w:hAnsi="Calibri" w:cs="Calibri"/>
                <w:b/>
                <w:bCs/>
                <w:spacing w:val="-6"/>
                <w:lang w:eastAsia="pl-PL"/>
              </w:rPr>
            </w:pPr>
            <w:r w:rsidRPr="008D2890">
              <w:rPr>
                <w:rFonts w:ascii="Calibri" w:hAnsi="Calibri" w:cs="Calibri"/>
                <w:b/>
                <w:bCs/>
                <w:spacing w:val="-6"/>
                <w:lang w:eastAsia="pl-PL"/>
              </w:rPr>
              <w:t>Przewidywane prawo opcji*</w:t>
            </w:r>
          </w:p>
        </w:tc>
        <w:tc>
          <w:tcPr>
            <w:tcW w:w="1448" w:type="dxa"/>
            <w:shd w:val="clear" w:color="auto" w:fill="E7E6E6" w:themeFill="background2"/>
            <w:vAlign w:val="center"/>
          </w:tcPr>
          <w:p w14:paraId="7A8A4148" w14:textId="5FC01011" w:rsidR="00200A23" w:rsidRPr="008D2890" w:rsidRDefault="00012412" w:rsidP="00AA0C42">
            <w:pPr>
              <w:widowControl w:val="0"/>
              <w:suppressAutoHyphens w:val="0"/>
              <w:spacing w:line="276" w:lineRule="auto"/>
              <w:jc w:val="right"/>
              <w:rPr>
                <w:rFonts w:ascii="Calibri" w:hAnsi="Calibri" w:cs="Calibri"/>
                <w:b/>
                <w:spacing w:val="-6"/>
                <w:lang w:eastAsia="pl-PL"/>
              </w:rPr>
            </w:pPr>
            <w:r w:rsidRPr="008D2890">
              <w:rPr>
                <w:rFonts w:ascii="Calibri" w:hAnsi="Calibri" w:cs="Calibri"/>
                <w:b/>
                <w:spacing w:val="-6"/>
                <w:lang w:eastAsia="pl-PL"/>
              </w:rPr>
              <w:t>4</w:t>
            </w:r>
            <w:r w:rsidR="00200A23" w:rsidRPr="008D2890">
              <w:rPr>
                <w:rFonts w:ascii="Calibri" w:hAnsi="Calibri" w:cs="Calibri"/>
                <w:b/>
                <w:spacing w:val="-6"/>
                <w:lang w:eastAsia="pl-PL"/>
              </w:rPr>
              <w:t>0 000,00 zł</w:t>
            </w:r>
          </w:p>
        </w:tc>
      </w:tr>
      <w:tr w:rsidR="005A2628" w:rsidRPr="008D2890" w14:paraId="0093A55A" w14:textId="77777777" w:rsidTr="008A391C">
        <w:trPr>
          <w:trHeight w:val="454"/>
          <w:jc w:val="center"/>
        </w:trPr>
        <w:tc>
          <w:tcPr>
            <w:tcW w:w="8065" w:type="dxa"/>
            <w:gridSpan w:val="2"/>
            <w:tcBorders>
              <w:top w:val="single" w:sz="12" w:space="0" w:color="auto"/>
              <w:bottom w:val="single" w:sz="12" w:space="0" w:color="auto"/>
            </w:tcBorders>
            <w:vAlign w:val="center"/>
          </w:tcPr>
          <w:p w14:paraId="020FDA8F" w14:textId="175952B3" w:rsidR="005A2628" w:rsidRPr="008D2890" w:rsidRDefault="00200A23" w:rsidP="00AA0C42">
            <w:pPr>
              <w:widowControl w:val="0"/>
              <w:suppressAutoHyphens w:val="0"/>
              <w:spacing w:line="276" w:lineRule="auto"/>
              <w:jc w:val="both"/>
              <w:rPr>
                <w:rFonts w:ascii="Calibri" w:hAnsi="Calibri" w:cs="Calibri"/>
                <w:b/>
                <w:spacing w:val="-6"/>
                <w:lang w:eastAsia="pl-PL"/>
              </w:rPr>
            </w:pPr>
            <w:r w:rsidRPr="008D2890">
              <w:rPr>
                <w:rFonts w:ascii="Calibri" w:hAnsi="Calibri" w:cs="Calibri"/>
                <w:b/>
                <w:spacing w:val="-6"/>
                <w:lang w:eastAsia="pl-PL"/>
              </w:rPr>
              <w:t>Razem składka do zapłaty za II część zamówienia (suma składek z wierszy 1,</w:t>
            </w:r>
            <w:r w:rsidR="002C15D9" w:rsidRPr="008D2890">
              <w:rPr>
                <w:rFonts w:ascii="Calibri" w:hAnsi="Calibri" w:cs="Calibri"/>
                <w:b/>
                <w:spacing w:val="-6"/>
                <w:lang w:eastAsia="pl-PL"/>
              </w:rPr>
              <w:t xml:space="preserve"> </w:t>
            </w:r>
            <w:r w:rsidRPr="008D2890">
              <w:rPr>
                <w:rFonts w:ascii="Calibri" w:hAnsi="Calibri" w:cs="Calibri"/>
                <w:b/>
                <w:spacing w:val="-6"/>
                <w:lang w:eastAsia="pl-PL"/>
              </w:rPr>
              <w:t>2,</w:t>
            </w:r>
            <w:r w:rsidR="002C15D9" w:rsidRPr="008D2890">
              <w:rPr>
                <w:rFonts w:ascii="Calibri" w:hAnsi="Calibri" w:cs="Calibri"/>
                <w:b/>
                <w:spacing w:val="-6"/>
                <w:lang w:eastAsia="pl-PL"/>
              </w:rPr>
              <w:t xml:space="preserve"> </w:t>
            </w:r>
            <w:r w:rsidRPr="008D2890">
              <w:rPr>
                <w:rFonts w:ascii="Calibri" w:hAnsi="Calibri" w:cs="Calibri"/>
                <w:b/>
                <w:spacing w:val="-6"/>
                <w:lang w:eastAsia="pl-PL"/>
              </w:rPr>
              <w:t>3 i 4 oraz prawa opcji):</w:t>
            </w:r>
          </w:p>
        </w:tc>
        <w:tc>
          <w:tcPr>
            <w:tcW w:w="1448" w:type="dxa"/>
            <w:tcBorders>
              <w:top w:val="single" w:sz="12" w:space="0" w:color="auto"/>
              <w:bottom w:val="single" w:sz="12" w:space="0" w:color="auto"/>
            </w:tcBorders>
            <w:vAlign w:val="center"/>
          </w:tcPr>
          <w:p w14:paraId="35405899" w14:textId="77777777" w:rsidR="005A2628" w:rsidRPr="008D2890" w:rsidRDefault="005A2628" w:rsidP="00AA0C42">
            <w:pPr>
              <w:widowControl w:val="0"/>
              <w:suppressAutoHyphens w:val="0"/>
              <w:spacing w:line="276" w:lineRule="auto"/>
              <w:jc w:val="right"/>
              <w:rPr>
                <w:rFonts w:ascii="Calibri" w:hAnsi="Calibri" w:cs="Calibri"/>
                <w:b/>
                <w:spacing w:val="-6"/>
                <w:lang w:eastAsia="pl-PL"/>
              </w:rPr>
            </w:pPr>
            <w:r w:rsidRPr="008D2890">
              <w:rPr>
                <w:rFonts w:ascii="Calibri" w:hAnsi="Calibri" w:cs="Calibri"/>
                <w:b/>
                <w:spacing w:val="-6"/>
                <w:lang w:eastAsia="pl-PL"/>
              </w:rPr>
              <w:t>zł</w:t>
            </w:r>
          </w:p>
        </w:tc>
      </w:tr>
    </w:tbl>
    <w:p w14:paraId="23BE7D19" w14:textId="22494A6C" w:rsidR="00200A23" w:rsidRPr="008D2890" w:rsidRDefault="00200A23" w:rsidP="00AA0C42">
      <w:pPr>
        <w:widowControl w:val="0"/>
        <w:suppressAutoHyphens w:val="0"/>
        <w:spacing w:before="120" w:line="360" w:lineRule="auto"/>
        <w:jc w:val="both"/>
        <w:rPr>
          <w:rFonts w:ascii="Calibri" w:hAnsi="Calibri" w:cs="Calibri"/>
          <w:b/>
          <w:i/>
          <w:spacing w:val="-6"/>
          <w:lang w:eastAsia="en-US"/>
        </w:rPr>
      </w:pPr>
      <w:bookmarkStart w:id="220" w:name="_Hlk98752070"/>
      <w:r w:rsidRPr="008D2890">
        <w:rPr>
          <w:rFonts w:ascii="Calibri" w:hAnsi="Calibri" w:cs="Calibri"/>
          <w:b/>
          <w:i/>
          <w:spacing w:val="-6"/>
          <w:lang w:eastAsia="en-US"/>
        </w:rPr>
        <w:t>Uwaga:</w:t>
      </w:r>
      <w:r w:rsidRPr="008D2890">
        <w:rPr>
          <w:rFonts w:ascii="Calibri" w:hAnsi="Calibri" w:cs="Calibri"/>
          <w:bCs/>
          <w:i/>
          <w:spacing w:val="-6"/>
          <w:lang w:eastAsia="en-US"/>
        </w:rPr>
        <w:t xml:space="preserve"> wykonawca zobowiązany jest doliczyć do składki łącznej z pozycji od 1</w:t>
      </w:r>
      <w:r w:rsidR="00012412" w:rsidRPr="008D2890">
        <w:rPr>
          <w:rFonts w:ascii="Calibri" w:hAnsi="Calibri" w:cs="Calibri"/>
          <w:bCs/>
          <w:i/>
          <w:spacing w:val="-6"/>
          <w:lang w:eastAsia="en-US"/>
        </w:rPr>
        <w:t xml:space="preserve"> do 4 wartość prawa opcji, tj. 4</w:t>
      </w:r>
      <w:r w:rsidRPr="008D2890">
        <w:rPr>
          <w:rFonts w:ascii="Calibri" w:hAnsi="Calibri" w:cs="Calibri"/>
          <w:bCs/>
          <w:i/>
          <w:spacing w:val="-6"/>
          <w:lang w:eastAsia="en-US"/>
        </w:rPr>
        <w:t>0 000,00 zł.</w:t>
      </w:r>
    </w:p>
    <w:p w14:paraId="67771B04" w14:textId="213F2599" w:rsidR="005A2628" w:rsidRPr="008D2890" w:rsidRDefault="005A2628" w:rsidP="00AA0C42">
      <w:pPr>
        <w:widowControl w:val="0"/>
        <w:suppressAutoHyphens w:val="0"/>
        <w:spacing w:before="120" w:line="360" w:lineRule="auto"/>
        <w:jc w:val="both"/>
        <w:rPr>
          <w:rFonts w:ascii="Calibri" w:hAnsi="Calibri" w:cs="Calibri"/>
          <w:b/>
          <w:bCs/>
          <w:i/>
          <w:spacing w:val="-6"/>
          <w:lang w:eastAsia="en-US"/>
        </w:rPr>
      </w:pPr>
      <w:r w:rsidRPr="008D2890">
        <w:rPr>
          <w:rFonts w:ascii="Calibri" w:hAnsi="Calibri" w:cs="Calibri"/>
          <w:b/>
          <w:i/>
          <w:spacing w:val="-6"/>
          <w:lang w:eastAsia="en-US"/>
        </w:rPr>
        <w:t xml:space="preserve">Tabela nr 4: </w:t>
      </w:r>
      <w:r w:rsidRPr="008D2890">
        <w:rPr>
          <w:rFonts w:ascii="Calibri" w:hAnsi="Calibri" w:cs="Calibri"/>
          <w:b/>
          <w:bCs/>
          <w:i/>
          <w:spacing w:val="-6"/>
          <w:lang w:eastAsia="en-US"/>
        </w:rPr>
        <w:t>Klauzule dodatkowe i inne postanowienia szczególne fakultatywne, dotyczące części drugiej zamówienia.</w:t>
      </w:r>
    </w:p>
    <w:p w14:paraId="5F545A0B" w14:textId="77777777" w:rsidR="005A2628" w:rsidRPr="008D2890" w:rsidRDefault="005A2628" w:rsidP="00AA0C42">
      <w:pPr>
        <w:widowControl w:val="0"/>
        <w:suppressAutoHyphens w:val="0"/>
        <w:spacing w:before="120" w:after="120" w:line="360" w:lineRule="auto"/>
        <w:jc w:val="both"/>
        <w:rPr>
          <w:rFonts w:ascii="Calibri" w:hAnsi="Calibri" w:cs="Calibri"/>
          <w:i/>
          <w:spacing w:val="-6"/>
          <w:lang w:eastAsia="en-US"/>
        </w:rPr>
      </w:pPr>
      <w:r w:rsidRPr="008D2890">
        <w:rPr>
          <w:rFonts w:ascii="Calibri" w:hAnsi="Calibri" w:cs="Calibri"/>
          <w:b/>
          <w:bCs/>
          <w:i/>
          <w:spacing w:val="-6"/>
          <w:lang w:eastAsia="en-US"/>
        </w:rPr>
        <w:t>Opis tabeli</w:t>
      </w:r>
      <w:r w:rsidRPr="008D2890">
        <w:rPr>
          <w:rFonts w:ascii="Calibri" w:hAnsi="Calibri" w:cs="Calibri"/>
          <w:i/>
          <w:spacing w:val="-6"/>
          <w:lang w:eastAsia="en-US"/>
        </w:rPr>
        <w:t>: tabela składa się z dwóch kolumn. W kolumnie pierwszej od lewej strony zawarty jest wykaz klauzul fakultatywnych, a w kolumnie drugiej przewidziano miejsce do akceptacji lub braku akceptacji danej klauzuli.</w:t>
      </w:r>
    </w:p>
    <w:tbl>
      <w:tblPr>
        <w:tblW w:w="5000" w:type="pct"/>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8223"/>
        <w:gridCol w:w="1385"/>
      </w:tblGrid>
      <w:tr w:rsidR="005A2628" w:rsidRPr="008D2890" w14:paraId="43ED6F58" w14:textId="77777777" w:rsidTr="00012412">
        <w:trPr>
          <w:cantSplit/>
          <w:trHeight w:val="454"/>
        </w:trPr>
        <w:tc>
          <w:tcPr>
            <w:tcW w:w="4279" w:type="pct"/>
            <w:vAlign w:val="center"/>
          </w:tcPr>
          <w:p w14:paraId="420F3FEC" w14:textId="77777777" w:rsidR="005A2628" w:rsidRPr="008D2890" w:rsidRDefault="005A2628" w:rsidP="00AA0C42">
            <w:pPr>
              <w:widowControl w:val="0"/>
              <w:tabs>
                <w:tab w:val="left" w:pos="567"/>
              </w:tabs>
              <w:suppressAutoHyphens w:val="0"/>
              <w:snapToGrid w:val="0"/>
              <w:spacing w:line="276" w:lineRule="auto"/>
              <w:jc w:val="center"/>
              <w:rPr>
                <w:rFonts w:ascii="Calibri" w:hAnsi="Calibri" w:cs="Calibri"/>
                <w:b/>
                <w:bCs/>
                <w:spacing w:val="-6"/>
              </w:rPr>
            </w:pPr>
            <w:r w:rsidRPr="008D2890">
              <w:rPr>
                <w:rFonts w:ascii="Calibri" w:hAnsi="Calibri" w:cs="Calibri"/>
                <w:b/>
                <w:bCs/>
                <w:spacing w:val="-6"/>
              </w:rPr>
              <w:t>Wykaz klauzul</w:t>
            </w:r>
          </w:p>
        </w:tc>
        <w:tc>
          <w:tcPr>
            <w:tcW w:w="721" w:type="pct"/>
            <w:vAlign w:val="center"/>
          </w:tcPr>
          <w:p w14:paraId="5E141819" w14:textId="77777777" w:rsidR="005A2628" w:rsidRPr="008D2890" w:rsidRDefault="005A2628" w:rsidP="00AA0C42">
            <w:pPr>
              <w:widowControl w:val="0"/>
              <w:tabs>
                <w:tab w:val="left" w:pos="567"/>
              </w:tabs>
              <w:suppressAutoHyphens w:val="0"/>
              <w:snapToGrid w:val="0"/>
              <w:spacing w:line="276" w:lineRule="auto"/>
              <w:jc w:val="center"/>
              <w:rPr>
                <w:rFonts w:ascii="Calibri" w:hAnsi="Calibri" w:cs="Calibri"/>
                <w:b/>
                <w:bCs/>
                <w:spacing w:val="-6"/>
              </w:rPr>
            </w:pPr>
            <w:r w:rsidRPr="008D2890">
              <w:rPr>
                <w:rFonts w:ascii="Calibri" w:hAnsi="Calibri" w:cs="Calibri"/>
                <w:b/>
                <w:bCs/>
                <w:spacing w:val="-6"/>
              </w:rPr>
              <w:t>Akceptacja</w:t>
            </w:r>
          </w:p>
        </w:tc>
      </w:tr>
      <w:tr w:rsidR="00012412" w:rsidRPr="008D2890" w14:paraId="0E936289" w14:textId="77777777" w:rsidTr="00012412">
        <w:trPr>
          <w:cantSplit/>
          <w:trHeight w:val="454"/>
        </w:trPr>
        <w:tc>
          <w:tcPr>
            <w:tcW w:w="4279" w:type="pct"/>
            <w:vAlign w:val="center"/>
          </w:tcPr>
          <w:p w14:paraId="06D54AE7" w14:textId="4A173D25" w:rsidR="00012412" w:rsidRPr="008D2890" w:rsidRDefault="00012412" w:rsidP="000B2133">
            <w:pPr>
              <w:widowControl w:val="0"/>
              <w:suppressAutoHyphens w:val="0"/>
              <w:spacing w:line="276" w:lineRule="auto"/>
              <w:jc w:val="both"/>
              <w:rPr>
                <w:rFonts w:ascii="Calibri" w:hAnsi="Calibri" w:cs="Calibri"/>
                <w:spacing w:val="-6"/>
              </w:rPr>
            </w:pPr>
            <w:r w:rsidRPr="008D2890">
              <w:rPr>
                <w:rFonts w:ascii="Calibri" w:hAnsi="Calibri" w:cs="Calibri"/>
                <w:spacing w:val="-4"/>
                <w:lang w:eastAsia="en-US"/>
              </w:rPr>
              <w:t>Uznanie za szkodę częściową uszkodzenie ubezpieczonego pojazdu w takim zakresie, że koszt jego naprawy nie przekracza 80% jego wartości rynkowej na dzień ustalania odszkodowania – 15 punktów</w:t>
            </w:r>
          </w:p>
        </w:tc>
        <w:tc>
          <w:tcPr>
            <w:tcW w:w="721" w:type="pct"/>
            <w:vAlign w:val="center"/>
          </w:tcPr>
          <w:p w14:paraId="3FA741C8" w14:textId="77777777" w:rsidR="00012412" w:rsidRPr="008D2890" w:rsidRDefault="00012412" w:rsidP="000B2133">
            <w:pPr>
              <w:widowControl w:val="0"/>
              <w:tabs>
                <w:tab w:val="left" w:pos="567"/>
              </w:tabs>
              <w:suppressAutoHyphens w:val="0"/>
              <w:snapToGrid w:val="0"/>
              <w:spacing w:line="276" w:lineRule="auto"/>
              <w:jc w:val="center"/>
              <w:rPr>
                <w:rFonts w:ascii="Calibri" w:hAnsi="Calibri" w:cs="Calibri"/>
                <w:b/>
                <w:bCs/>
                <w:spacing w:val="-6"/>
              </w:rPr>
            </w:pPr>
          </w:p>
        </w:tc>
      </w:tr>
      <w:tr w:rsidR="00012412" w:rsidRPr="008D2890" w14:paraId="6D446E00" w14:textId="77777777" w:rsidTr="00012412">
        <w:trPr>
          <w:cantSplit/>
          <w:trHeight w:val="454"/>
        </w:trPr>
        <w:tc>
          <w:tcPr>
            <w:tcW w:w="4279" w:type="pct"/>
            <w:vAlign w:val="center"/>
          </w:tcPr>
          <w:p w14:paraId="4737E32F" w14:textId="78919E76" w:rsidR="00012412" w:rsidRPr="008D2890" w:rsidRDefault="00012412" w:rsidP="000B2133">
            <w:pPr>
              <w:widowControl w:val="0"/>
              <w:suppressAutoHyphens w:val="0"/>
              <w:spacing w:line="276" w:lineRule="auto"/>
              <w:jc w:val="both"/>
              <w:rPr>
                <w:rFonts w:ascii="Calibri" w:hAnsi="Calibri" w:cs="Calibri"/>
                <w:spacing w:val="-6"/>
              </w:rPr>
            </w:pPr>
            <w:r w:rsidRPr="008D2890">
              <w:rPr>
                <w:rFonts w:ascii="Calibri" w:hAnsi="Calibri" w:cs="Calibri"/>
                <w:spacing w:val="-4"/>
                <w:lang w:eastAsia="en-US"/>
              </w:rPr>
              <w:t>Przyjęcie podanej klauzuli szkody całkowitej – 20 punktów</w:t>
            </w:r>
          </w:p>
        </w:tc>
        <w:tc>
          <w:tcPr>
            <w:tcW w:w="721" w:type="pct"/>
            <w:vAlign w:val="center"/>
          </w:tcPr>
          <w:p w14:paraId="46134B81" w14:textId="77777777" w:rsidR="00012412" w:rsidRPr="008D2890" w:rsidRDefault="00012412" w:rsidP="000B2133">
            <w:pPr>
              <w:widowControl w:val="0"/>
              <w:tabs>
                <w:tab w:val="left" w:pos="567"/>
              </w:tabs>
              <w:suppressAutoHyphens w:val="0"/>
              <w:snapToGrid w:val="0"/>
              <w:spacing w:line="276" w:lineRule="auto"/>
              <w:jc w:val="center"/>
              <w:rPr>
                <w:rFonts w:ascii="Calibri" w:hAnsi="Calibri" w:cs="Calibri"/>
                <w:b/>
                <w:bCs/>
                <w:spacing w:val="-6"/>
              </w:rPr>
            </w:pPr>
          </w:p>
        </w:tc>
      </w:tr>
      <w:tr w:rsidR="00012412" w:rsidRPr="008D2890" w14:paraId="56CB00BE" w14:textId="77777777" w:rsidTr="00012412">
        <w:trPr>
          <w:cantSplit/>
          <w:trHeight w:val="454"/>
        </w:trPr>
        <w:tc>
          <w:tcPr>
            <w:tcW w:w="4279" w:type="pct"/>
            <w:vAlign w:val="center"/>
          </w:tcPr>
          <w:p w14:paraId="753CE38B" w14:textId="057915E6" w:rsidR="00012412" w:rsidRPr="008D2890" w:rsidRDefault="00012412" w:rsidP="000B2133">
            <w:pPr>
              <w:widowControl w:val="0"/>
              <w:suppressAutoHyphens w:val="0"/>
              <w:spacing w:line="276" w:lineRule="auto"/>
              <w:jc w:val="both"/>
              <w:rPr>
                <w:rFonts w:ascii="Calibri" w:hAnsi="Calibri" w:cs="Calibri"/>
                <w:spacing w:val="-6"/>
              </w:rPr>
            </w:pPr>
            <w:r w:rsidRPr="008D2890">
              <w:rPr>
                <w:rFonts w:ascii="Calibri" w:hAnsi="Calibri" w:cs="Calibri"/>
                <w:spacing w:val="-4"/>
                <w:lang w:eastAsia="en-US"/>
              </w:rPr>
              <w:t>Przyjęcie odpowiedzialności za szkody z ubezpieczenia auto casco powstałe podczas kierowania pojazdem w stanie nietrzeźwości albo po spożyciu alkoholu, lub pod wpływem środków odurzających, substancji psychotropowych lub środków zastępczych w rozumieniu przepisów o przeciwdziałaniu narkomanii – 10 punktów</w:t>
            </w:r>
          </w:p>
        </w:tc>
        <w:tc>
          <w:tcPr>
            <w:tcW w:w="721" w:type="pct"/>
            <w:vAlign w:val="center"/>
          </w:tcPr>
          <w:p w14:paraId="3BF23AEA" w14:textId="77777777" w:rsidR="00012412" w:rsidRPr="008D2890" w:rsidRDefault="00012412" w:rsidP="000B2133">
            <w:pPr>
              <w:widowControl w:val="0"/>
              <w:tabs>
                <w:tab w:val="left" w:pos="567"/>
              </w:tabs>
              <w:suppressAutoHyphens w:val="0"/>
              <w:snapToGrid w:val="0"/>
              <w:spacing w:line="276" w:lineRule="auto"/>
              <w:jc w:val="center"/>
              <w:rPr>
                <w:rFonts w:ascii="Calibri" w:hAnsi="Calibri" w:cs="Calibri"/>
                <w:b/>
                <w:bCs/>
                <w:spacing w:val="-6"/>
              </w:rPr>
            </w:pPr>
          </w:p>
        </w:tc>
      </w:tr>
      <w:tr w:rsidR="00012412" w:rsidRPr="008D2890" w14:paraId="5C08FE62" w14:textId="77777777" w:rsidTr="00012412">
        <w:trPr>
          <w:cantSplit/>
          <w:trHeight w:val="454"/>
        </w:trPr>
        <w:tc>
          <w:tcPr>
            <w:tcW w:w="4279" w:type="pct"/>
            <w:vAlign w:val="center"/>
          </w:tcPr>
          <w:p w14:paraId="44E85BC7" w14:textId="76E4DD95" w:rsidR="00012412" w:rsidRPr="008D2890" w:rsidRDefault="00012412" w:rsidP="00B03069">
            <w:pPr>
              <w:widowControl w:val="0"/>
              <w:suppressAutoHyphens w:val="0"/>
              <w:spacing w:line="276" w:lineRule="auto"/>
              <w:jc w:val="both"/>
              <w:rPr>
                <w:rFonts w:ascii="Calibri" w:hAnsi="Calibri" w:cs="Calibri"/>
                <w:spacing w:val="-6"/>
              </w:rPr>
            </w:pPr>
            <w:r w:rsidRPr="008D2890">
              <w:rPr>
                <w:rFonts w:ascii="Calibri" w:hAnsi="Calibri" w:cs="Calibri"/>
                <w:spacing w:val="-4"/>
                <w:lang w:eastAsia="en-US"/>
              </w:rPr>
              <w:t>Przyjęcie gwarantowanej sumy ubezpieczenia auto casco przez każdy roczny okres ubezpieczenia pojazdów; warunek odnoszący się do gwarantowanej sumy ubezpieczenia dotyczy wyłącznie pojazdów do 10 roku eksploatacji – 2</w:t>
            </w:r>
            <w:r w:rsidR="00B03069" w:rsidRPr="008D2890">
              <w:rPr>
                <w:rFonts w:ascii="Calibri" w:hAnsi="Calibri" w:cs="Calibri"/>
                <w:spacing w:val="-4"/>
                <w:lang w:eastAsia="en-US"/>
              </w:rPr>
              <w:t>0</w:t>
            </w:r>
            <w:r w:rsidRPr="008D2890">
              <w:rPr>
                <w:rFonts w:ascii="Calibri" w:hAnsi="Calibri" w:cs="Calibri"/>
                <w:spacing w:val="-4"/>
                <w:lang w:eastAsia="en-US"/>
              </w:rPr>
              <w:t xml:space="preserve"> punktów</w:t>
            </w:r>
          </w:p>
        </w:tc>
        <w:tc>
          <w:tcPr>
            <w:tcW w:w="721" w:type="pct"/>
            <w:vAlign w:val="center"/>
          </w:tcPr>
          <w:p w14:paraId="2115CA92" w14:textId="77777777" w:rsidR="00012412" w:rsidRPr="008D2890" w:rsidRDefault="00012412" w:rsidP="000B2133">
            <w:pPr>
              <w:widowControl w:val="0"/>
              <w:tabs>
                <w:tab w:val="left" w:pos="567"/>
              </w:tabs>
              <w:suppressAutoHyphens w:val="0"/>
              <w:snapToGrid w:val="0"/>
              <w:spacing w:line="276" w:lineRule="auto"/>
              <w:jc w:val="center"/>
              <w:rPr>
                <w:rFonts w:ascii="Calibri" w:hAnsi="Calibri" w:cs="Calibri"/>
                <w:b/>
                <w:bCs/>
                <w:spacing w:val="-6"/>
              </w:rPr>
            </w:pPr>
          </w:p>
        </w:tc>
      </w:tr>
      <w:tr w:rsidR="00012412" w:rsidRPr="008D2890" w14:paraId="5C0A1178" w14:textId="77777777" w:rsidTr="00012412">
        <w:trPr>
          <w:cantSplit/>
          <w:trHeight w:val="454"/>
        </w:trPr>
        <w:tc>
          <w:tcPr>
            <w:tcW w:w="4279" w:type="pct"/>
            <w:vAlign w:val="center"/>
          </w:tcPr>
          <w:p w14:paraId="6013CA0B" w14:textId="55EEAE8B" w:rsidR="00012412" w:rsidRPr="008D2890" w:rsidRDefault="00012412" w:rsidP="000B2133">
            <w:pPr>
              <w:widowControl w:val="0"/>
              <w:suppressAutoHyphens w:val="0"/>
              <w:spacing w:line="276" w:lineRule="auto"/>
              <w:jc w:val="both"/>
              <w:rPr>
                <w:rFonts w:ascii="Calibri" w:hAnsi="Calibri" w:cs="Calibri"/>
                <w:spacing w:val="-6"/>
              </w:rPr>
            </w:pPr>
            <w:r w:rsidRPr="008D2890">
              <w:rPr>
                <w:rFonts w:ascii="Calibri" w:hAnsi="Calibri" w:cs="Calibri"/>
                <w:spacing w:val="-4"/>
                <w:lang w:eastAsia="en-US"/>
              </w:rPr>
              <w:t>Przyjęcie podanej klauzuli ubezpieczenia pojazdu niezabezpieczonego – 15 punktów</w:t>
            </w:r>
          </w:p>
        </w:tc>
        <w:tc>
          <w:tcPr>
            <w:tcW w:w="721" w:type="pct"/>
            <w:vAlign w:val="center"/>
          </w:tcPr>
          <w:p w14:paraId="723AFD08" w14:textId="77777777" w:rsidR="00012412" w:rsidRPr="008D2890" w:rsidRDefault="00012412" w:rsidP="000B2133">
            <w:pPr>
              <w:widowControl w:val="0"/>
              <w:tabs>
                <w:tab w:val="left" w:pos="567"/>
              </w:tabs>
              <w:suppressAutoHyphens w:val="0"/>
              <w:snapToGrid w:val="0"/>
              <w:spacing w:line="276" w:lineRule="auto"/>
              <w:jc w:val="center"/>
              <w:rPr>
                <w:rFonts w:ascii="Calibri" w:hAnsi="Calibri" w:cs="Calibri"/>
                <w:b/>
                <w:bCs/>
                <w:spacing w:val="-6"/>
              </w:rPr>
            </w:pPr>
          </w:p>
        </w:tc>
      </w:tr>
      <w:tr w:rsidR="00012412" w:rsidRPr="008D2890" w14:paraId="1D5B953F" w14:textId="77777777" w:rsidTr="00012412">
        <w:trPr>
          <w:cantSplit/>
          <w:trHeight w:val="454"/>
        </w:trPr>
        <w:tc>
          <w:tcPr>
            <w:tcW w:w="4279" w:type="pct"/>
            <w:vAlign w:val="center"/>
          </w:tcPr>
          <w:p w14:paraId="094D0249" w14:textId="21446682" w:rsidR="00012412" w:rsidRPr="008D2890" w:rsidRDefault="00012412" w:rsidP="00B03069">
            <w:pPr>
              <w:widowControl w:val="0"/>
              <w:suppressAutoHyphens w:val="0"/>
              <w:spacing w:line="276" w:lineRule="auto"/>
              <w:jc w:val="both"/>
              <w:rPr>
                <w:rFonts w:ascii="Calibri" w:hAnsi="Calibri" w:cs="Calibri"/>
                <w:spacing w:val="-6"/>
              </w:rPr>
            </w:pPr>
            <w:r w:rsidRPr="008D2890">
              <w:rPr>
                <w:rFonts w:ascii="Calibri" w:hAnsi="Calibri" w:cs="Calibri"/>
                <w:spacing w:val="-4"/>
                <w:lang w:eastAsia="en-US"/>
              </w:rPr>
              <w:t>Przyjęcie podanej klauzuli funduszu prewencyjnego – 1</w:t>
            </w:r>
            <w:r w:rsidR="00B03069" w:rsidRPr="008D2890">
              <w:rPr>
                <w:rFonts w:ascii="Calibri" w:hAnsi="Calibri" w:cs="Calibri"/>
                <w:spacing w:val="-4"/>
                <w:lang w:eastAsia="en-US"/>
              </w:rPr>
              <w:t>0</w:t>
            </w:r>
            <w:r w:rsidRPr="008D2890">
              <w:rPr>
                <w:rFonts w:ascii="Calibri" w:hAnsi="Calibri" w:cs="Calibri"/>
                <w:spacing w:val="-4"/>
                <w:lang w:eastAsia="en-US"/>
              </w:rPr>
              <w:t xml:space="preserve"> punktów</w:t>
            </w:r>
          </w:p>
        </w:tc>
        <w:tc>
          <w:tcPr>
            <w:tcW w:w="721" w:type="pct"/>
            <w:vAlign w:val="center"/>
          </w:tcPr>
          <w:p w14:paraId="6A5D6E41" w14:textId="77777777" w:rsidR="00012412" w:rsidRPr="008D2890" w:rsidRDefault="00012412" w:rsidP="000B2133">
            <w:pPr>
              <w:widowControl w:val="0"/>
              <w:tabs>
                <w:tab w:val="left" w:pos="567"/>
              </w:tabs>
              <w:suppressAutoHyphens w:val="0"/>
              <w:snapToGrid w:val="0"/>
              <w:spacing w:line="276" w:lineRule="auto"/>
              <w:jc w:val="center"/>
              <w:rPr>
                <w:rFonts w:ascii="Calibri" w:hAnsi="Calibri" w:cs="Calibri"/>
                <w:b/>
                <w:bCs/>
                <w:spacing w:val="-6"/>
              </w:rPr>
            </w:pPr>
          </w:p>
        </w:tc>
      </w:tr>
      <w:tr w:rsidR="00E71874" w:rsidRPr="008D2890" w14:paraId="71B6DAB6" w14:textId="77777777" w:rsidTr="00012412">
        <w:trPr>
          <w:cantSplit/>
          <w:trHeight w:val="454"/>
        </w:trPr>
        <w:tc>
          <w:tcPr>
            <w:tcW w:w="4279" w:type="pct"/>
            <w:vAlign w:val="center"/>
          </w:tcPr>
          <w:p w14:paraId="3064ECCA" w14:textId="5C862E0D" w:rsidR="00E71874" w:rsidRPr="008D2890" w:rsidRDefault="00E71874" w:rsidP="00B03069">
            <w:pPr>
              <w:widowControl w:val="0"/>
              <w:suppressAutoHyphens w:val="0"/>
              <w:spacing w:line="276" w:lineRule="auto"/>
              <w:jc w:val="both"/>
              <w:rPr>
                <w:rFonts w:ascii="Calibri" w:hAnsi="Calibri" w:cs="Calibri"/>
                <w:spacing w:val="-4"/>
                <w:lang w:eastAsia="en-US"/>
              </w:rPr>
            </w:pPr>
            <w:r w:rsidRPr="00B34FE6">
              <w:rPr>
                <w:rFonts w:ascii="Calibri" w:hAnsi="Calibri" w:cs="Calibri"/>
                <w:spacing w:val="-6"/>
              </w:rPr>
              <w:t>Rozszerzenie zakresu ubezpieczenia pojazdów od uszkodzenia i utraty auto casco</w:t>
            </w:r>
            <w:r>
              <w:rPr>
                <w:rFonts w:ascii="Calibri" w:hAnsi="Calibri" w:cs="Calibri"/>
                <w:b/>
                <w:spacing w:val="-6"/>
              </w:rPr>
              <w:t xml:space="preserve"> </w:t>
            </w:r>
            <w:r w:rsidRPr="00B34FE6">
              <w:rPr>
                <w:rFonts w:ascii="Calibri" w:hAnsi="Calibri" w:cs="Calibri"/>
                <w:spacing w:val="-6"/>
              </w:rPr>
              <w:t>o udostępnienie pojazdu zastępczego lub pokrycie kosztów wynajmu pojazdu zastępczego - na czas naprawy ubezpieczonego pojazdu</w:t>
            </w:r>
            <w:r>
              <w:rPr>
                <w:rFonts w:ascii="Calibri" w:hAnsi="Calibri" w:cs="Calibri"/>
                <w:spacing w:val="-6"/>
              </w:rPr>
              <w:t xml:space="preserve"> – 5 punktów</w:t>
            </w:r>
          </w:p>
        </w:tc>
        <w:tc>
          <w:tcPr>
            <w:tcW w:w="721" w:type="pct"/>
            <w:vAlign w:val="center"/>
          </w:tcPr>
          <w:p w14:paraId="2ADCBFCD" w14:textId="77777777" w:rsidR="00E71874" w:rsidRPr="008D2890" w:rsidRDefault="00E71874" w:rsidP="000B2133">
            <w:pPr>
              <w:widowControl w:val="0"/>
              <w:tabs>
                <w:tab w:val="left" w:pos="567"/>
              </w:tabs>
              <w:suppressAutoHyphens w:val="0"/>
              <w:snapToGrid w:val="0"/>
              <w:spacing w:line="276" w:lineRule="auto"/>
              <w:jc w:val="center"/>
              <w:rPr>
                <w:rFonts w:ascii="Calibri" w:hAnsi="Calibri" w:cs="Calibri"/>
                <w:b/>
                <w:bCs/>
                <w:spacing w:val="-6"/>
              </w:rPr>
            </w:pPr>
          </w:p>
        </w:tc>
      </w:tr>
      <w:tr w:rsidR="00B03069" w:rsidRPr="008D2890" w14:paraId="5CE8525B" w14:textId="77777777" w:rsidTr="00012412">
        <w:trPr>
          <w:cantSplit/>
          <w:trHeight w:val="454"/>
        </w:trPr>
        <w:tc>
          <w:tcPr>
            <w:tcW w:w="4279" w:type="pct"/>
            <w:vAlign w:val="center"/>
          </w:tcPr>
          <w:p w14:paraId="2854738F" w14:textId="29C1587C" w:rsidR="00B03069" w:rsidRPr="008D2890" w:rsidRDefault="00B03069" w:rsidP="000B2133">
            <w:pPr>
              <w:widowControl w:val="0"/>
              <w:suppressAutoHyphens w:val="0"/>
              <w:spacing w:line="276" w:lineRule="auto"/>
              <w:jc w:val="both"/>
              <w:rPr>
                <w:rFonts w:ascii="Calibri" w:hAnsi="Calibri" w:cs="Calibri"/>
                <w:spacing w:val="-4"/>
                <w:lang w:eastAsia="en-US"/>
              </w:rPr>
            </w:pPr>
            <w:r w:rsidRPr="008D2890">
              <w:rPr>
                <w:rFonts w:ascii="Calibri" w:hAnsi="Calibri" w:cs="Calibri"/>
                <w:spacing w:val="-4"/>
                <w:lang w:eastAsia="en-US"/>
              </w:rPr>
              <w:t>Przyjęcie podanej klauzuli najmu pojazdu zastępczego</w:t>
            </w:r>
            <w:r w:rsidR="00E71874">
              <w:rPr>
                <w:rFonts w:ascii="Calibri" w:hAnsi="Calibri" w:cs="Calibri"/>
                <w:spacing w:val="-4"/>
                <w:lang w:eastAsia="en-US"/>
              </w:rPr>
              <w:t xml:space="preserve"> o specjalnym przeznaczeniu – 5</w:t>
            </w:r>
            <w:r w:rsidRPr="008D2890">
              <w:rPr>
                <w:rFonts w:ascii="Calibri" w:hAnsi="Calibri" w:cs="Calibri"/>
                <w:spacing w:val="-4"/>
                <w:lang w:eastAsia="en-US"/>
              </w:rPr>
              <w:t xml:space="preserve"> punktów</w:t>
            </w:r>
          </w:p>
        </w:tc>
        <w:tc>
          <w:tcPr>
            <w:tcW w:w="721" w:type="pct"/>
            <w:vAlign w:val="center"/>
          </w:tcPr>
          <w:p w14:paraId="4AE20BB7" w14:textId="77777777" w:rsidR="00B03069" w:rsidRPr="008D2890" w:rsidRDefault="00B03069" w:rsidP="000B2133">
            <w:pPr>
              <w:widowControl w:val="0"/>
              <w:tabs>
                <w:tab w:val="left" w:pos="567"/>
              </w:tabs>
              <w:suppressAutoHyphens w:val="0"/>
              <w:snapToGrid w:val="0"/>
              <w:spacing w:line="276" w:lineRule="auto"/>
              <w:jc w:val="center"/>
              <w:rPr>
                <w:rFonts w:ascii="Calibri" w:hAnsi="Calibri" w:cs="Calibri"/>
                <w:b/>
                <w:bCs/>
                <w:spacing w:val="-6"/>
              </w:rPr>
            </w:pPr>
          </w:p>
        </w:tc>
      </w:tr>
    </w:tbl>
    <w:bookmarkEnd w:id="220"/>
    <w:p w14:paraId="5D795F5C" w14:textId="7E6DB9CF" w:rsidR="005A2628" w:rsidRPr="008D2890" w:rsidRDefault="006E6B06" w:rsidP="00AA0C42">
      <w:pPr>
        <w:widowControl w:val="0"/>
        <w:suppressAutoHyphens w:val="0"/>
        <w:spacing w:before="120" w:line="360" w:lineRule="auto"/>
        <w:jc w:val="both"/>
        <w:rPr>
          <w:rFonts w:ascii="Calibri" w:hAnsi="Calibri" w:cs="Calibri"/>
          <w:i/>
          <w:spacing w:val="-6"/>
          <w:sz w:val="28"/>
          <w:szCs w:val="28"/>
          <w:lang w:eastAsia="en-US"/>
        </w:rPr>
      </w:pPr>
      <w:r w:rsidRPr="008D2890">
        <w:rPr>
          <w:rFonts w:ascii="Calibri" w:hAnsi="Calibri" w:cs="Calibri"/>
          <w:i/>
          <w:spacing w:val="-6"/>
          <w:lang w:eastAsia="en-US"/>
        </w:rPr>
        <w:t>W kolumnie „Akceptacja” w wierszu dotyczącym akceptowanej klauzuli dodatkowej lub postanowień szczególnych należy wpisać słowo „Tak” w przypadku przyjęcia danej klauzuli lub postanowienia szczególnego oraz słowo „Nie” w przypadku nieprzyjęcia. Brak słowa „Tak” lub „Nie” uznany zostanie jako niezaakceptowanie danej klauzuli lub postanowienia szczególnego. W przypadku przyjęcia danej klauzuli lub postanowienia szczególnego, lecz w innej wersji niż podana w niniejszej specyfikacji, Zamawiający nie przyzna punktów dodatkowych.</w:t>
      </w:r>
    </w:p>
    <w:p w14:paraId="144C4595" w14:textId="386CD2C4" w:rsidR="005A2628" w:rsidRPr="008D2890" w:rsidRDefault="005A2628" w:rsidP="00F1040E">
      <w:pPr>
        <w:pStyle w:val="Akapitzlist10"/>
        <w:widowControl w:val="0"/>
        <w:numPr>
          <w:ilvl w:val="0"/>
          <w:numId w:val="11"/>
        </w:numPr>
        <w:tabs>
          <w:tab w:val="left" w:pos="426"/>
        </w:tabs>
        <w:suppressAutoHyphens w:val="0"/>
        <w:spacing w:before="240" w:after="240" w:line="360" w:lineRule="auto"/>
        <w:ind w:left="426" w:hanging="426"/>
        <w:jc w:val="both"/>
        <w:rPr>
          <w:rFonts w:cs="Calibri"/>
          <w:b/>
          <w:spacing w:val="-6"/>
          <w:sz w:val="24"/>
          <w:szCs w:val="24"/>
          <w:lang w:eastAsia="en-US"/>
        </w:rPr>
      </w:pPr>
      <w:r w:rsidRPr="008D2890">
        <w:rPr>
          <w:rFonts w:cs="Calibri"/>
          <w:b/>
          <w:spacing w:val="-6"/>
          <w:sz w:val="24"/>
          <w:szCs w:val="24"/>
          <w:lang w:eastAsia="en-US"/>
        </w:rPr>
        <w:t>Część III zamówienia - „</w:t>
      </w:r>
      <w:r w:rsidRPr="008D2890">
        <w:rPr>
          <w:rFonts w:cs="Calibri"/>
          <w:b/>
          <w:bCs/>
          <w:spacing w:val="-6"/>
          <w:sz w:val="24"/>
          <w:szCs w:val="24"/>
          <w:lang w:eastAsia="en-US"/>
        </w:rPr>
        <w:t>Ubezpieczenie następstw nieszczęśliwych wypadków członków Ochotniczych Straży Pożarnych</w:t>
      </w:r>
      <w:r w:rsidR="00F34FAE" w:rsidRPr="008D2890">
        <w:rPr>
          <w:rFonts w:cs="Calibri"/>
          <w:b/>
          <w:bCs/>
          <w:spacing w:val="-6"/>
          <w:sz w:val="24"/>
          <w:szCs w:val="24"/>
          <w:lang w:eastAsia="en-US"/>
        </w:rPr>
        <w:t xml:space="preserve"> </w:t>
      </w:r>
      <w:r w:rsidR="00216FFD" w:rsidRPr="00216FFD">
        <w:rPr>
          <w:rFonts w:cs="Calibri"/>
          <w:b/>
          <w:bCs/>
          <w:spacing w:val="-6"/>
          <w:sz w:val="24"/>
          <w:szCs w:val="24"/>
          <w:lang w:eastAsia="en-US"/>
        </w:rPr>
        <w:t>oraz członków organu wykonawczego jednostek pomocniczych</w:t>
      </w:r>
      <w:r w:rsidR="00216FFD" w:rsidRPr="00E7527B">
        <w:rPr>
          <w:rFonts w:cs="Calibri"/>
          <w:b/>
          <w:bCs/>
          <w:spacing w:val="-6"/>
          <w:lang w:eastAsia="en-US"/>
        </w:rPr>
        <w:t xml:space="preserve"> </w:t>
      </w:r>
      <w:r w:rsidR="00236C34" w:rsidRPr="008D2890">
        <w:rPr>
          <w:rFonts w:cs="Calibri"/>
          <w:b/>
          <w:bCs/>
          <w:spacing w:val="-6"/>
          <w:sz w:val="24"/>
          <w:szCs w:val="24"/>
          <w:lang w:eastAsia="en-US"/>
        </w:rPr>
        <w:t xml:space="preserve">Gminy </w:t>
      </w:r>
      <w:r w:rsidR="007D1994">
        <w:rPr>
          <w:rFonts w:cs="Calibri"/>
          <w:b/>
          <w:bCs/>
          <w:spacing w:val="-6"/>
          <w:sz w:val="24"/>
          <w:szCs w:val="24"/>
          <w:lang w:eastAsia="en-US"/>
        </w:rPr>
        <w:t>Zator</w:t>
      </w:r>
      <w:r w:rsidRPr="008D2890">
        <w:rPr>
          <w:rFonts w:cs="Calibri"/>
          <w:b/>
          <w:spacing w:val="-6"/>
          <w:sz w:val="24"/>
          <w:szCs w:val="24"/>
          <w:lang w:eastAsia="en-US"/>
        </w:rPr>
        <w:t>”</w:t>
      </w:r>
    </w:p>
    <w:p w14:paraId="4D1633F4" w14:textId="79055724" w:rsidR="005A2628" w:rsidRPr="008D2890" w:rsidRDefault="005A2628" w:rsidP="00AA0C42">
      <w:pPr>
        <w:widowControl w:val="0"/>
        <w:suppressAutoHyphens w:val="0"/>
        <w:spacing w:line="360" w:lineRule="auto"/>
        <w:jc w:val="center"/>
        <w:rPr>
          <w:rFonts w:ascii="Calibri" w:hAnsi="Calibri" w:cs="Calibri"/>
          <w:b/>
          <w:bCs/>
          <w:spacing w:val="-6"/>
          <w:lang w:eastAsia="en-US"/>
        </w:rPr>
      </w:pPr>
      <w:r w:rsidRPr="008D2890">
        <w:rPr>
          <w:rFonts w:ascii="Calibri" w:hAnsi="Calibri" w:cs="Calibri"/>
          <w:b/>
          <w:bCs/>
          <w:spacing w:val="-6"/>
          <w:lang w:eastAsia="en-US"/>
        </w:rPr>
        <w:t> złotych</w:t>
      </w:r>
      <w:r w:rsidR="008A391C" w:rsidRPr="008D2890">
        <w:rPr>
          <w:rFonts w:ascii="Calibri" w:hAnsi="Calibri" w:cs="Calibri"/>
          <w:b/>
          <w:bCs/>
          <w:spacing w:val="-6"/>
          <w:lang w:eastAsia="en-US"/>
        </w:rPr>
        <w:t xml:space="preserve"> </w:t>
      </w:r>
      <w:r w:rsidR="008A391C" w:rsidRPr="008D2890">
        <w:rPr>
          <w:rFonts w:ascii="Calibri" w:hAnsi="Calibri" w:cs="Calibri"/>
          <w:b/>
          <w:bCs/>
          <w:lang w:eastAsia="en-US"/>
        </w:rPr>
        <w:t>(razem z opcją)</w:t>
      </w:r>
    </w:p>
    <w:p w14:paraId="67D3F4C6" w14:textId="77777777" w:rsidR="005A2628" w:rsidRPr="008D2890" w:rsidRDefault="005A2628" w:rsidP="00AA0C42">
      <w:pPr>
        <w:widowControl w:val="0"/>
        <w:suppressAutoHyphens w:val="0"/>
        <w:spacing w:line="276" w:lineRule="auto"/>
        <w:jc w:val="center"/>
        <w:rPr>
          <w:rFonts w:ascii="Calibri" w:hAnsi="Calibri" w:cs="Calibri"/>
          <w:spacing w:val="-6"/>
        </w:rPr>
      </w:pPr>
      <w:r w:rsidRPr="008D2890">
        <w:rPr>
          <w:rFonts w:ascii="Calibri" w:hAnsi="Calibri" w:cs="Calibri"/>
          <w:spacing w:val="-6"/>
        </w:rPr>
        <w:t xml:space="preserve">/usługa zwolniona z podatku VAT zgodnie z art. 43 ust. 1 pkt 37 </w:t>
      </w:r>
    </w:p>
    <w:p w14:paraId="496247AA" w14:textId="77777777" w:rsidR="005A2628" w:rsidRPr="008D2890" w:rsidRDefault="005A2628" w:rsidP="00AA0C42">
      <w:pPr>
        <w:widowControl w:val="0"/>
        <w:suppressAutoHyphens w:val="0"/>
        <w:spacing w:line="276" w:lineRule="auto"/>
        <w:jc w:val="center"/>
        <w:rPr>
          <w:rFonts w:ascii="Calibri" w:hAnsi="Calibri" w:cs="Calibri"/>
          <w:spacing w:val="-6"/>
          <w:lang w:eastAsia="en-US"/>
        </w:rPr>
      </w:pPr>
      <w:r w:rsidRPr="008D2890">
        <w:rPr>
          <w:rFonts w:ascii="Calibri" w:hAnsi="Calibri" w:cs="Calibri"/>
          <w:spacing w:val="-6"/>
        </w:rPr>
        <w:t>ustawy z dnia 11 marca 2004 r. o podatku od towarów i usług/</w:t>
      </w:r>
    </w:p>
    <w:p w14:paraId="5A6428A3" w14:textId="77777777" w:rsidR="005A2628" w:rsidRPr="008D2890" w:rsidRDefault="005A2628" w:rsidP="00AA0C42">
      <w:pPr>
        <w:widowControl w:val="0"/>
        <w:suppressAutoHyphens w:val="0"/>
        <w:spacing w:before="120" w:line="360" w:lineRule="auto"/>
        <w:jc w:val="both"/>
        <w:rPr>
          <w:rFonts w:ascii="Calibri" w:hAnsi="Calibri" w:cs="Calibri"/>
          <w:spacing w:val="-6"/>
          <w:lang w:eastAsia="en-US"/>
        </w:rPr>
      </w:pPr>
      <w:r w:rsidRPr="008D2890">
        <w:rPr>
          <w:rFonts w:ascii="Calibri" w:hAnsi="Calibri" w:cs="Calibri"/>
          <w:spacing w:val="-6"/>
          <w:lang w:eastAsia="en-US"/>
        </w:rPr>
        <w:t>wynikającą z wypełnionego formularza cenowego, zawartego poniżej.</w:t>
      </w:r>
    </w:p>
    <w:p w14:paraId="4F77D3EC" w14:textId="6AD1B4C8" w:rsidR="005A2628" w:rsidRPr="008D2890" w:rsidRDefault="005A2628" w:rsidP="00AA0C42">
      <w:pPr>
        <w:widowControl w:val="0"/>
        <w:suppressAutoHyphens w:val="0"/>
        <w:spacing w:line="360" w:lineRule="auto"/>
        <w:jc w:val="both"/>
        <w:rPr>
          <w:rFonts w:ascii="Calibri" w:hAnsi="Calibri" w:cs="Calibri"/>
          <w:spacing w:val="-6"/>
          <w:lang w:eastAsia="en-US"/>
        </w:rPr>
      </w:pPr>
      <w:r w:rsidRPr="008D2890">
        <w:rPr>
          <w:rFonts w:ascii="Calibri" w:hAnsi="Calibri" w:cs="Calibri"/>
          <w:spacing w:val="-6"/>
          <w:lang w:eastAsia="en-US"/>
        </w:rPr>
        <w:t xml:space="preserve">Termin wykonania zamówienia: </w:t>
      </w:r>
      <w:r w:rsidR="005C6562" w:rsidRPr="005C6562">
        <w:rPr>
          <w:rFonts w:ascii="Calibri" w:hAnsi="Calibri" w:cs="Calibri"/>
          <w:b/>
          <w:spacing w:val="-6"/>
          <w:lang w:eastAsia="en-US"/>
        </w:rPr>
        <w:t xml:space="preserve">36 miesięcy, </w:t>
      </w:r>
      <w:r w:rsidR="000C3706" w:rsidRPr="005C6562">
        <w:rPr>
          <w:rFonts w:ascii="Calibri" w:hAnsi="Calibri" w:cs="Calibri"/>
          <w:b/>
          <w:spacing w:val="-6"/>
          <w:lang w:eastAsia="en-US"/>
        </w:rPr>
        <w:t>od</w:t>
      </w:r>
      <w:r w:rsidR="000C3706" w:rsidRPr="008D2890">
        <w:rPr>
          <w:rFonts w:ascii="Calibri" w:hAnsi="Calibri" w:cs="Calibri"/>
          <w:b/>
          <w:spacing w:val="-6"/>
          <w:lang w:eastAsia="en-US"/>
        </w:rPr>
        <w:t xml:space="preserve"> dnia 0</w:t>
      </w:r>
      <w:r w:rsidR="008D2890" w:rsidRPr="008D2890">
        <w:rPr>
          <w:rFonts w:ascii="Calibri" w:hAnsi="Calibri" w:cs="Calibri"/>
          <w:b/>
          <w:spacing w:val="-6"/>
          <w:lang w:eastAsia="en-US"/>
        </w:rPr>
        <w:t>1.12.2026 r. do dnia 31.12</w:t>
      </w:r>
      <w:r w:rsidR="000C3706" w:rsidRPr="008D2890">
        <w:rPr>
          <w:rFonts w:ascii="Calibri" w:hAnsi="Calibri" w:cs="Calibri"/>
          <w:b/>
          <w:spacing w:val="-6"/>
          <w:lang w:eastAsia="en-US"/>
        </w:rPr>
        <w:t>.202</w:t>
      </w:r>
      <w:r w:rsidR="005C6562">
        <w:rPr>
          <w:rFonts w:ascii="Calibri" w:hAnsi="Calibri" w:cs="Calibri"/>
          <w:b/>
          <w:spacing w:val="-6"/>
          <w:lang w:eastAsia="en-US"/>
        </w:rPr>
        <w:t>8</w:t>
      </w:r>
      <w:r w:rsidR="000C3706" w:rsidRPr="008D2890">
        <w:rPr>
          <w:rFonts w:ascii="Calibri" w:hAnsi="Calibri" w:cs="Calibri"/>
          <w:b/>
          <w:spacing w:val="-6"/>
          <w:lang w:eastAsia="en-US"/>
        </w:rPr>
        <w:t xml:space="preserve"> r.</w:t>
      </w:r>
      <w:r w:rsidRPr="008D2890">
        <w:rPr>
          <w:rFonts w:ascii="Calibri" w:hAnsi="Calibri" w:cs="Calibri"/>
          <w:b/>
          <w:i/>
          <w:spacing w:val="-6"/>
          <w:lang w:eastAsia="en-US"/>
        </w:rPr>
        <w:t xml:space="preserve"> </w:t>
      </w:r>
    </w:p>
    <w:p w14:paraId="4309F55A" w14:textId="77777777" w:rsidR="005A2628" w:rsidRPr="008D2890" w:rsidRDefault="005A2628" w:rsidP="00AA0C42">
      <w:pPr>
        <w:widowControl w:val="0"/>
        <w:suppressAutoHyphens w:val="0"/>
        <w:spacing w:line="360" w:lineRule="auto"/>
        <w:jc w:val="both"/>
        <w:rPr>
          <w:rFonts w:ascii="Calibri" w:hAnsi="Calibri" w:cs="Calibri"/>
          <w:spacing w:val="-6"/>
          <w:lang w:eastAsia="en-US"/>
        </w:rPr>
      </w:pPr>
      <w:r w:rsidRPr="008D2890">
        <w:rPr>
          <w:rFonts w:ascii="Calibri" w:hAnsi="Calibri" w:cs="Calibri"/>
          <w:spacing w:val="-6"/>
          <w:lang w:eastAsia="en-US"/>
        </w:rPr>
        <w:t xml:space="preserve">Termin związania ofertą i warunki płatności: </w:t>
      </w:r>
      <w:r w:rsidRPr="008D2890">
        <w:rPr>
          <w:rFonts w:ascii="Calibri" w:hAnsi="Calibri" w:cs="Calibri"/>
          <w:b/>
          <w:spacing w:val="-6"/>
          <w:lang w:eastAsia="en-US"/>
        </w:rPr>
        <w:t>zgodne z postanowieniami specyfikacji warunków zamówienia</w:t>
      </w:r>
      <w:r w:rsidRPr="008D2890">
        <w:rPr>
          <w:rFonts w:ascii="Calibri" w:hAnsi="Calibri" w:cs="Calibri"/>
          <w:spacing w:val="-6"/>
          <w:lang w:eastAsia="en-US"/>
        </w:rPr>
        <w:t>.</w:t>
      </w:r>
    </w:p>
    <w:p w14:paraId="701657C2" w14:textId="77777777" w:rsidR="005A2628" w:rsidRPr="008D2890" w:rsidRDefault="005A2628" w:rsidP="00AA0C42">
      <w:pPr>
        <w:widowControl w:val="0"/>
        <w:suppressAutoHyphens w:val="0"/>
        <w:spacing w:before="120" w:line="360" w:lineRule="auto"/>
        <w:jc w:val="center"/>
        <w:rPr>
          <w:rFonts w:ascii="Calibri" w:hAnsi="Calibri" w:cs="Calibri"/>
          <w:b/>
          <w:i/>
          <w:spacing w:val="-6"/>
          <w:lang w:eastAsia="en-US"/>
        </w:rPr>
      </w:pPr>
      <w:r w:rsidRPr="008D2890">
        <w:rPr>
          <w:rFonts w:ascii="Calibri" w:hAnsi="Calibri" w:cs="Calibri"/>
          <w:b/>
          <w:i/>
          <w:spacing w:val="-6"/>
          <w:lang w:eastAsia="en-US"/>
        </w:rPr>
        <w:t xml:space="preserve">Uwaga - jeśli Wykonawca nie składa oferty na niniejszą część zamówienia należy </w:t>
      </w:r>
      <w:r w:rsidRPr="008D2890">
        <w:rPr>
          <w:rFonts w:ascii="Calibri" w:hAnsi="Calibri" w:cs="Calibri"/>
          <w:b/>
          <w:i/>
          <w:spacing w:val="-6"/>
          <w:u w:val="single"/>
          <w:lang w:eastAsia="en-US"/>
        </w:rPr>
        <w:t>postawić kreskę</w:t>
      </w:r>
      <w:r w:rsidRPr="008D2890">
        <w:rPr>
          <w:rFonts w:ascii="Calibri" w:hAnsi="Calibri" w:cs="Calibri"/>
          <w:b/>
          <w:i/>
          <w:spacing w:val="-6"/>
          <w:lang w:eastAsia="en-US"/>
        </w:rPr>
        <w:t xml:space="preserve"> lub wprowadzić zapis: </w:t>
      </w:r>
      <w:r w:rsidRPr="008D2890">
        <w:rPr>
          <w:rFonts w:ascii="Calibri" w:hAnsi="Calibri" w:cs="Calibri"/>
          <w:b/>
          <w:i/>
          <w:spacing w:val="-6"/>
          <w:u w:val="single"/>
          <w:lang w:eastAsia="en-US"/>
        </w:rPr>
        <w:t>Nie dotyczy</w:t>
      </w:r>
      <w:r w:rsidRPr="008D2890">
        <w:rPr>
          <w:rFonts w:ascii="Calibri" w:hAnsi="Calibri" w:cs="Calibri"/>
          <w:b/>
          <w:i/>
          <w:spacing w:val="-6"/>
          <w:lang w:eastAsia="en-US"/>
        </w:rPr>
        <w:t>.</w:t>
      </w:r>
    </w:p>
    <w:p w14:paraId="2431940E" w14:textId="23811E5B" w:rsidR="005A2628" w:rsidRPr="008D2890" w:rsidRDefault="005A2628" w:rsidP="00AA0C42">
      <w:pPr>
        <w:widowControl w:val="0"/>
        <w:suppressAutoHyphens w:val="0"/>
        <w:spacing w:before="120" w:after="60" w:line="360" w:lineRule="auto"/>
        <w:jc w:val="both"/>
        <w:rPr>
          <w:rFonts w:ascii="Calibri" w:hAnsi="Calibri" w:cs="Calibri"/>
          <w:b/>
          <w:bCs/>
          <w:i/>
          <w:spacing w:val="-6"/>
          <w:lang w:eastAsia="en-US"/>
        </w:rPr>
      </w:pPr>
      <w:r w:rsidRPr="008D2890">
        <w:rPr>
          <w:rFonts w:ascii="Calibri" w:hAnsi="Calibri" w:cs="Calibri"/>
          <w:b/>
          <w:i/>
          <w:spacing w:val="-6"/>
          <w:lang w:eastAsia="en-US"/>
        </w:rPr>
        <w:t xml:space="preserve">Tabela nr 5: </w:t>
      </w:r>
      <w:r w:rsidRPr="008D2890">
        <w:rPr>
          <w:rFonts w:ascii="Calibri" w:hAnsi="Calibri" w:cs="Calibri"/>
          <w:b/>
          <w:bCs/>
          <w:i/>
          <w:spacing w:val="-6"/>
          <w:lang w:eastAsia="en-US"/>
        </w:rPr>
        <w:t>Formularz cenowy dotyczący części trzeciej zamówienia.</w:t>
      </w:r>
    </w:p>
    <w:p w14:paraId="1D09AA31" w14:textId="3646BB84" w:rsidR="005A2628" w:rsidRPr="008D2890" w:rsidRDefault="005A2628" w:rsidP="00AA0C42">
      <w:pPr>
        <w:widowControl w:val="0"/>
        <w:suppressAutoHyphens w:val="0"/>
        <w:spacing w:after="120" w:line="360" w:lineRule="auto"/>
        <w:jc w:val="both"/>
        <w:rPr>
          <w:rFonts w:ascii="Calibri" w:hAnsi="Calibri" w:cs="Calibri"/>
          <w:i/>
          <w:spacing w:val="-6"/>
          <w:lang w:eastAsia="en-US"/>
        </w:rPr>
      </w:pPr>
      <w:r w:rsidRPr="008D2890">
        <w:rPr>
          <w:rFonts w:ascii="Calibri" w:hAnsi="Calibri" w:cs="Calibri"/>
          <w:b/>
          <w:bCs/>
          <w:i/>
          <w:spacing w:val="-6"/>
          <w:lang w:eastAsia="en-US"/>
        </w:rPr>
        <w:t>Opis tabeli</w:t>
      </w:r>
      <w:r w:rsidRPr="008D2890">
        <w:rPr>
          <w:rFonts w:ascii="Calibri" w:hAnsi="Calibri" w:cs="Calibri"/>
          <w:i/>
          <w:spacing w:val="-6"/>
          <w:lang w:eastAsia="en-US"/>
        </w:rPr>
        <w:t xml:space="preserve">: tabela składa się z </w:t>
      </w:r>
      <w:r w:rsidR="006E6B06" w:rsidRPr="008D2890">
        <w:rPr>
          <w:rFonts w:ascii="Calibri" w:hAnsi="Calibri" w:cs="Calibri"/>
          <w:i/>
          <w:spacing w:val="-6"/>
          <w:lang w:eastAsia="en-US"/>
        </w:rPr>
        <w:t>trzech</w:t>
      </w:r>
      <w:r w:rsidRPr="008D2890">
        <w:rPr>
          <w:rFonts w:ascii="Calibri" w:hAnsi="Calibri" w:cs="Calibri"/>
          <w:i/>
          <w:spacing w:val="-6"/>
          <w:lang w:eastAsia="en-US"/>
        </w:rPr>
        <w:t xml:space="preserve"> kolumn. W kolumnie pierwszej od lewej strony określono liczbę porządkową, w kolumnie drugiej zakres zamówienia poprzez wskazanie rodzaju ubezpieczenia, w kolumnie trzeciej składkę za cały okres zamówienia, w odniesieniu do danego rodzaju ubezpieczenia. Ostatni wiersz tabeli, na samym jej dole, zawiera podsumowanie składek, czyli składkę łączną za całą część zamówienia.</w:t>
      </w:r>
    </w:p>
    <w:tbl>
      <w:tblPr>
        <w:tblW w:w="96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77"/>
        <w:gridCol w:w="7163"/>
        <w:gridCol w:w="1968"/>
      </w:tblGrid>
      <w:tr w:rsidR="005A2628" w:rsidRPr="008D2890" w14:paraId="2F92D48B" w14:textId="77777777" w:rsidTr="00FB1178">
        <w:trPr>
          <w:trHeight w:val="454"/>
          <w:jc w:val="center"/>
        </w:trPr>
        <w:tc>
          <w:tcPr>
            <w:tcW w:w="9608" w:type="dxa"/>
            <w:gridSpan w:val="3"/>
            <w:vAlign w:val="center"/>
          </w:tcPr>
          <w:p w14:paraId="16D2C9C2" w14:textId="77777777" w:rsidR="005A2628" w:rsidRPr="008D2890" w:rsidRDefault="005A2628" w:rsidP="00AA0C42">
            <w:pPr>
              <w:widowControl w:val="0"/>
              <w:suppressAutoHyphens w:val="0"/>
              <w:spacing w:line="276" w:lineRule="auto"/>
              <w:jc w:val="center"/>
              <w:rPr>
                <w:rFonts w:ascii="Calibri" w:hAnsi="Calibri" w:cs="Calibri"/>
                <w:b/>
                <w:spacing w:val="-6"/>
                <w:lang w:eastAsia="pl-PL"/>
              </w:rPr>
            </w:pPr>
            <w:r w:rsidRPr="008D2890">
              <w:rPr>
                <w:rFonts w:ascii="Calibri" w:hAnsi="Calibri" w:cs="Calibri"/>
                <w:b/>
                <w:spacing w:val="-6"/>
                <w:lang w:eastAsia="pl-PL"/>
              </w:rPr>
              <w:t>FORMULARZ CENOWY</w:t>
            </w:r>
          </w:p>
        </w:tc>
      </w:tr>
      <w:tr w:rsidR="004F2FD0" w:rsidRPr="008D2890" w14:paraId="0FBFDB23" w14:textId="77777777" w:rsidTr="00E42A66">
        <w:trPr>
          <w:trHeight w:val="454"/>
          <w:jc w:val="center"/>
        </w:trPr>
        <w:tc>
          <w:tcPr>
            <w:tcW w:w="477" w:type="dxa"/>
            <w:vAlign w:val="center"/>
          </w:tcPr>
          <w:p w14:paraId="2EF0B3C3" w14:textId="77777777" w:rsidR="004F2FD0" w:rsidRPr="008D2890" w:rsidRDefault="004F2FD0" w:rsidP="00AA0C42">
            <w:pPr>
              <w:widowControl w:val="0"/>
              <w:suppressAutoHyphens w:val="0"/>
              <w:spacing w:line="276" w:lineRule="auto"/>
              <w:jc w:val="center"/>
              <w:rPr>
                <w:rFonts w:ascii="Calibri" w:hAnsi="Calibri" w:cs="Calibri"/>
                <w:b/>
                <w:spacing w:val="-6"/>
                <w:lang w:eastAsia="pl-PL"/>
              </w:rPr>
            </w:pPr>
            <w:r w:rsidRPr="008D2890">
              <w:rPr>
                <w:rFonts w:ascii="Calibri" w:hAnsi="Calibri" w:cs="Calibri"/>
                <w:b/>
                <w:spacing w:val="-6"/>
                <w:lang w:eastAsia="pl-PL"/>
              </w:rPr>
              <w:t>lp.</w:t>
            </w:r>
          </w:p>
        </w:tc>
        <w:tc>
          <w:tcPr>
            <w:tcW w:w="7163" w:type="dxa"/>
            <w:vAlign w:val="center"/>
          </w:tcPr>
          <w:p w14:paraId="632CFC74" w14:textId="77777777" w:rsidR="004F2FD0" w:rsidRPr="008D2890" w:rsidRDefault="004F2FD0" w:rsidP="00AA0C42">
            <w:pPr>
              <w:widowControl w:val="0"/>
              <w:suppressAutoHyphens w:val="0"/>
              <w:spacing w:line="276" w:lineRule="auto"/>
              <w:jc w:val="center"/>
              <w:rPr>
                <w:rFonts w:ascii="Calibri" w:hAnsi="Calibri" w:cs="Calibri"/>
                <w:b/>
                <w:spacing w:val="-6"/>
                <w:lang w:eastAsia="pl-PL"/>
              </w:rPr>
            </w:pPr>
            <w:r w:rsidRPr="008D2890">
              <w:rPr>
                <w:rFonts w:ascii="Calibri" w:hAnsi="Calibri" w:cs="Calibri"/>
                <w:b/>
                <w:spacing w:val="-6"/>
                <w:lang w:eastAsia="pl-PL"/>
              </w:rPr>
              <w:t>Zakres zamówienia</w:t>
            </w:r>
          </w:p>
        </w:tc>
        <w:tc>
          <w:tcPr>
            <w:tcW w:w="1968" w:type="dxa"/>
            <w:vAlign w:val="center"/>
          </w:tcPr>
          <w:p w14:paraId="4FDDEC52" w14:textId="1743F5D8" w:rsidR="004F2FD0" w:rsidRPr="008D2890" w:rsidRDefault="004F2FD0" w:rsidP="00AA0C42">
            <w:pPr>
              <w:widowControl w:val="0"/>
              <w:suppressAutoHyphens w:val="0"/>
              <w:spacing w:line="276" w:lineRule="auto"/>
              <w:jc w:val="center"/>
              <w:rPr>
                <w:rFonts w:ascii="Calibri" w:hAnsi="Calibri" w:cs="Calibri"/>
                <w:b/>
                <w:spacing w:val="-6"/>
                <w:lang w:eastAsia="pl-PL"/>
              </w:rPr>
            </w:pPr>
            <w:r w:rsidRPr="008D2890">
              <w:rPr>
                <w:rFonts w:ascii="Calibri" w:hAnsi="Calibri" w:cs="Calibri"/>
                <w:b/>
                <w:spacing w:val="-6"/>
                <w:lang w:eastAsia="pl-PL"/>
              </w:rPr>
              <w:t>Składka za cały okres zamówienia</w:t>
            </w:r>
          </w:p>
        </w:tc>
      </w:tr>
      <w:tr w:rsidR="000C3706" w:rsidRPr="008D2890" w14:paraId="2FE43F41" w14:textId="77777777" w:rsidTr="00E42A66">
        <w:trPr>
          <w:trHeight w:val="454"/>
          <w:jc w:val="center"/>
        </w:trPr>
        <w:tc>
          <w:tcPr>
            <w:tcW w:w="477" w:type="dxa"/>
            <w:tcBorders>
              <w:bottom w:val="single" w:sz="6" w:space="0" w:color="auto"/>
            </w:tcBorders>
            <w:vAlign w:val="center"/>
          </w:tcPr>
          <w:p w14:paraId="5866722C" w14:textId="625B7EA6" w:rsidR="000C3706" w:rsidRPr="008D2890" w:rsidRDefault="000C3706" w:rsidP="00AA0C42">
            <w:pPr>
              <w:widowControl w:val="0"/>
              <w:suppressAutoHyphens w:val="0"/>
              <w:spacing w:line="276" w:lineRule="auto"/>
              <w:jc w:val="center"/>
              <w:rPr>
                <w:rFonts w:ascii="Calibri" w:hAnsi="Calibri" w:cs="Calibri"/>
                <w:spacing w:val="-6"/>
                <w:lang w:eastAsia="pl-PL"/>
              </w:rPr>
            </w:pPr>
            <w:r w:rsidRPr="008D2890">
              <w:rPr>
                <w:rFonts w:ascii="Calibri" w:hAnsi="Calibri" w:cs="Calibri"/>
                <w:spacing w:val="-6"/>
                <w:lang w:eastAsia="pl-PL"/>
              </w:rPr>
              <w:t>1</w:t>
            </w:r>
          </w:p>
        </w:tc>
        <w:tc>
          <w:tcPr>
            <w:tcW w:w="7163" w:type="dxa"/>
            <w:tcBorders>
              <w:bottom w:val="single" w:sz="6" w:space="0" w:color="auto"/>
            </w:tcBorders>
            <w:vAlign w:val="center"/>
          </w:tcPr>
          <w:p w14:paraId="6D36D5E7" w14:textId="6F401925" w:rsidR="000C3706" w:rsidRPr="008D2890" w:rsidRDefault="000C3706" w:rsidP="00AA0C42">
            <w:pPr>
              <w:widowControl w:val="0"/>
              <w:suppressAutoHyphens w:val="0"/>
              <w:spacing w:line="276" w:lineRule="auto"/>
              <w:jc w:val="both"/>
              <w:rPr>
                <w:rFonts w:ascii="Calibri" w:hAnsi="Calibri" w:cs="Calibri"/>
                <w:spacing w:val="-6"/>
                <w:lang w:eastAsia="en-US"/>
              </w:rPr>
            </w:pPr>
            <w:r w:rsidRPr="008D2890">
              <w:rPr>
                <w:rFonts w:ascii="Calibri" w:hAnsi="Calibri" w:cs="Calibri"/>
                <w:bCs/>
                <w:spacing w:val="-6"/>
                <w:lang w:eastAsia="en-US"/>
              </w:rPr>
              <w:t>Ubezpieczenie imienne członków Ochotniczych Straży Pożarnych</w:t>
            </w:r>
          </w:p>
        </w:tc>
        <w:tc>
          <w:tcPr>
            <w:tcW w:w="1968" w:type="dxa"/>
            <w:tcBorders>
              <w:bottom w:val="single" w:sz="6" w:space="0" w:color="auto"/>
            </w:tcBorders>
            <w:vAlign w:val="center"/>
          </w:tcPr>
          <w:p w14:paraId="6BB8E98A" w14:textId="76AE900C" w:rsidR="000C3706" w:rsidRPr="008D2890" w:rsidRDefault="000C3706" w:rsidP="00AA0C42">
            <w:pPr>
              <w:widowControl w:val="0"/>
              <w:suppressAutoHyphens w:val="0"/>
              <w:spacing w:line="276" w:lineRule="auto"/>
              <w:jc w:val="right"/>
              <w:rPr>
                <w:rFonts w:ascii="Calibri" w:hAnsi="Calibri" w:cs="Calibri"/>
                <w:bCs/>
                <w:spacing w:val="-6"/>
                <w:lang w:eastAsia="pl-PL"/>
              </w:rPr>
            </w:pPr>
            <w:r w:rsidRPr="008D2890">
              <w:rPr>
                <w:rFonts w:ascii="Calibri" w:hAnsi="Calibri" w:cs="Calibri"/>
                <w:bCs/>
                <w:spacing w:val="-6"/>
                <w:lang w:eastAsia="pl-PL"/>
              </w:rPr>
              <w:t>zł</w:t>
            </w:r>
          </w:p>
        </w:tc>
      </w:tr>
      <w:tr w:rsidR="005A2628" w:rsidRPr="008D2890" w14:paraId="33FEB0E1" w14:textId="77777777" w:rsidTr="00E42A66">
        <w:trPr>
          <w:trHeight w:val="454"/>
          <w:jc w:val="center"/>
        </w:trPr>
        <w:tc>
          <w:tcPr>
            <w:tcW w:w="477" w:type="dxa"/>
            <w:tcBorders>
              <w:bottom w:val="single" w:sz="6" w:space="0" w:color="auto"/>
            </w:tcBorders>
            <w:vAlign w:val="center"/>
          </w:tcPr>
          <w:p w14:paraId="42AE962C" w14:textId="59027FD4" w:rsidR="005A2628" w:rsidRPr="008D2890" w:rsidRDefault="000C3706" w:rsidP="00AA0C42">
            <w:pPr>
              <w:widowControl w:val="0"/>
              <w:suppressAutoHyphens w:val="0"/>
              <w:spacing w:line="276" w:lineRule="auto"/>
              <w:jc w:val="center"/>
              <w:rPr>
                <w:rFonts w:ascii="Calibri" w:hAnsi="Calibri" w:cs="Calibri"/>
                <w:spacing w:val="-6"/>
                <w:lang w:eastAsia="pl-PL"/>
              </w:rPr>
            </w:pPr>
            <w:r w:rsidRPr="008D2890">
              <w:rPr>
                <w:rFonts w:ascii="Calibri" w:hAnsi="Calibri" w:cs="Calibri"/>
                <w:spacing w:val="-6"/>
                <w:lang w:eastAsia="pl-PL"/>
              </w:rPr>
              <w:t>2</w:t>
            </w:r>
          </w:p>
        </w:tc>
        <w:tc>
          <w:tcPr>
            <w:tcW w:w="7163" w:type="dxa"/>
            <w:tcBorders>
              <w:bottom w:val="single" w:sz="6" w:space="0" w:color="auto"/>
            </w:tcBorders>
          </w:tcPr>
          <w:p w14:paraId="3EC3E1E3" w14:textId="27A3E0E0" w:rsidR="005A2628" w:rsidRPr="008D2890" w:rsidRDefault="005A2628">
            <w:pPr>
              <w:widowControl w:val="0"/>
              <w:suppressAutoHyphens w:val="0"/>
              <w:spacing w:line="276" w:lineRule="auto"/>
              <w:jc w:val="both"/>
              <w:rPr>
                <w:rFonts w:ascii="Calibri" w:hAnsi="Calibri" w:cs="Calibri"/>
                <w:spacing w:val="-8"/>
                <w:lang w:eastAsia="pl-PL"/>
              </w:rPr>
            </w:pPr>
            <w:r w:rsidRPr="008D2890">
              <w:rPr>
                <w:rFonts w:ascii="Calibri" w:hAnsi="Calibri" w:cs="Calibri"/>
                <w:spacing w:val="-8"/>
                <w:lang w:eastAsia="en-US"/>
              </w:rPr>
              <w:t xml:space="preserve">Ubezpieczenie grupowe, bezimienne </w:t>
            </w:r>
            <w:r w:rsidR="00F34FAE" w:rsidRPr="008D2890">
              <w:rPr>
                <w:rFonts w:ascii="Calibri" w:hAnsi="Calibri" w:cs="Calibri"/>
                <w:spacing w:val="-8"/>
                <w:lang w:eastAsia="en-US"/>
              </w:rPr>
              <w:t xml:space="preserve">następstw nieszczęśliwych wypadków </w:t>
            </w:r>
            <w:r w:rsidRPr="008D2890">
              <w:rPr>
                <w:rFonts w:ascii="Calibri" w:hAnsi="Calibri" w:cs="Calibri"/>
                <w:spacing w:val="-8"/>
                <w:lang w:eastAsia="en-US"/>
              </w:rPr>
              <w:t>członków Ochotniczych Straży Pożarnych</w:t>
            </w:r>
            <w:r w:rsidR="00F34FAE" w:rsidRPr="008D2890">
              <w:rPr>
                <w:rFonts w:ascii="Calibri" w:hAnsi="Calibri" w:cs="Calibri"/>
                <w:spacing w:val="-8"/>
                <w:lang w:eastAsia="en-US"/>
              </w:rPr>
              <w:t xml:space="preserve"> </w:t>
            </w:r>
            <w:r w:rsidRPr="008D2890">
              <w:rPr>
                <w:rFonts w:ascii="Calibri" w:hAnsi="Calibri" w:cs="Calibri"/>
                <w:spacing w:val="-8"/>
                <w:lang w:eastAsia="en-US"/>
              </w:rPr>
              <w:t>w związku z art. 10 ust. 1 pkt 2 ustawy z dnia z dnia 17 grudnia 2021 r. o ochotniczych strażach pożarnych</w:t>
            </w:r>
          </w:p>
        </w:tc>
        <w:tc>
          <w:tcPr>
            <w:tcW w:w="1968" w:type="dxa"/>
            <w:tcBorders>
              <w:bottom w:val="single" w:sz="6" w:space="0" w:color="auto"/>
            </w:tcBorders>
            <w:vAlign w:val="center"/>
          </w:tcPr>
          <w:p w14:paraId="7BBD9B60" w14:textId="77777777" w:rsidR="005A2628" w:rsidRPr="008D2890" w:rsidRDefault="005A2628" w:rsidP="00AA0C42">
            <w:pPr>
              <w:widowControl w:val="0"/>
              <w:suppressAutoHyphens w:val="0"/>
              <w:spacing w:line="276" w:lineRule="auto"/>
              <w:jc w:val="right"/>
              <w:rPr>
                <w:rFonts w:ascii="Calibri" w:hAnsi="Calibri" w:cs="Calibri"/>
                <w:bCs/>
                <w:spacing w:val="-6"/>
                <w:lang w:eastAsia="pl-PL"/>
              </w:rPr>
            </w:pPr>
            <w:r w:rsidRPr="008D2890">
              <w:rPr>
                <w:rFonts w:ascii="Calibri" w:hAnsi="Calibri" w:cs="Calibri"/>
                <w:bCs/>
                <w:spacing w:val="-6"/>
                <w:lang w:eastAsia="pl-PL"/>
              </w:rPr>
              <w:t>zł</w:t>
            </w:r>
          </w:p>
        </w:tc>
      </w:tr>
      <w:tr w:rsidR="00216FFD" w:rsidRPr="008D2890" w14:paraId="55CC6F78" w14:textId="77777777" w:rsidTr="00E42A66">
        <w:trPr>
          <w:trHeight w:val="454"/>
          <w:jc w:val="center"/>
        </w:trPr>
        <w:tc>
          <w:tcPr>
            <w:tcW w:w="477" w:type="dxa"/>
            <w:tcBorders>
              <w:bottom w:val="single" w:sz="6" w:space="0" w:color="auto"/>
            </w:tcBorders>
            <w:vAlign w:val="center"/>
          </w:tcPr>
          <w:p w14:paraId="3EB91771" w14:textId="1EDD21D7" w:rsidR="00216FFD" w:rsidRPr="008D2890" w:rsidRDefault="00216FFD" w:rsidP="00AA0C42">
            <w:pPr>
              <w:widowControl w:val="0"/>
              <w:suppressAutoHyphens w:val="0"/>
              <w:spacing w:line="276" w:lineRule="auto"/>
              <w:jc w:val="center"/>
              <w:rPr>
                <w:rFonts w:ascii="Calibri" w:hAnsi="Calibri" w:cs="Calibri"/>
                <w:spacing w:val="-6"/>
                <w:lang w:eastAsia="pl-PL"/>
              </w:rPr>
            </w:pPr>
            <w:r>
              <w:rPr>
                <w:rFonts w:ascii="Calibri" w:hAnsi="Calibri" w:cs="Calibri"/>
                <w:spacing w:val="-6"/>
                <w:lang w:eastAsia="pl-PL"/>
              </w:rPr>
              <w:t>3</w:t>
            </w:r>
          </w:p>
        </w:tc>
        <w:tc>
          <w:tcPr>
            <w:tcW w:w="7163" w:type="dxa"/>
            <w:tcBorders>
              <w:bottom w:val="single" w:sz="6" w:space="0" w:color="auto"/>
            </w:tcBorders>
          </w:tcPr>
          <w:p w14:paraId="5DC524DD" w14:textId="06CF1D7F" w:rsidR="00216FFD" w:rsidRPr="008D2890" w:rsidRDefault="00216FFD">
            <w:pPr>
              <w:widowControl w:val="0"/>
              <w:suppressAutoHyphens w:val="0"/>
              <w:spacing w:line="276" w:lineRule="auto"/>
              <w:jc w:val="both"/>
              <w:rPr>
                <w:rFonts w:ascii="Calibri" w:hAnsi="Calibri" w:cs="Calibri"/>
                <w:spacing w:val="-8"/>
                <w:lang w:eastAsia="en-US"/>
              </w:rPr>
            </w:pPr>
            <w:r>
              <w:rPr>
                <w:rFonts w:ascii="Calibri" w:hAnsi="Calibri" w:cs="Calibri"/>
                <w:spacing w:val="-8"/>
                <w:lang w:eastAsia="en-US"/>
              </w:rPr>
              <w:t>Ubezpieczenie grupowe, bezimienne członków organu wykonawczego jednostek pomocniczych</w:t>
            </w:r>
          </w:p>
        </w:tc>
        <w:tc>
          <w:tcPr>
            <w:tcW w:w="1968" w:type="dxa"/>
            <w:tcBorders>
              <w:bottom w:val="single" w:sz="6" w:space="0" w:color="auto"/>
            </w:tcBorders>
            <w:vAlign w:val="center"/>
          </w:tcPr>
          <w:p w14:paraId="6F2411D1" w14:textId="10E6DC07" w:rsidR="00216FFD" w:rsidRPr="008D2890" w:rsidRDefault="00216FFD" w:rsidP="00AA0C42">
            <w:pPr>
              <w:widowControl w:val="0"/>
              <w:suppressAutoHyphens w:val="0"/>
              <w:spacing w:line="276" w:lineRule="auto"/>
              <w:jc w:val="right"/>
              <w:rPr>
                <w:rFonts w:ascii="Calibri" w:hAnsi="Calibri" w:cs="Calibri"/>
                <w:bCs/>
                <w:spacing w:val="-6"/>
                <w:lang w:eastAsia="pl-PL"/>
              </w:rPr>
            </w:pPr>
            <w:r>
              <w:rPr>
                <w:rFonts w:ascii="Calibri" w:hAnsi="Calibri" w:cs="Calibri"/>
                <w:bCs/>
                <w:spacing w:val="-6"/>
                <w:lang w:eastAsia="pl-PL"/>
              </w:rPr>
              <w:t>zł</w:t>
            </w:r>
          </w:p>
        </w:tc>
      </w:tr>
      <w:tr w:rsidR="00200A23" w:rsidRPr="008D2890" w14:paraId="2D688401" w14:textId="77777777" w:rsidTr="00E42A66">
        <w:trPr>
          <w:trHeight w:val="454"/>
          <w:jc w:val="center"/>
        </w:trPr>
        <w:tc>
          <w:tcPr>
            <w:tcW w:w="7640" w:type="dxa"/>
            <w:gridSpan w:val="2"/>
            <w:tcBorders>
              <w:bottom w:val="single" w:sz="6" w:space="0" w:color="auto"/>
            </w:tcBorders>
            <w:shd w:val="clear" w:color="auto" w:fill="E7E6E6" w:themeFill="background2"/>
            <w:vAlign w:val="center"/>
          </w:tcPr>
          <w:p w14:paraId="6F80B641" w14:textId="5FE1C4AF" w:rsidR="00200A23" w:rsidRPr="008D2890" w:rsidRDefault="00200A23" w:rsidP="00AA0C42">
            <w:pPr>
              <w:widowControl w:val="0"/>
              <w:suppressAutoHyphens w:val="0"/>
              <w:spacing w:line="276" w:lineRule="auto"/>
              <w:jc w:val="both"/>
              <w:rPr>
                <w:rFonts w:ascii="Calibri" w:hAnsi="Calibri" w:cs="Calibri"/>
                <w:b/>
                <w:bCs/>
                <w:spacing w:val="-6"/>
                <w:lang w:eastAsia="en-US"/>
              </w:rPr>
            </w:pPr>
            <w:r w:rsidRPr="008D2890">
              <w:rPr>
                <w:rFonts w:ascii="Calibri" w:hAnsi="Calibri" w:cs="Calibri"/>
                <w:b/>
                <w:bCs/>
                <w:spacing w:val="-6"/>
                <w:lang w:eastAsia="en-US"/>
              </w:rPr>
              <w:t>Przewidywane prawo opcji*</w:t>
            </w:r>
          </w:p>
        </w:tc>
        <w:tc>
          <w:tcPr>
            <w:tcW w:w="1968" w:type="dxa"/>
            <w:tcBorders>
              <w:bottom w:val="single" w:sz="6" w:space="0" w:color="auto"/>
            </w:tcBorders>
            <w:shd w:val="clear" w:color="auto" w:fill="E7E6E6" w:themeFill="background2"/>
            <w:vAlign w:val="center"/>
          </w:tcPr>
          <w:p w14:paraId="37DCD1C7" w14:textId="5912AB16" w:rsidR="00200A23" w:rsidRPr="008D2890" w:rsidRDefault="00012412" w:rsidP="00AA0C42">
            <w:pPr>
              <w:widowControl w:val="0"/>
              <w:suppressAutoHyphens w:val="0"/>
              <w:spacing w:line="276" w:lineRule="auto"/>
              <w:jc w:val="right"/>
              <w:rPr>
                <w:rFonts w:ascii="Calibri" w:hAnsi="Calibri" w:cs="Calibri"/>
                <w:b/>
                <w:spacing w:val="-6"/>
                <w:lang w:eastAsia="pl-PL"/>
              </w:rPr>
            </w:pPr>
            <w:r w:rsidRPr="008D2890">
              <w:rPr>
                <w:rFonts w:ascii="Calibri" w:hAnsi="Calibri" w:cs="Calibri"/>
                <w:b/>
                <w:spacing w:val="-6"/>
                <w:lang w:eastAsia="pl-PL"/>
              </w:rPr>
              <w:t>2</w:t>
            </w:r>
            <w:r w:rsidR="00200A23" w:rsidRPr="008D2890">
              <w:rPr>
                <w:rFonts w:ascii="Calibri" w:hAnsi="Calibri" w:cs="Calibri"/>
                <w:b/>
                <w:spacing w:val="-6"/>
                <w:lang w:eastAsia="pl-PL"/>
              </w:rPr>
              <w:t> 000,00 zł</w:t>
            </w:r>
          </w:p>
        </w:tc>
      </w:tr>
      <w:tr w:rsidR="005A2628" w:rsidRPr="008D2890" w14:paraId="3BE0ECA2" w14:textId="77777777" w:rsidTr="00E42A66">
        <w:trPr>
          <w:trHeight w:val="454"/>
          <w:jc w:val="center"/>
        </w:trPr>
        <w:tc>
          <w:tcPr>
            <w:tcW w:w="7640" w:type="dxa"/>
            <w:gridSpan w:val="2"/>
            <w:tcBorders>
              <w:top w:val="single" w:sz="12" w:space="0" w:color="auto"/>
              <w:bottom w:val="single" w:sz="12" w:space="0" w:color="auto"/>
            </w:tcBorders>
            <w:vAlign w:val="center"/>
          </w:tcPr>
          <w:p w14:paraId="52A89753" w14:textId="6E637D70" w:rsidR="005A2628" w:rsidRPr="008D2890" w:rsidRDefault="00200A23" w:rsidP="00AA0C42">
            <w:pPr>
              <w:widowControl w:val="0"/>
              <w:suppressAutoHyphens w:val="0"/>
              <w:spacing w:line="276" w:lineRule="auto"/>
              <w:jc w:val="right"/>
              <w:rPr>
                <w:rFonts w:ascii="Calibri" w:hAnsi="Calibri" w:cs="Calibri"/>
                <w:b/>
                <w:spacing w:val="-6"/>
                <w:lang w:eastAsia="pl-PL"/>
              </w:rPr>
            </w:pPr>
            <w:r w:rsidRPr="008D2890">
              <w:rPr>
                <w:rFonts w:ascii="Calibri" w:hAnsi="Calibri" w:cs="Calibri"/>
                <w:b/>
                <w:spacing w:val="-6"/>
                <w:lang w:eastAsia="pl-PL"/>
              </w:rPr>
              <w:t xml:space="preserve">Razem składka do zapłaty za III część zamówienia </w:t>
            </w:r>
            <w:r w:rsidR="00AB740D">
              <w:rPr>
                <w:rFonts w:ascii="Calibri" w:hAnsi="Calibri" w:cs="Calibri"/>
                <w:b/>
                <w:spacing w:val="-6"/>
                <w:lang w:eastAsia="pl-PL"/>
              </w:rPr>
              <w:br/>
            </w:r>
            <w:r w:rsidRPr="008D2890">
              <w:rPr>
                <w:rFonts w:ascii="Calibri" w:hAnsi="Calibri" w:cs="Calibri"/>
                <w:b/>
                <w:spacing w:val="-6"/>
                <w:lang w:eastAsia="pl-PL"/>
              </w:rPr>
              <w:t>(</w:t>
            </w:r>
            <w:r w:rsidR="000C3706" w:rsidRPr="008D2890">
              <w:rPr>
                <w:rFonts w:ascii="Calibri" w:hAnsi="Calibri" w:cs="Calibri"/>
                <w:b/>
                <w:spacing w:val="-6"/>
                <w:lang w:eastAsia="pl-PL"/>
              </w:rPr>
              <w:t>suma składek z wierszy 1</w:t>
            </w:r>
            <w:r w:rsidR="00216FFD">
              <w:rPr>
                <w:rFonts w:ascii="Calibri" w:hAnsi="Calibri" w:cs="Calibri"/>
                <w:b/>
                <w:spacing w:val="-6"/>
                <w:lang w:eastAsia="pl-PL"/>
              </w:rPr>
              <w:t>, 2 i 3</w:t>
            </w:r>
            <w:r w:rsidR="000C3706" w:rsidRPr="008D2890">
              <w:rPr>
                <w:rFonts w:ascii="Calibri" w:hAnsi="Calibri" w:cs="Calibri"/>
                <w:b/>
                <w:spacing w:val="-6"/>
                <w:lang w:eastAsia="pl-PL"/>
              </w:rPr>
              <w:t xml:space="preserve"> oraz prawa opcji)</w:t>
            </w:r>
            <w:r w:rsidRPr="008D2890">
              <w:rPr>
                <w:rFonts w:ascii="Calibri" w:hAnsi="Calibri" w:cs="Calibri"/>
                <w:b/>
                <w:spacing w:val="-6"/>
                <w:lang w:eastAsia="pl-PL"/>
              </w:rPr>
              <w:t>:</w:t>
            </w:r>
          </w:p>
        </w:tc>
        <w:tc>
          <w:tcPr>
            <w:tcW w:w="1968" w:type="dxa"/>
            <w:tcBorders>
              <w:top w:val="single" w:sz="12" w:space="0" w:color="auto"/>
              <w:bottom w:val="single" w:sz="12" w:space="0" w:color="auto"/>
            </w:tcBorders>
            <w:vAlign w:val="center"/>
          </w:tcPr>
          <w:p w14:paraId="28C22A63" w14:textId="77777777" w:rsidR="005A2628" w:rsidRPr="008D2890" w:rsidRDefault="005A2628" w:rsidP="00AA0C42">
            <w:pPr>
              <w:widowControl w:val="0"/>
              <w:suppressAutoHyphens w:val="0"/>
              <w:spacing w:line="276" w:lineRule="auto"/>
              <w:jc w:val="right"/>
              <w:rPr>
                <w:rFonts w:ascii="Calibri" w:hAnsi="Calibri" w:cs="Calibri"/>
                <w:b/>
                <w:spacing w:val="-6"/>
                <w:lang w:eastAsia="pl-PL"/>
              </w:rPr>
            </w:pPr>
            <w:r w:rsidRPr="008D2890">
              <w:rPr>
                <w:rFonts w:ascii="Calibri" w:hAnsi="Calibri" w:cs="Calibri"/>
                <w:b/>
                <w:spacing w:val="-6"/>
                <w:lang w:eastAsia="pl-PL"/>
              </w:rPr>
              <w:t>zł</w:t>
            </w:r>
          </w:p>
        </w:tc>
      </w:tr>
    </w:tbl>
    <w:p w14:paraId="68BBB9C5" w14:textId="4292443C" w:rsidR="00200A23" w:rsidRPr="008D2890" w:rsidRDefault="00200A23" w:rsidP="00AA0C42">
      <w:pPr>
        <w:widowControl w:val="0"/>
        <w:suppressAutoHyphens w:val="0"/>
        <w:spacing w:before="120" w:line="360" w:lineRule="auto"/>
        <w:jc w:val="both"/>
        <w:rPr>
          <w:rFonts w:ascii="Calibri" w:hAnsi="Calibri" w:cs="Calibri"/>
          <w:b/>
          <w:i/>
          <w:spacing w:val="-6"/>
          <w:lang w:eastAsia="en-US"/>
        </w:rPr>
      </w:pPr>
      <w:r w:rsidRPr="008D2890">
        <w:rPr>
          <w:rFonts w:ascii="Calibri" w:hAnsi="Calibri" w:cs="Calibri"/>
          <w:b/>
          <w:i/>
          <w:spacing w:val="-6"/>
          <w:lang w:eastAsia="en-US"/>
        </w:rPr>
        <w:t>Uwaga:</w:t>
      </w:r>
      <w:r w:rsidRPr="008D2890">
        <w:rPr>
          <w:rFonts w:ascii="Calibri" w:hAnsi="Calibri" w:cs="Calibri"/>
          <w:bCs/>
          <w:i/>
          <w:spacing w:val="-6"/>
          <w:lang w:eastAsia="en-US"/>
        </w:rPr>
        <w:t xml:space="preserve"> wykonawca zobowiązany jest doliczyć do składki łącznej z pozycji 1</w:t>
      </w:r>
      <w:r w:rsidR="00216FFD">
        <w:rPr>
          <w:rFonts w:ascii="Calibri" w:hAnsi="Calibri" w:cs="Calibri"/>
          <w:bCs/>
          <w:i/>
          <w:spacing w:val="-6"/>
          <w:lang w:eastAsia="en-US"/>
        </w:rPr>
        <w:t>, 2</w:t>
      </w:r>
      <w:r w:rsidR="00E42A66" w:rsidRPr="008D2890">
        <w:rPr>
          <w:rFonts w:ascii="Calibri" w:hAnsi="Calibri" w:cs="Calibri"/>
          <w:bCs/>
          <w:i/>
          <w:spacing w:val="-6"/>
          <w:lang w:eastAsia="en-US"/>
        </w:rPr>
        <w:t xml:space="preserve"> i </w:t>
      </w:r>
      <w:r w:rsidR="00216FFD">
        <w:rPr>
          <w:rFonts w:ascii="Calibri" w:hAnsi="Calibri" w:cs="Calibri"/>
          <w:bCs/>
          <w:i/>
          <w:spacing w:val="-6"/>
          <w:lang w:eastAsia="en-US"/>
        </w:rPr>
        <w:t>3</w:t>
      </w:r>
      <w:r w:rsidR="00012412" w:rsidRPr="008D2890">
        <w:rPr>
          <w:rFonts w:ascii="Calibri" w:hAnsi="Calibri" w:cs="Calibri"/>
          <w:bCs/>
          <w:i/>
          <w:spacing w:val="-6"/>
          <w:lang w:eastAsia="en-US"/>
        </w:rPr>
        <w:t xml:space="preserve"> wartość prawa opcji, </w:t>
      </w:r>
      <w:r w:rsidR="00012412" w:rsidRPr="008D2890">
        <w:rPr>
          <w:rFonts w:ascii="Calibri" w:hAnsi="Calibri" w:cs="Calibri"/>
          <w:bCs/>
          <w:i/>
          <w:spacing w:val="-6"/>
          <w:lang w:eastAsia="en-US"/>
        </w:rPr>
        <w:br/>
        <w:t>tj. 2</w:t>
      </w:r>
      <w:r w:rsidRPr="008D2890">
        <w:rPr>
          <w:rFonts w:ascii="Calibri" w:hAnsi="Calibri" w:cs="Calibri"/>
          <w:bCs/>
          <w:i/>
          <w:spacing w:val="-6"/>
          <w:lang w:eastAsia="en-US"/>
        </w:rPr>
        <w:t> 000,00 zł.</w:t>
      </w:r>
    </w:p>
    <w:p w14:paraId="21AEF32A" w14:textId="4EAF8B63" w:rsidR="005A2628" w:rsidRPr="008D2890" w:rsidRDefault="005A2628" w:rsidP="00AA0C42">
      <w:pPr>
        <w:widowControl w:val="0"/>
        <w:suppressAutoHyphens w:val="0"/>
        <w:spacing w:before="120" w:line="360" w:lineRule="auto"/>
        <w:jc w:val="both"/>
        <w:rPr>
          <w:rFonts w:ascii="Calibri" w:hAnsi="Calibri" w:cs="Calibri"/>
          <w:b/>
          <w:bCs/>
          <w:i/>
          <w:spacing w:val="-6"/>
          <w:lang w:eastAsia="en-US"/>
        </w:rPr>
      </w:pPr>
      <w:r w:rsidRPr="008D2890">
        <w:rPr>
          <w:rFonts w:ascii="Calibri" w:hAnsi="Calibri" w:cs="Calibri"/>
          <w:b/>
          <w:i/>
          <w:spacing w:val="-6"/>
          <w:lang w:eastAsia="en-US"/>
        </w:rPr>
        <w:t xml:space="preserve">Tabela nr 6: </w:t>
      </w:r>
      <w:r w:rsidRPr="008D2890">
        <w:rPr>
          <w:rFonts w:ascii="Calibri" w:hAnsi="Calibri" w:cs="Calibri"/>
          <w:b/>
          <w:bCs/>
          <w:i/>
          <w:spacing w:val="-6"/>
          <w:lang w:eastAsia="en-US"/>
        </w:rPr>
        <w:t>Klauzule dodatkowe i inne postanowienia szczególne fakultatywne, dotyczące części trzeciej zamówienia.</w:t>
      </w:r>
    </w:p>
    <w:p w14:paraId="4FB346A2" w14:textId="77777777" w:rsidR="005A2628" w:rsidRPr="008D2890" w:rsidRDefault="005A2628" w:rsidP="00AA0C42">
      <w:pPr>
        <w:widowControl w:val="0"/>
        <w:suppressAutoHyphens w:val="0"/>
        <w:spacing w:before="60" w:after="120" w:line="360" w:lineRule="auto"/>
        <w:jc w:val="both"/>
        <w:rPr>
          <w:rFonts w:ascii="Calibri" w:hAnsi="Calibri" w:cs="Calibri"/>
          <w:i/>
          <w:spacing w:val="-6"/>
          <w:lang w:eastAsia="en-US"/>
        </w:rPr>
      </w:pPr>
      <w:r w:rsidRPr="008D2890">
        <w:rPr>
          <w:rFonts w:ascii="Calibri" w:hAnsi="Calibri" w:cs="Calibri"/>
          <w:b/>
          <w:bCs/>
          <w:i/>
          <w:spacing w:val="-6"/>
          <w:lang w:eastAsia="en-US"/>
        </w:rPr>
        <w:t>Opis tabeli</w:t>
      </w:r>
      <w:r w:rsidRPr="008D2890">
        <w:rPr>
          <w:rFonts w:ascii="Calibri" w:hAnsi="Calibri" w:cs="Calibri"/>
          <w:i/>
          <w:spacing w:val="-6"/>
          <w:lang w:eastAsia="en-US"/>
        </w:rPr>
        <w:t>: tabela składa się z dwóch kolumn. W kolumnie pierwszej od lewej strony zawarty jest wykaz klauzul fakultatywnych, a w kolumnie drugiej przewidziano miejsce do akceptacji lub braku akceptacji danej klauzuli.</w:t>
      </w:r>
    </w:p>
    <w:tbl>
      <w:tblPr>
        <w:tblW w:w="5008" w:type="pct"/>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8222"/>
        <w:gridCol w:w="1401"/>
      </w:tblGrid>
      <w:tr w:rsidR="005A2628" w:rsidRPr="008D2890" w14:paraId="64B03AB4" w14:textId="77777777" w:rsidTr="00012412">
        <w:trPr>
          <w:cantSplit/>
          <w:trHeight w:val="454"/>
        </w:trPr>
        <w:tc>
          <w:tcPr>
            <w:tcW w:w="4272" w:type="pct"/>
            <w:vAlign w:val="center"/>
          </w:tcPr>
          <w:p w14:paraId="2BA98D6B" w14:textId="77777777" w:rsidR="005A2628" w:rsidRPr="008D2890" w:rsidRDefault="005A2628" w:rsidP="00AA0C42">
            <w:pPr>
              <w:widowControl w:val="0"/>
              <w:tabs>
                <w:tab w:val="left" w:pos="567"/>
              </w:tabs>
              <w:suppressAutoHyphens w:val="0"/>
              <w:snapToGrid w:val="0"/>
              <w:spacing w:line="276" w:lineRule="auto"/>
              <w:jc w:val="center"/>
              <w:rPr>
                <w:rFonts w:ascii="Calibri" w:hAnsi="Calibri" w:cs="Calibri"/>
                <w:b/>
                <w:bCs/>
                <w:spacing w:val="-6"/>
              </w:rPr>
            </w:pPr>
            <w:r w:rsidRPr="008D2890">
              <w:rPr>
                <w:rFonts w:ascii="Calibri" w:hAnsi="Calibri" w:cs="Calibri"/>
                <w:b/>
                <w:bCs/>
                <w:spacing w:val="-6"/>
              </w:rPr>
              <w:t>Wykaz klauzul</w:t>
            </w:r>
          </w:p>
        </w:tc>
        <w:tc>
          <w:tcPr>
            <w:tcW w:w="728" w:type="pct"/>
            <w:vAlign w:val="center"/>
          </w:tcPr>
          <w:p w14:paraId="22A3102C" w14:textId="77777777" w:rsidR="005A2628" w:rsidRPr="008D2890" w:rsidRDefault="005A2628" w:rsidP="00AA0C42">
            <w:pPr>
              <w:widowControl w:val="0"/>
              <w:tabs>
                <w:tab w:val="left" w:pos="567"/>
              </w:tabs>
              <w:suppressAutoHyphens w:val="0"/>
              <w:snapToGrid w:val="0"/>
              <w:spacing w:line="276" w:lineRule="auto"/>
              <w:jc w:val="center"/>
              <w:rPr>
                <w:rFonts w:ascii="Calibri" w:hAnsi="Calibri" w:cs="Calibri"/>
                <w:b/>
                <w:bCs/>
                <w:spacing w:val="-6"/>
              </w:rPr>
            </w:pPr>
            <w:r w:rsidRPr="008D2890">
              <w:rPr>
                <w:rFonts w:ascii="Calibri" w:hAnsi="Calibri" w:cs="Calibri"/>
                <w:b/>
                <w:bCs/>
                <w:spacing w:val="-6"/>
              </w:rPr>
              <w:t>Akceptacja</w:t>
            </w:r>
          </w:p>
        </w:tc>
      </w:tr>
      <w:tr w:rsidR="00012412" w:rsidRPr="008D2890" w14:paraId="6CA29975" w14:textId="77777777" w:rsidTr="00012412">
        <w:trPr>
          <w:cantSplit/>
          <w:trHeight w:val="454"/>
        </w:trPr>
        <w:tc>
          <w:tcPr>
            <w:tcW w:w="4272" w:type="pct"/>
            <w:vAlign w:val="center"/>
          </w:tcPr>
          <w:p w14:paraId="57C8F99C" w14:textId="318C5515" w:rsidR="00012412" w:rsidRPr="008D2890" w:rsidRDefault="00012412" w:rsidP="000B2133">
            <w:pPr>
              <w:widowControl w:val="0"/>
              <w:suppressAutoHyphens w:val="0"/>
              <w:spacing w:line="276" w:lineRule="auto"/>
              <w:jc w:val="both"/>
              <w:rPr>
                <w:rFonts w:ascii="Calibri" w:hAnsi="Calibri" w:cs="Calibri"/>
                <w:spacing w:val="-6"/>
              </w:rPr>
            </w:pPr>
            <w:r w:rsidRPr="008D2890">
              <w:rPr>
                <w:rFonts w:ascii="Calibri" w:hAnsi="Calibri" w:cs="Calibri"/>
                <w:bCs/>
                <w:spacing w:val="-6"/>
                <w:lang w:eastAsia="en-US"/>
              </w:rPr>
              <w:t xml:space="preserve">Objęcie </w:t>
            </w:r>
            <w:proofErr w:type="spellStart"/>
            <w:r w:rsidRPr="008D2890">
              <w:rPr>
                <w:rFonts w:ascii="Calibri" w:hAnsi="Calibri" w:cs="Calibri"/>
                <w:bCs/>
                <w:spacing w:val="-6"/>
                <w:lang w:eastAsia="en-US"/>
              </w:rPr>
              <w:t>bezskładkowym</w:t>
            </w:r>
            <w:proofErr w:type="spellEnd"/>
            <w:r w:rsidRPr="008D2890">
              <w:rPr>
                <w:rFonts w:ascii="Calibri" w:hAnsi="Calibri" w:cs="Calibri"/>
                <w:bCs/>
                <w:spacing w:val="-6"/>
                <w:lang w:eastAsia="en-US"/>
              </w:rPr>
              <w:t xml:space="preserve"> ubezpieczeniem 5 nowych członków Ochotniczej Straży Pożarnej w każdym rocznym okresie ubezpieczenia – 10 punktów</w:t>
            </w:r>
          </w:p>
        </w:tc>
        <w:tc>
          <w:tcPr>
            <w:tcW w:w="728" w:type="pct"/>
            <w:vAlign w:val="center"/>
          </w:tcPr>
          <w:p w14:paraId="541CB6EE" w14:textId="77777777" w:rsidR="00012412" w:rsidRPr="008D2890" w:rsidRDefault="00012412" w:rsidP="000B2133">
            <w:pPr>
              <w:widowControl w:val="0"/>
              <w:tabs>
                <w:tab w:val="left" w:pos="567"/>
              </w:tabs>
              <w:suppressAutoHyphens w:val="0"/>
              <w:snapToGrid w:val="0"/>
              <w:spacing w:line="276" w:lineRule="auto"/>
              <w:jc w:val="center"/>
              <w:rPr>
                <w:rFonts w:ascii="Calibri" w:hAnsi="Calibri" w:cs="Calibri"/>
                <w:b/>
                <w:bCs/>
                <w:spacing w:val="-6"/>
              </w:rPr>
            </w:pPr>
          </w:p>
        </w:tc>
      </w:tr>
      <w:tr w:rsidR="00012412" w:rsidRPr="008D2890" w14:paraId="3A90B352" w14:textId="77777777" w:rsidTr="00012412">
        <w:trPr>
          <w:cantSplit/>
          <w:trHeight w:val="454"/>
        </w:trPr>
        <w:tc>
          <w:tcPr>
            <w:tcW w:w="4272" w:type="pct"/>
            <w:vAlign w:val="center"/>
          </w:tcPr>
          <w:p w14:paraId="5A64852B" w14:textId="6FA8D214" w:rsidR="00012412" w:rsidRPr="008D2890" w:rsidRDefault="00012412" w:rsidP="000B2133">
            <w:pPr>
              <w:widowControl w:val="0"/>
              <w:suppressAutoHyphens w:val="0"/>
              <w:spacing w:line="276" w:lineRule="auto"/>
              <w:jc w:val="both"/>
              <w:rPr>
                <w:rFonts w:ascii="Calibri" w:hAnsi="Calibri" w:cs="Calibri"/>
                <w:bCs/>
                <w:spacing w:val="-6"/>
                <w:lang w:eastAsia="en-US"/>
              </w:rPr>
            </w:pPr>
            <w:r w:rsidRPr="008D2890">
              <w:rPr>
                <w:rFonts w:ascii="Calibri" w:hAnsi="Calibri" w:cs="Calibri"/>
                <w:bCs/>
                <w:spacing w:val="-6"/>
                <w:lang w:eastAsia="en-US"/>
              </w:rPr>
              <w:t>Zmiana zasad ustalania uszczerbku na zdrowiu i wysokości świadczenia określonych w pkt. 3.4. opisu przedmiotu zamówienia, na następującą: Wysokość stałego lub długotrwałego uszczerbku na zdrowiu ustalona zostanie na podstawie orzeczenia komisji lekarskiej, na którą będzie kierował komendant wojewódzki Państwowej Straży Pożarnej. Orzeczenie dostarczane będzie przez ubezpieczonego strażaka do ubezpieczyciela. Wypłata świadczenia nastąpi zgodnie z tabelą ZUS, tj. tabelą oceny procentowej stałego lub długotrwałego uszczerbku na zdrowiu, która jest załącznikiem do Rozporządzenia Ministra Pracy i Polityki Społecznej z dnia 18 grudnia 2002 r. w sprawie szczegółowych zasad orzekania o stałym lub długotrwałym uszczerbku na zdrowiu, trybu postępowania przy ustalaniu tego uszczerbku oraz postępowania o wypłatę jednorazowego odszkodowania – 15 punktów</w:t>
            </w:r>
          </w:p>
        </w:tc>
        <w:tc>
          <w:tcPr>
            <w:tcW w:w="728" w:type="pct"/>
            <w:vAlign w:val="center"/>
          </w:tcPr>
          <w:p w14:paraId="5D55AB12" w14:textId="77777777" w:rsidR="00012412" w:rsidRPr="008D2890" w:rsidRDefault="00012412" w:rsidP="000B2133">
            <w:pPr>
              <w:widowControl w:val="0"/>
              <w:tabs>
                <w:tab w:val="left" w:pos="567"/>
              </w:tabs>
              <w:suppressAutoHyphens w:val="0"/>
              <w:snapToGrid w:val="0"/>
              <w:spacing w:line="276" w:lineRule="auto"/>
              <w:jc w:val="center"/>
              <w:rPr>
                <w:rFonts w:ascii="Calibri" w:hAnsi="Calibri" w:cs="Calibri"/>
                <w:b/>
                <w:bCs/>
                <w:spacing w:val="-6"/>
              </w:rPr>
            </w:pPr>
          </w:p>
        </w:tc>
      </w:tr>
      <w:tr w:rsidR="00012412" w:rsidRPr="008D2890" w14:paraId="0169667C" w14:textId="77777777" w:rsidTr="00012412">
        <w:trPr>
          <w:cantSplit/>
          <w:trHeight w:val="454"/>
        </w:trPr>
        <w:tc>
          <w:tcPr>
            <w:tcW w:w="4272" w:type="pct"/>
            <w:vAlign w:val="center"/>
          </w:tcPr>
          <w:p w14:paraId="19FAA949" w14:textId="3A904619" w:rsidR="00012412" w:rsidRPr="008D2890" w:rsidRDefault="00012412" w:rsidP="000B2133">
            <w:pPr>
              <w:widowControl w:val="0"/>
              <w:suppressAutoHyphens w:val="0"/>
              <w:spacing w:line="276" w:lineRule="auto"/>
              <w:jc w:val="both"/>
              <w:rPr>
                <w:rFonts w:ascii="Calibri" w:hAnsi="Calibri" w:cs="Calibri"/>
                <w:bCs/>
                <w:spacing w:val="-6"/>
                <w:lang w:eastAsia="en-US"/>
              </w:rPr>
            </w:pPr>
            <w:r w:rsidRPr="008D2890">
              <w:rPr>
                <w:rFonts w:ascii="Calibri" w:hAnsi="Calibri" w:cs="Calibri"/>
                <w:bCs/>
                <w:spacing w:val="-6"/>
                <w:lang w:eastAsia="en-US"/>
              </w:rPr>
              <w:t>Przy doznaniu przez ubezpieczonego trwałego uszczerbku na zdrowiu przekraczającego 25%, wypłata odszkodowania w procencie sumy ubezpieczenia odpowiadającym dwukrotności doznanego uszczerbku na zdrowiu – tzw. progresywne ustalanie odszkodowania</w:t>
            </w:r>
            <w:r w:rsidRPr="008D2890">
              <w:rPr>
                <w:rFonts w:ascii="Calibri" w:hAnsi="Calibri" w:cs="Calibri"/>
                <w:spacing w:val="-6"/>
                <w:lang w:eastAsia="en-US"/>
              </w:rPr>
              <w:t xml:space="preserve"> – 10 punktów</w:t>
            </w:r>
          </w:p>
        </w:tc>
        <w:tc>
          <w:tcPr>
            <w:tcW w:w="728" w:type="pct"/>
            <w:vAlign w:val="center"/>
          </w:tcPr>
          <w:p w14:paraId="403D0EB1" w14:textId="77777777" w:rsidR="00012412" w:rsidRPr="008D2890" w:rsidRDefault="00012412" w:rsidP="000B2133">
            <w:pPr>
              <w:widowControl w:val="0"/>
              <w:tabs>
                <w:tab w:val="left" w:pos="567"/>
              </w:tabs>
              <w:suppressAutoHyphens w:val="0"/>
              <w:snapToGrid w:val="0"/>
              <w:spacing w:line="276" w:lineRule="auto"/>
              <w:jc w:val="center"/>
              <w:rPr>
                <w:rFonts w:ascii="Calibri" w:hAnsi="Calibri" w:cs="Calibri"/>
                <w:b/>
                <w:bCs/>
                <w:spacing w:val="-6"/>
              </w:rPr>
            </w:pPr>
          </w:p>
        </w:tc>
      </w:tr>
      <w:tr w:rsidR="00012412" w:rsidRPr="008D2890" w14:paraId="5239F5CF" w14:textId="77777777" w:rsidTr="00012412">
        <w:trPr>
          <w:cantSplit/>
          <w:trHeight w:val="454"/>
        </w:trPr>
        <w:tc>
          <w:tcPr>
            <w:tcW w:w="4272" w:type="pct"/>
            <w:vAlign w:val="center"/>
          </w:tcPr>
          <w:p w14:paraId="67D3467A" w14:textId="4BDDF83C" w:rsidR="00012412" w:rsidRPr="008D2890" w:rsidRDefault="00012412" w:rsidP="000B2133">
            <w:pPr>
              <w:widowControl w:val="0"/>
              <w:suppressAutoHyphens w:val="0"/>
              <w:spacing w:line="276" w:lineRule="auto"/>
              <w:jc w:val="both"/>
              <w:rPr>
                <w:rFonts w:ascii="Calibri" w:hAnsi="Calibri" w:cs="Calibri"/>
                <w:bCs/>
                <w:spacing w:val="-6"/>
                <w:lang w:eastAsia="en-US"/>
              </w:rPr>
            </w:pPr>
            <w:r w:rsidRPr="008D2890">
              <w:rPr>
                <w:rFonts w:ascii="Calibri" w:hAnsi="Calibri" w:cs="Calibri"/>
                <w:bCs/>
                <w:spacing w:val="-6"/>
                <w:lang w:eastAsia="en-US"/>
              </w:rPr>
              <w:t>Wypłata jednorazowego świadczenia w przypadku braku trwałego uszczerbku na zdrowiu w wysokości 5% sumy ubezpieczenia – 10 punktów</w:t>
            </w:r>
          </w:p>
        </w:tc>
        <w:tc>
          <w:tcPr>
            <w:tcW w:w="728" w:type="pct"/>
            <w:vAlign w:val="center"/>
          </w:tcPr>
          <w:p w14:paraId="2F43AC69" w14:textId="77777777" w:rsidR="00012412" w:rsidRPr="008D2890" w:rsidRDefault="00012412" w:rsidP="000B2133">
            <w:pPr>
              <w:widowControl w:val="0"/>
              <w:tabs>
                <w:tab w:val="left" w:pos="567"/>
              </w:tabs>
              <w:suppressAutoHyphens w:val="0"/>
              <w:snapToGrid w:val="0"/>
              <w:spacing w:line="276" w:lineRule="auto"/>
              <w:jc w:val="center"/>
              <w:rPr>
                <w:rFonts w:ascii="Calibri" w:hAnsi="Calibri" w:cs="Calibri"/>
                <w:b/>
                <w:bCs/>
                <w:spacing w:val="-6"/>
              </w:rPr>
            </w:pPr>
          </w:p>
        </w:tc>
      </w:tr>
      <w:tr w:rsidR="00012412" w:rsidRPr="008D2890" w14:paraId="5B553B95" w14:textId="77777777" w:rsidTr="00012412">
        <w:trPr>
          <w:cantSplit/>
          <w:trHeight w:val="454"/>
        </w:trPr>
        <w:tc>
          <w:tcPr>
            <w:tcW w:w="4272" w:type="pct"/>
            <w:vAlign w:val="center"/>
          </w:tcPr>
          <w:p w14:paraId="6EFB6AA3" w14:textId="1D88F6C2" w:rsidR="00012412" w:rsidRPr="008D2890" w:rsidRDefault="00012412" w:rsidP="000B2133">
            <w:pPr>
              <w:widowControl w:val="0"/>
              <w:suppressAutoHyphens w:val="0"/>
              <w:spacing w:line="276" w:lineRule="auto"/>
              <w:jc w:val="both"/>
              <w:rPr>
                <w:rFonts w:ascii="Calibri" w:hAnsi="Calibri" w:cs="Calibri"/>
                <w:bCs/>
                <w:spacing w:val="-6"/>
                <w:lang w:eastAsia="en-US"/>
              </w:rPr>
            </w:pPr>
            <w:r w:rsidRPr="008D2890">
              <w:rPr>
                <w:rFonts w:ascii="Calibri" w:hAnsi="Calibri" w:cs="Calibri"/>
                <w:bCs/>
                <w:spacing w:val="-6"/>
                <w:lang w:eastAsia="en-US"/>
              </w:rPr>
              <w:t>Zasiłek dzienny z tytułu niezdolności do pracy spowodowanej nieszczęśliwym wypadkiem objętym zakresem i umową ubezpieczenia – 70,00 zł za każdy dzień całkowitej niezdolności do pracy, maksymalnie przez okres 90 dni w trakcie rocznego okresu ubezpieczenia – 15 punktów</w:t>
            </w:r>
          </w:p>
        </w:tc>
        <w:tc>
          <w:tcPr>
            <w:tcW w:w="728" w:type="pct"/>
            <w:vAlign w:val="center"/>
          </w:tcPr>
          <w:p w14:paraId="3E36E753" w14:textId="77777777" w:rsidR="00012412" w:rsidRPr="008D2890" w:rsidRDefault="00012412" w:rsidP="000B2133">
            <w:pPr>
              <w:widowControl w:val="0"/>
              <w:tabs>
                <w:tab w:val="left" w:pos="567"/>
              </w:tabs>
              <w:suppressAutoHyphens w:val="0"/>
              <w:snapToGrid w:val="0"/>
              <w:spacing w:line="276" w:lineRule="auto"/>
              <w:jc w:val="center"/>
              <w:rPr>
                <w:rFonts w:ascii="Calibri" w:hAnsi="Calibri" w:cs="Calibri"/>
                <w:b/>
                <w:bCs/>
                <w:spacing w:val="-6"/>
              </w:rPr>
            </w:pPr>
          </w:p>
        </w:tc>
      </w:tr>
      <w:tr w:rsidR="00012412" w:rsidRPr="008D2890" w14:paraId="79E9A8D2" w14:textId="77777777" w:rsidTr="00012412">
        <w:trPr>
          <w:cantSplit/>
          <w:trHeight w:val="454"/>
        </w:trPr>
        <w:tc>
          <w:tcPr>
            <w:tcW w:w="4272" w:type="pct"/>
            <w:vAlign w:val="center"/>
          </w:tcPr>
          <w:p w14:paraId="33CF9092" w14:textId="2A6F259A" w:rsidR="00012412" w:rsidRPr="008D2890" w:rsidRDefault="00012412" w:rsidP="000B2133">
            <w:pPr>
              <w:widowControl w:val="0"/>
              <w:suppressAutoHyphens w:val="0"/>
              <w:spacing w:line="276" w:lineRule="auto"/>
              <w:jc w:val="both"/>
              <w:rPr>
                <w:rFonts w:ascii="Calibri" w:hAnsi="Calibri" w:cs="Calibri"/>
                <w:bCs/>
                <w:spacing w:val="-6"/>
                <w:lang w:eastAsia="en-US"/>
              </w:rPr>
            </w:pPr>
            <w:r w:rsidRPr="008D2890">
              <w:rPr>
                <w:rFonts w:ascii="Calibri" w:hAnsi="Calibri" w:cs="Calibri"/>
                <w:bCs/>
                <w:spacing w:val="-6"/>
                <w:lang w:eastAsia="en-US"/>
              </w:rPr>
              <w:t>Zwiększenie świadczenia dodatkowego z tytułu pobytu ubezpieczonego w szpitalu, będącego następstwem nieszczęśliwego wypadku objętego zakresem i umową ubezpieczenia – 100,00 zł za każdy dzień pobytu licząc od 3 dnia pobytu, maksymalnie przez okres 90 dni w trakcie rocznego okresu ubezpieczenia – 15 punktów</w:t>
            </w:r>
          </w:p>
        </w:tc>
        <w:tc>
          <w:tcPr>
            <w:tcW w:w="728" w:type="pct"/>
            <w:vAlign w:val="center"/>
          </w:tcPr>
          <w:p w14:paraId="3CEA0C61" w14:textId="77777777" w:rsidR="00012412" w:rsidRPr="008D2890" w:rsidRDefault="00012412" w:rsidP="000B2133">
            <w:pPr>
              <w:widowControl w:val="0"/>
              <w:tabs>
                <w:tab w:val="left" w:pos="567"/>
              </w:tabs>
              <w:suppressAutoHyphens w:val="0"/>
              <w:snapToGrid w:val="0"/>
              <w:spacing w:line="276" w:lineRule="auto"/>
              <w:jc w:val="center"/>
              <w:rPr>
                <w:rFonts w:ascii="Calibri" w:hAnsi="Calibri" w:cs="Calibri"/>
                <w:b/>
                <w:bCs/>
                <w:spacing w:val="-6"/>
              </w:rPr>
            </w:pPr>
          </w:p>
        </w:tc>
      </w:tr>
      <w:tr w:rsidR="00012412" w:rsidRPr="008D2890" w14:paraId="4CA260C6" w14:textId="77777777" w:rsidTr="00012412">
        <w:trPr>
          <w:cantSplit/>
          <w:trHeight w:val="454"/>
        </w:trPr>
        <w:tc>
          <w:tcPr>
            <w:tcW w:w="4272" w:type="pct"/>
            <w:vAlign w:val="center"/>
          </w:tcPr>
          <w:p w14:paraId="078A8A94" w14:textId="05025679" w:rsidR="00012412" w:rsidRPr="008D2890" w:rsidRDefault="00012412" w:rsidP="000B2133">
            <w:pPr>
              <w:widowControl w:val="0"/>
              <w:suppressAutoHyphens w:val="0"/>
              <w:spacing w:line="276" w:lineRule="auto"/>
              <w:jc w:val="both"/>
              <w:rPr>
                <w:rFonts w:ascii="Calibri" w:hAnsi="Calibri" w:cs="Calibri"/>
                <w:bCs/>
                <w:spacing w:val="-6"/>
                <w:lang w:eastAsia="en-US"/>
              </w:rPr>
            </w:pPr>
            <w:r w:rsidRPr="008D2890">
              <w:rPr>
                <w:rFonts w:ascii="Calibri" w:hAnsi="Calibri" w:cs="Calibri"/>
                <w:bCs/>
                <w:spacing w:val="-6"/>
                <w:lang w:eastAsia="en-US"/>
              </w:rPr>
              <w:t>Zwiększenie zwrotu kosztów leczenia do wysokości 60% sumy ubezpieczenia – 20 punktów</w:t>
            </w:r>
          </w:p>
        </w:tc>
        <w:tc>
          <w:tcPr>
            <w:tcW w:w="728" w:type="pct"/>
            <w:vAlign w:val="center"/>
          </w:tcPr>
          <w:p w14:paraId="68F2FB5F" w14:textId="77777777" w:rsidR="00012412" w:rsidRPr="008D2890" w:rsidRDefault="00012412" w:rsidP="000B2133">
            <w:pPr>
              <w:widowControl w:val="0"/>
              <w:tabs>
                <w:tab w:val="left" w:pos="567"/>
              </w:tabs>
              <w:suppressAutoHyphens w:val="0"/>
              <w:snapToGrid w:val="0"/>
              <w:spacing w:line="276" w:lineRule="auto"/>
              <w:jc w:val="center"/>
              <w:rPr>
                <w:rFonts w:ascii="Calibri" w:hAnsi="Calibri" w:cs="Calibri"/>
                <w:b/>
                <w:bCs/>
                <w:spacing w:val="-6"/>
              </w:rPr>
            </w:pPr>
          </w:p>
        </w:tc>
      </w:tr>
      <w:tr w:rsidR="00012412" w:rsidRPr="008D2890" w14:paraId="2B7091FD" w14:textId="77777777" w:rsidTr="00012412">
        <w:trPr>
          <w:cantSplit/>
          <w:trHeight w:val="454"/>
        </w:trPr>
        <w:tc>
          <w:tcPr>
            <w:tcW w:w="4272" w:type="pct"/>
            <w:vAlign w:val="center"/>
          </w:tcPr>
          <w:p w14:paraId="5C3C2C33" w14:textId="66DA5704" w:rsidR="00012412" w:rsidRPr="008D2890" w:rsidRDefault="00012412" w:rsidP="000B2133">
            <w:pPr>
              <w:widowControl w:val="0"/>
              <w:suppressAutoHyphens w:val="0"/>
              <w:spacing w:line="276" w:lineRule="auto"/>
              <w:jc w:val="both"/>
              <w:rPr>
                <w:rFonts w:ascii="Calibri" w:hAnsi="Calibri" w:cs="Calibri"/>
                <w:bCs/>
                <w:spacing w:val="-6"/>
                <w:lang w:eastAsia="en-US"/>
              </w:rPr>
            </w:pPr>
            <w:r w:rsidRPr="008D2890">
              <w:rPr>
                <w:rFonts w:ascii="Calibri" w:hAnsi="Calibri" w:cs="Calibri"/>
                <w:spacing w:val="-6"/>
                <w:lang w:eastAsia="en-US"/>
              </w:rPr>
              <w:t>Przyjęcie podanej klauzuli funduszu prewencyjnego – 5 punktów</w:t>
            </w:r>
          </w:p>
        </w:tc>
        <w:tc>
          <w:tcPr>
            <w:tcW w:w="728" w:type="pct"/>
            <w:vAlign w:val="center"/>
          </w:tcPr>
          <w:p w14:paraId="0B789173" w14:textId="77777777" w:rsidR="00012412" w:rsidRPr="008D2890" w:rsidRDefault="00012412" w:rsidP="000B2133">
            <w:pPr>
              <w:widowControl w:val="0"/>
              <w:tabs>
                <w:tab w:val="left" w:pos="567"/>
              </w:tabs>
              <w:suppressAutoHyphens w:val="0"/>
              <w:snapToGrid w:val="0"/>
              <w:spacing w:line="276" w:lineRule="auto"/>
              <w:jc w:val="center"/>
              <w:rPr>
                <w:rFonts w:ascii="Calibri" w:hAnsi="Calibri" w:cs="Calibri"/>
                <w:b/>
                <w:bCs/>
                <w:spacing w:val="-6"/>
              </w:rPr>
            </w:pPr>
          </w:p>
        </w:tc>
      </w:tr>
    </w:tbl>
    <w:p w14:paraId="7D1D5698" w14:textId="0EB1E9B1" w:rsidR="008D2890" w:rsidRPr="008D2890" w:rsidRDefault="006E6B06" w:rsidP="008D2890">
      <w:pPr>
        <w:widowControl w:val="0"/>
        <w:suppressAutoHyphens w:val="0"/>
        <w:spacing w:before="120" w:line="360" w:lineRule="auto"/>
        <w:jc w:val="both"/>
        <w:rPr>
          <w:rFonts w:ascii="Calibri" w:hAnsi="Calibri" w:cs="Calibri"/>
          <w:i/>
          <w:spacing w:val="-6"/>
          <w:lang w:eastAsia="en-US"/>
        </w:rPr>
      </w:pPr>
      <w:r w:rsidRPr="008D2890">
        <w:rPr>
          <w:rFonts w:ascii="Calibri" w:hAnsi="Calibri" w:cs="Calibri"/>
          <w:i/>
          <w:spacing w:val="-6"/>
          <w:lang w:eastAsia="en-US"/>
        </w:rPr>
        <w:t xml:space="preserve">W kolumnie „Akceptacja” w wierszu dotyczącym akceptowanej klauzuli dodatkowej lub postanowień szczególnych należy wpisać słowo „Tak” w przypadku przyjęcia danej klauzuli lub postanowienia szczególnego oraz słowo „Nie” w przypadku nieprzyjęcia. Brak słowa „Tak” lub „Nie” uznany zostanie jako niezaakceptowanie danej klauzuli lub postanowienia szczególnego. W przypadku przyjęcia danej klauzuli lub postanowienia szczególnego, lecz w innej wersji niż podana w niniejszej specyfikacji, Zamawiający </w:t>
      </w:r>
      <w:r w:rsidR="00B744A3">
        <w:rPr>
          <w:rFonts w:ascii="Calibri" w:hAnsi="Calibri" w:cs="Calibri"/>
          <w:i/>
          <w:spacing w:val="-6"/>
          <w:lang w:eastAsia="en-US"/>
        </w:rPr>
        <w:t>nie przyzna punktów dodatkowych</w:t>
      </w:r>
      <w:r w:rsidR="008D2890" w:rsidRPr="008D2890">
        <w:rPr>
          <w:rFonts w:ascii="Calibri" w:hAnsi="Calibri" w:cs="Calibri"/>
          <w:i/>
          <w:spacing w:val="-6"/>
          <w:lang w:eastAsia="en-US"/>
        </w:rPr>
        <w:t>.</w:t>
      </w:r>
    </w:p>
    <w:p w14:paraId="0051DDD0" w14:textId="77777777" w:rsidR="00F26AA6" w:rsidRPr="008D2890" w:rsidRDefault="00F26AA6" w:rsidP="00F1040E">
      <w:pPr>
        <w:widowControl w:val="0"/>
        <w:numPr>
          <w:ilvl w:val="0"/>
          <w:numId w:val="61"/>
        </w:numPr>
        <w:tabs>
          <w:tab w:val="left" w:pos="426"/>
        </w:tabs>
        <w:suppressAutoHyphens w:val="0"/>
        <w:spacing w:before="120" w:line="360" w:lineRule="auto"/>
        <w:ind w:left="425" w:hanging="425"/>
        <w:rPr>
          <w:rFonts w:ascii="Calibri" w:eastAsia="Calibri" w:hAnsi="Calibri" w:cs="Calibri"/>
          <w:b/>
          <w:spacing w:val="-6"/>
          <w:lang w:eastAsia="en-US"/>
        </w:rPr>
      </w:pPr>
      <w:r w:rsidRPr="008D2890">
        <w:rPr>
          <w:rFonts w:ascii="Calibri" w:eastAsia="Calibri" w:hAnsi="Calibri" w:cs="Calibri"/>
          <w:b/>
          <w:spacing w:val="-6"/>
          <w:lang w:eastAsia="en-US"/>
        </w:rPr>
        <w:t>Oświadczamy, że:</w:t>
      </w:r>
    </w:p>
    <w:p w14:paraId="5FB71441" w14:textId="77777777" w:rsidR="00F26AA6" w:rsidRPr="008D2890" w:rsidRDefault="00F26AA6" w:rsidP="00F1040E">
      <w:pPr>
        <w:widowControl w:val="0"/>
        <w:numPr>
          <w:ilvl w:val="0"/>
          <w:numId w:val="62"/>
        </w:numPr>
        <w:tabs>
          <w:tab w:val="left" w:pos="426"/>
        </w:tabs>
        <w:suppressAutoHyphens w:val="0"/>
        <w:spacing w:line="360" w:lineRule="auto"/>
        <w:ind w:left="425" w:hanging="425"/>
        <w:jc w:val="both"/>
        <w:rPr>
          <w:rFonts w:ascii="Calibri" w:hAnsi="Calibri" w:cs="Calibri"/>
          <w:spacing w:val="-6"/>
          <w:lang w:eastAsia="en-US"/>
        </w:rPr>
      </w:pPr>
      <w:r w:rsidRPr="008D2890">
        <w:rPr>
          <w:rFonts w:ascii="Calibri" w:hAnsi="Calibri" w:cs="Calibri"/>
          <w:spacing w:val="-6"/>
          <w:lang w:eastAsia="en-US"/>
        </w:rPr>
        <w:t>nie partycypujemy w jakiejkolwiek innej ofercie dotyczącej tego samego postępowania (części zamówienia), jako wykonawca,</w:t>
      </w:r>
    </w:p>
    <w:p w14:paraId="0D90FB74" w14:textId="77777777" w:rsidR="00F26AA6" w:rsidRPr="008D2890" w:rsidRDefault="00F26AA6" w:rsidP="00F1040E">
      <w:pPr>
        <w:widowControl w:val="0"/>
        <w:numPr>
          <w:ilvl w:val="0"/>
          <w:numId w:val="62"/>
        </w:numPr>
        <w:tabs>
          <w:tab w:val="left" w:pos="426"/>
        </w:tabs>
        <w:suppressAutoHyphens w:val="0"/>
        <w:spacing w:line="360" w:lineRule="auto"/>
        <w:ind w:left="425" w:hanging="425"/>
        <w:jc w:val="both"/>
        <w:rPr>
          <w:rFonts w:ascii="Calibri" w:hAnsi="Calibri" w:cs="Calibri"/>
          <w:spacing w:val="-6"/>
          <w:lang w:eastAsia="en-US"/>
        </w:rPr>
      </w:pPr>
      <w:r w:rsidRPr="008D2890">
        <w:rPr>
          <w:rFonts w:ascii="Calibri" w:hAnsi="Calibri" w:cs="Calibri"/>
          <w:spacing w:val="-6"/>
          <w:lang w:eastAsia="en-US"/>
        </w:rPr>
        <w:t>zapoznaliśmy się ze specyfikacją warunków zamówienia oraz z wyjaśnieniami do specyfikacji i jej modyfikacjami (jeżeli takie miały miejsce) i nie wnosimy do nich zastrzeżeń,</w:t>
      </w:r>
    </w:p>
    <w:p w14:paraId="0E0B39FB" w14:textId="77777777" w:rsidR="00F26AA6" w:rsidRPr="008D2890" w:rsidRDefault="00F26AA6" w:rsidP="00F1040E">
      <w:pPr>
        <w:widowControl w:val="0"/>
        <w:numPr>
          <w:ilvl w:val="0"/>
          <w:numId w:val="62"/>
        </w:numPr>
        <w:tabs>
          <w:tab w:val="left" w:pos="426"/>
        </w:tabs>
        <w:suppressAutoHyphens w:val="0"/>
        <w:spacing w:line="360" w:lineRule="auto"/>
        <w:ind w:left="425" w:hanging="425"/>
        <w:jc w:val="both"/>
        <w:rPr>
          <w:rFonts w:ascii="Calibri" w:hAnsi="Calibri" w:cs="Calibri"/>
          <w:spacing w:val="-6"/>
          <w:lang w:eastAsia="en-US"/>
        </w:rPr>
      </w:pPr>
      <w:r w:rsidRPr="008D2890">
        <w:rPr>
          <w:rFonts w:ascii="Calibri" w:hAnsi="Calibri" w:cs="Calibri"/>
          <w:spacing w:val="-6"/>
          <w:lang w:eastAsia="en-US"/>
        </w:rPr>
        <w:t>zdobyliśmy konieczne informacje dotyczące realizacji zamówienia oraz przygotowania i złożenia oferty,</w:t>
      </w:r>
    </w:p>
    <w:p w14:paraId="5FBC056F" w14:textId="0C27D81B" w:rsidR="00F26AA6" w:rsidRPr="008D2890" w:rsidRDefault="00F26AA6" w:rsidP="00F1040E">
      <w:pPr>
        <w:widowControl w:val="0"/>
        <w:numPr>
          <w:ilvl w:val="0"/>
          <w:numId w:val="62"/>
        </w:numPr>
        <w:tabs>
          <w:tab w:val="left" w:pos="426"/>
        </w:tabs>
        <w:suppressAutoHyphens w:val="0"/>
        <w:autoSpaceDE w:val="0"/>
        <w:autoSpaceDN w:val="0"/>
        <w:adjustRightInd w:val="0"/>
        <w:spacing w:line="360" w:lineRule="auto"/>
        <w:ind w:left="425" w:hanging="425"/>
        <w:jc w:val="both"/>
        <w:rPr>
          <w:rFonts w:ascii="Calibri" w:hAnsi="Calibri" w:cs="Calibri"/>
          <w:spacing w:val="-6"/>
          <w:lang w:eastAsia="en-US"/>
        </w:rPr>
      </w:pPr>
      <w:r w:rsidRPr="008D2890">
        <w:rPr>
          <w:rFonts w:ascii="Calibri" w:hAnsi="Calibri" w:cs="Calibri"/>
          <w:spacing w:val="-6"/>
          <w:lang w:eastAsia="en-US"/>
        </w:rPr>
        <w:t>uważamy</w:t>
      </w:r>
      <w:r w:rsidR="005D1E1B" w:rsidRPr="008D2890">
        <w:rPr>
          <w:rFonts w:ascii="Calibri" w:hAnsi="Calibri" w:cs="Calibri"/>
          <w:spacing w:val="-6"/>
          <w:lang w:eastAsia="en-US"/>
        </w:rPr>
        <w:t xml:space="preserve"> </w:t>
      </w:r>
      <w:r w:rsidRPr="008D2890">
        <w:rPr>
          <w:rFonts w:ascii="Calibri" w:hAnsi="Calibri" w:cs="Calibri"/>
          <w:spacing w:val="-6"/>
          <w:lang w:eastAsia="en-US"/>
        </w:rPr>
        <w:t>się związani niniejszą ofertą przez</w:t>
      </w:r>
      <w:r w:rsidR="005D1E1B" w:rsidRPr="008D2890">
        <w:rPr>
          <w:rFonts w:ascii="Calibri" w:hAnsi="Calibri" w:cs="Calibri"/>
          <w:spacing w:val="-6"/>
          <w:lang w:eastAsia="en-US"/>
        </w:rPr>
        <w:t xml:space="preserve"> </w:t>
      </w:r>
      <w:r w:rsidRPr="008D2890">
        <w:rPr>
          <w:rFonts w:ascii="Calibri" w:hAnsi="Calibri" w:cs="Calibri"/>
          <w:spacing w:val="-6"/>
          <w:lang w:eastAsia="en-US"/>
        </w:rPr>
        <w:t>okres wskazany przez</w:t>
      </w:r>
      <w:r w:rsidR="007F1AF7" w:rsidRPr="008D2890">
        <w:rPr>
          <w:rFonts w:ascii="Calibri" w:hAnsi="Calibri" w:cs="Calibri"/>
          <w:spacing w:val="-6"/>
          <w:lang w:eastAsia="en-US"/>
        </w:rPr>
        <w:t xml:space="preserve"> </w:t>
      </w:r>
      <w:r w:rsidRPr="008D2890">
        <w:rPr>
          <w:rFonts w:ascii="Calibri" w:hAnsi="Calibri" w:cs="Calibri"/>
          <w:spacing w:val="-6"/>
          <w:lang w:eastAsia="en-US"/>
        </w:rPr>
        <w:t>zamawiającego w specyfikacji</w:t>
      </w:r>
      <w:r w:rsidR="007F1AF7" w:rsidRPr="008D2890">
        <w:rPr>
          <w:rFonts w:ascii="Calibri" w:hAnsi="Calibri" w:cs="Calibri"/>
          <w:spacing w:val="-6"/>
          <w:lang w:eastAsia="en-US"/>
        </w:rPr>
        <w:t xml:space="preserve"> </w:t>
      </w:r>
      <w:r w:rsidRPr="008D2890">
        <w:rPr>
          <w:rFonts w:ascii="Calibri" w:hAnsi="Calibri" w:cs="Calibri"/>
          <w:spacing w:val="-6"/>
          <w:lang w:eastAsia="en-US"/>
        </w:rPr>
        <w:t>warunków zamówienia,</w:t>
      </w:r>
    </w:p>
    <w:p w14:paraId="4B295674" w14:textId="26401FE4" w:rsidR="00F26AA6" w:rsidRPr="008D2890" w:rsidRDefault="00F26AA6" w:rsidP="00F1040E">
      <w:pPr>
        <w:widowControl w:val="0"/>
        <w:numPr>
          <w:ilvl w:val="0"/>
          <w:numId w:val="62"/>
        </w:numPr>
        <w:tabs>
          <w:tab w:val="left" w:pos="426"/>
        </w:tabs>
        <w:suppressAutoHyphens w:val="0"/>
        <w:autoSpaceDE w:val="0"/>
        <w:autoSpaceDN w:val="0"/>
        <w:adjustRightInd w:val="0"/>
        <w:spacing w:line="360" w:lineRule="auto"/>
        <w:ind w:left="426" w:hanging="426"/>
        <w:jc w:val="both"/>
        <w:rPr>
          <w:rFonts w:ascii="Calibri" w:hAnsi="Calibri" w:cs="Calibri"/>
          <w:spacing w:val="-6"/>
          <w:lang w:eastAsia="en-US"/>
        </w:rPr>
      </w:pPr>
      <w:r w:rsidRPr="008D2890">
        <w:rPr>
          <w:rFonts w:ascii="Calibri" w:hAnsi="Calibri" w:cs="Calibri"/>
          <w:spacing w:val="-6"/>
          <w:lang w:eastAsia="en-US"/>
        </w:rPr>
        <w:t>przedstawione w specyfikacji warunków zamówienia warunki zawarcia umowy zostały przez nas zaakceptowane</w:t>
      </w:r>
      <w:r w:rsidRPr="008D2890">
        <w:rPr>
          <w:rFonts w:ascii="Calibri" w:hAnsi="Calibri" w:cs="Calibri"/>
          <w:spacing w:val="-6"/>
        </w:rPr>
        <w:t xml:space="preserve"> </w:t>
      </w:r>
      <w:r w:rsidRPr="008D2890">
        <w:rPr>
          <w:rFonts w:ascii="Calibri" w:hAnsi="Calibri" w:cs="Calibri"/>
          <w:spacing w:val="-6"/>
          <w:lang w:eastAsia="en-US"/>
        </w:rPr>
        <w:t>i wyrażamy gotowość realizacji zamówienia zgodnie z postanowie</w:t>
      </w:r>
      <w:r w:rsidRPr="008D2890">
        <w:rPr>
          <w:rFonts w:ascii="Calibri" w:hAnsi="Calibri" w:cs="Calibri"/>
          <w:spacing w:val="-6"/>
          <w:lang w:eastAsia="en-US"/>
        </w:rPr>
        <w:softHyphen/>
        <w:t xml:space="preserve">niami specyfikacji </w:t>
      </w:r>
      <w:r w:rsidR="008A78B4" w:rsidRPr="008D2890">
        <w:rPr>
          <w:rFonts w:ascii="Calibri" w:hAnsi="Calibri" w:cs="Calibri"/>
          <w:spacing w:val="-6"/>
          <w:lang w:eastAsia="en-US"/>
        </w:rPr>
        <w:br/>
      </w:r>
      <w:r w:rsidRPr="008D2890">
        <w:rPr>
          <w:rFonts w:ascii="Calibri" w:hAnsi="Calibri" w:cs="Calibri"/>
          <w:spacing w:val="-6"/>
          <w:lang w:eastAsia="en-US"/>
        </w:rPr>
        <w:t>i umowy,</w:t>
      </w:r>
    </w:p>
    <w:p w14:paraId="2B16B22E" w14:textId="18C53DD0" w:rsidR="008203DE" w:rsidRPr="008D2890" w:rsidRDefault="008203DE" w:rsidP="00F1040E">
      <w:pPr>
        <w:widowControl w:val="0"/>
        <w:numPr>
          <w:ilvl w:val="0"/>
          <w:numId w:val="62"/>
        </w:numPr>
        <w:tabs>
          <w:tab w:val="left" w:pos="426"/>
        </w:tabs>
        <w:suppressAutoHyphens w:val="0"/>
        <w:autoSpaceDE w:val="0"/>
        <w:autoSpaceDN w:val="0"/>
        <w:adjustRightInd w:val="0"/>
        <w:spacing w:line="360" w:lineRule="auto"/>
        <w:ind w:left="425" w:hanging="425"/>
        <w:jc w:val="both"/>
        <w:rPr>
          <w:rFonts w:ascii="Calibri" w:hAnsi="Calibri" w:cs="Calibri"/>
          <w:spacing w:val="-6"/>
          <w:lang w:eastAsia="en-US"/>
        </w:rPr>
      </w:pPr>
      <w:r w:rsidRPr="008D2890">
        <w:rPr>
          <w:rFonts w:ascii="Calibri" w:hAnsi="Calibri" w:cs="Calibri"/>
          <w:spacing w:val="-6"/>
          <w:lang w:eastAsia="en-US"/>
        </w:rPr>
        <w:t>najpóźniej w terminie 3 dni przed datą zawarcia umowy przedstawimy dokument kalkulacyjny stanowiący jej załącznik, określający szczegółowy sposób obliczenia składki, tzn. zastosowane stawki i składki roczne w odniesieniu do poszczególnych składników mienia</w:t>
      </w:r>
      <w:r w:rsidR="005D1E1B" w:rsidRPr="008D2890">
        <w:rPr>
          <w:rFonts w:ascii="Calibri" w:hAnsi="Calibri" w:cs="Calibri"/>
          <w:spacing w:val="-6"/>
          <w:lang w:eastAsia="en-US"/>
        </w:rPr>
        <w:t xml:space="preserve"> i </w:t>
      </w:r>
      <w:r w:rsidRPr="008D2890">
        <w:rPr>
          <w:rFonts w:ascii="Calibri" w:hAnsi="Calibri" w:cs="Calibri"/>
          <w:spacing w:val="-6"/>
          <w:lang w:eastAsia="en-US"/>
        </w:rPr>
        <w:t>rodzajów ubezpieczenia,</w:t>
      </w:r>
    </w:p>
    <w:p w14:paraId="61E11EE4" w14:textId="3770C913" w:rsidR="002D03D8" w:rsidRPr="008D2890" w:rsidRDefault="002D03D8" w:rsidP="00F1040E">
      <w:pPr>
        <w:widowControl w:val="0"/>
        <w:numPr>
          <w:ilvl w:val="0"/>
          <w:numId w:val="62"/>
        </w:numPr>
        <w:tabs>
          <w:tab w:val="left" w:pos="426"/>
        </w:tabs>
        <w:suppressAutoHyphens w:val="0"/>
        <w:autoSpaceDE w:val="0"/>
        <w:autoSpaceDN w:val="0"/>
        <w:adjustRightInd w:val="0"/>
        <w:spacing w:line="360" w:lineRule="auto"/>
        <w:ind w:left="425" w:hanging="425"/>
        <w:jc w:val="both"/>
        <w:rPr>
          <w:rFonts w:ascii="Calibri" w:hAnsi="Calibri" w:cs="Calibri"/>
          <w:spacing w:val="-6"/>
          <w:lang w:eastAsia="en-US"/>
        </w:rPr>
      </w:pPr>
      <w:r w:rsidRPr="008D2890">
        <w:rPr>
          <w:rFonts w:ascii="Calibri" w:hAnsi="Calibri" w:cs="Calibri"/>
          <w:spacing w:val="-6"/>
          <w:lang w:eastAsia="en-US"/>
        </w:rPr>
        <w:t>do umowy w sprawie zamówienia dołączymy podpisane ogólne lub szczególne warunki ubezpieczenia wskazane w niniejszej ofercie,</w:t>
      </w:r>
    </w:p>
    <w:p w14:paraId="0BE685E6" w14:textId="09E180CB" w:rsidR="00F26AA6" w:rsidRPr="008D2890" w:rsidRDefault="00F26AA6" w:rsidP="00F1040E">
      <w:pPr>
        <w:widowControl w:val="0"/>
        <w:numPr>
          <w:ilvl w:val="0"/>
          <w:numId w:val="62"/>
        </w:numPr>
        <w:tabs>
          <w:tab w:val="left" w:pos="426"/>
        </w:tabs>
        <w:suppressAutoHyphens w:val="0"/>
        <w:autoSpaceDE w:val="0"/>
        <w:autoSpaceDN w:val="0"/>
        <w:adjustRightInd w:val="0"/>
        <w:spacing w:line="360" w:lineRule="auto"/>
        <w:ind w:left="425" w:hanging="425"/>
        <w:jc w:val="both"/>
        <w:rPr>
          <w:rFonts w:ascii="Calibri" w:hAnsi="Calibri" w:cs="Calibri"/>
          <w:spacing w:val="-6"/>
          <w:lang w:eastAsia="en-US"/>
        </w:rPr>
      </w:pPr>
      <w:r w:rsidRPr="008D2890">
        <w:rPr>
          <w:rFonts w:ascii="Calibri" w:hAnsi="Calibri" w:cs="Calibri"/>
          <w:spacing w:val="-6"/>
          <w:lang w:eastAsia="en-US"/>
        </w:rPr>
        <w:t>wybór niniejszej oferty:</w:t>
      </w:r>
    </w:p>
    <w:p w14:paraId="25AB6F4B" w14:textId="77777777" w:rsidR="00F26AA6" w:rsidRPr="008D2890" w:rsidRDefault="00F26AA6" w:rsidP="00F1040E">
      <w:pPr>
        <w:widowControl w:val="0"/>
        <w:numPr>
          <w:ilvl w:val="0"/>
          <w:numId w:val="65"/>
        </w:numPr>
        <w:tabs>
          <w:tab w:val="num" w:pos="709"/>
        </w:tabs>
        <w:suppressAutoHyphens w:val="0"/>
        <w:spacing w:line="360" w:lineRule="auto"/>
        <w:ind w:left="426" w:firstLine="0"/>
        <w:jc w:val="both"/>
        <w:rPr>
          <w:rFonts w:ascii="Calibri" w:hAnsi="Calibri" w:cs="Calibri"/>
          <w:spacing w:val="-6"/>
          <w:lang w:eastAsia="en-US"/>
        </w:rPr>
      </w:pPr>
      <w:r w:rsidRPr="008D2890">
        <w:rPr>
          <w:rFonts w:ascii="Calibri" w:hAnsi="Calibri" w:cs="Calibri"/>
          <w:spacing w:val="-6"/>
          <w:lang w:eastAsia="en-US"/>
        </w:rPr>
        <w:t>nie będzie prowadzić do powstania u zamawiającego obowiązku podatkowego;</w:t>
      </w:r>
      <w:r w:rsidRPr="008D2890">
        <w:rPr>
          <w:rFonts w:ascii="Calibri" w:hAnsi="Calibri" w:cs="Calibri"/>
          <w:b/>
          <w:spacing w:val="-6"/>
          <w:lang w:eastAsia="en-US"/>
        </w:rPr>
        <w:t>*</w:t>
      </w:r>
    </w:p>
    <w:p w14:paraId="3CD96690" w14:textId="5CECE993" w:rsidR="00F26AA6" w:rsidRPr="008D2890" w:rsidRDefault="00F26AA6" w:rsidP="00F1040E">
      <w:pPr>
        <w:widowControl w:val="0"/>
        <w:numPr>
          <w:ilvl w:val="0"/>
          <w:numId w:val="65"/>
        </w:numPr>
        <w:tabs>
          <w:tab w:val="num" w:pos="709"/>
        </w:tabs>
        <w:suppressAutoHyphens w:val="0"/>
        <w:spacing w:line="360" w:lineRule="auto"/>
        <w:ind w:left="426" w:firstLine="0"/>
        <w:jc w:val="both"/>
        <w:rPr>
          <w:rFonts w:ascii="Calibri" w:hAnsi="Calibri" w:cs="Calibri"/>
          <w:spacing w:val="-6"/>
          <w:lang w:eastAsia="en-US"/>
        </w:rPr>
      </w:pPr>
      <w:r w:rsidRPr="008D2890">
        <w:rPr>
          <w:rFonts w:ascii="Calibri" w:hAnsi="Calibri" w:cs="Calibri"/>
          <w:spacing w:val="-6"/>
          <w:lang w:eastAsia="en-US"/>
        </w:rPr>
        <w:t>będzie prowadzić do powstania u zamawiającego obowiązku podatkowego w następującym zakresie:</w:t>
      </w:r>
      <w:r w:rsidRPr="008D2890">
        <w:rPr>
          <w:rFonts w:ascii="Calibri" w:hAnsi="Calibri" w:cs="Calibri"/>
          <w:b/>
          <w:spacing w:val="-6"/>
          <w:lang w:eastAsia="en-US"/>
        </w:rPr>
        <w:t>*</w:t>
      </w:r>
      <w:r w:rsidRPr="008D2890">
        <w:rPr>
          <w:rFonts w:ascii="Calibri" w:hAnsi="Calibri" w:cs="Calibri"/>
          <w:spacing w:val="-6"/>
          <w:u w:val="dotted"/>
          <w:lang w:eastAsia="en-US"/>
        </w:rPr>
        <w:t xml:space="preserve"> </w:t>
      </w:r>
    </w:p>
    <w:p w14:paraId="7B4085BD" w14:textId="5445F2CA" w:rsidR="00F26AA6" w:rsidRPr="008D2890" w:rsidRDefault="00F26AA6" w:rsidP="00AA0C42">
      <w:pPr>
        <w:widowControl w:val="0"/>
        <w:tabs>
          <w:tab w:val="left" w:pos="426"/>
        </w:tabs>
        <w:suppressAutoHyphens w:val="0"/>
        <w:autoSpaceDE w:val="0"/>
        <w:autoSpaceDN w:val="0"/>
        <w:adjustRightInd w:val="0"/>
        <w:spacing w:line="360" w:lineRule="auto"/>
        <w:ind w:left="425"/>
        <w:jc w:val="both"/>
        <w:rPr>
          <w:rFonts w:ascii="Calibri" w:hAnsi="Calibri" w:cs="Calibri"/>
          <w:i/>
          <w:spacing w:val="-6"/>
          <w:sz w:val="28"/>
          <w:szCs w:val="28"/>
          <w:lang w:eastAsia="en-US"/>
        </w:rPr>
      </w:pPr>
      <w:r w:rsidRPr="008D2890">
        <w:rPr>
          <w:rFonts w:ascii="Calibri" w:hAnsi="Calibri" w:cs="Calibri"/>
          <w:i/>
          <w:spacing w:val="-6"/>
          <w:lang w:eastAsia="en-US"/>
        </w:rPr>
        <w:t xml:space="preserve">Wykonawca, składając ofertę, zobowiązany jest poinformować zamawiającego, czy wybór oferty będzie prowadzić do powstania u zamawiającego obowiązku podatkowego zgodnie z przepisami </w:t>
      </w:r>
      <w:r w:rsidR="00E42A66" w:rsidRPr="008D2890">
        <w:rPr>
          <w:rFonts w:ascii="Calibri" w:hAnsi="Calibri" w:cs="Calibri"/>
          <w:i/>
          <w:spacing w:val="-6"/>
          <w:lang w:eastAsia="en-US"/>
        </w:rPr>
        <w:br/>
      </w:r>
      <w:r w:rsidRPr="008D2890">
        <w:rPr>
          <w:rFonts w:ascii="Calibri" w:hAnsi="Calibri" w:cs="Calibri"/>
          <w:i/>
          <w:spacing w:val="-6"/>
          <w:lang w:eastAsia="en-US"/>
        </w:rPr>
        <w:t xml:space="preserve">o podatku od towarów i usług, wskazując nazwę (rodzaj) usługi, której świadczenie będzie prowadzić do jego powstania oraz wskazując jej wartość bez kwoty podatku. Brak wymaganych skreśleń </w:t>
      </w:r>
      <w:r w:rsidR="00E42A66" w:rsidRPr="008D2890">
        <w:rPr>
          <w:rFonts w:ascii="Calibri" w:hAnsi="Calibri" w:cs="Calibri"/>
          <w:i/>
          <w:spacing w:val="-6"/>
          <w:lang w:eastAsia="en-US"/>
        </w:rPr>
        <w:br/>
      </w:r>
      <w:r w:rsidRPr="008D2890">
        <w:rPr>
          <w:rFonts w:ascii="Calibri" w:hAnsi="Calibri" w:cs="Calibri"/>
          <w:i/>
          <w:spacing w:val="-6"/>
          <w:lang w:eastAsia="en-US"/>
        </w:rPr>
        <w:t>w oświadczeniu wyżej oznacza, że złożona oferta nie będzie prowadzić do powstania u zamawiającego obowiązku podatkowego.</w:t>
      </w:r>
    </w:p>
    <w:p w14:paraId="7557A548" w14:textId="77777777" w:rsidR="00F26AA6" w:rsidRPr="008D2890" w:rsidRDefault="00F26AA6" w:rsidP="00F1040E">
      <w:pPr>
        <w:widowControl w:val="0"/>
        <w:numPr>
          <w:ilvl w:val="0"/>
          <w:numId w:val="62"/>
        </w:numPr>
        <w:tabs>
          <w:tab w:val="left" w:pos="426"/>
        </w:tabs>
        <w:suppressAutoHyphens w:val="0"/>
        <w:spacing w:line="360" w:lineRule="auto"/>
        <w:ind w:left="426" w:hanging="426"/>
        <w:jc w:val="both"/>
        <w:rPr>
          <w:rFonts w:ascii="Calibri" w:hAnsi="Calibri" w:cs="Calibri"/>
          <w:spacing w:val="-6"/>
          <w:lang w:eastAsia="en-US"/>
        </w:rPr>
      </w:pPr>
      <w:r w:rsidRPr="008D2890">
        <w:rPr>
          <w:rFonts w:ascii="Calibri" w:hAnsi="Calibri" w:cs="Calibri"/>
          <w:spacing w:val="-6"/>
          <w:lang w:eastAsia="en-US"/>
        </w:rPr>
        <w:t>Wyrażamy zgodę na:</w:t>
      </w:r>
    </w:p>
    <w:p w14:paraId="3E6CC4A6" w14:textId="77777777" w:rsidR="00F26AA6" w:rsidRPr="008D2890" w:rsidRDefault="00F26AA6" w:rsidP="00F1040E">
      <w:pPr>
        <w:widowControl w:val="0"/>
        <w:numPr>
          <w:ilvl w:val="1"/>
          <w:numId w:val="64"/>
        </w:numPr>
        <w:tabs>
          <w:tab w:val="left" w:pos="709"/>
        </w:tabs>
        <w:suppressAutoHyphens w:val="0"/>
        <w:spacing w:line="360" w:lineRule="auto"/>
        <w:ind w:left="709" w:hanging="283"/>
        <w:jc w:val="both"/>
        <w:rPr>
          <w:rFonts w:ascii="Calibri" w:hAnsi="Calibri" w:cs="Calibri"/>
          <w:spacing w:val="-6"/>
          <w:lang w:eastAsia="en-US"/>
        </w:rPr>
      </w:pPr>
      <w:r w:rsidRPr="008D2890">
        <w:rPr>
          <w:rFonts w:ascii="Calibri" w:hAnsi="Calibri" w:cs="Calibri"/>
          <w:spacing w:val="-6"/>
          <w:lang w:eastAsia="en-US"/>
        </w:rPr>
        <w:t>ratalną płatność składki, z zastrzeżeniami zawartymi w specyfikacji warunków zamówienia,</w:t>
      </w:r>
    </w:p>
    <w:p w14:paraId="6DC0FA21" w14:textId="77777777" w:rsidR="00F26AA6" w:rsidRPr="008D2890" w:rsidRDefault="00F26AA6" w:rsidP="00F1040E">
      <w:pPr>
        <w:widowControl w:val="0"/>
        <w:numPr>
          <w:ilvl w:val="1"/>
          <w:numId w:val="64"/>
        </w:numPr>
        <w:tabs>
          <w:tab w:val="left" w:pos="709"/>
        </w:tabs>
        <w:suppressAutoHyphens w:val="0"/>
        <w:spacing w:line="360" w:lineRule="auto"/>
        <w:ind w:left="709" w:hanging="283"/>
        <w:jc w:val="both"/>
        <w:rPr>
          <w:rFonts w:ascii="Calibri" w:hAnsi="Calibri" w:cs="Calibri"/>
          <w:spacing w:val="-6"/>
          <w:lang w:eastAsia="en-US"/>
        </w:rPr>
      </w:pPr>
      <w:r w:rsidRPr="008D2890">
        <w:rPr>
          <w:rFonts w:ascii="Calibri" w:hAnsi="Calibri" w:cs="Calibri"/>
          <w:spacing w:val="-6"/>
          <w:lang w:eastAsia="en-US"/>
        </w:rPr>
        <w:t>przyjęcie do ochrony wszystkich miejsc prowadzenia działalności,</w:t>
      </w:r>
    </w:p>
    <w:p w14:paraId="1F48BE6C" w14:textId="528AF1A9" w:rsidR="00F26AA6" w:rsidRPr="008D2890" w:rsidRDefault="00F26AA6" w:rsidP="00F1040E">
      <w:pPr>
        <w:widowControl w:val="0"/>
        <w:numPr>
          <w:ilvl w:val="1"/>
          <w:numId w:val="64"/>
        </w:numPr>
        <w:tabs>
          <w:tab w:val="left" w:pos="709"/>
        </w:tabs>
        <w:suppressAutoHyphens w:val="0"/>
        <w:spacing w:line="360" w:lineRule="auto"/>
        <w:ind w:left="709" w:hanging="283"/>
        <w:jc w:val="both"/>
        <w:rPr>
          <w:rFonts w:ascii="Calibri" w:hAnsi="Calibri" w:cs="Calibri"/>
          <w:spacing w:val="-6"/>
          <w:lang w:eastAsia="en-US"/>
        </w:rPr>
      </w:pPr>
      <w:r w:rsidRPr="008D2890">
        <w:rPr>
          <w:rFonts w:ascii="Calibri" w:hAnsi="Calibri" w:cs="Calibri"/>
          <w:spacing w:val="-6"/>
          <w:lang w:eastAsia="en-US"/>
        </w:rPr>
        <w:t xml:space="preserve">przyjęcie wszystkich warunków wymaganych przez zamawiającego (obligatoryjnych) </w:t>
      </w:r>
      <w:r w:rsidR="00312832" w:rsidRPr="008D2890">
        <w:rPr>
          <w:rFonts w:ascii="Calibri" w:hAnsi="Calibri" w:cs="Calibri"/>
          <w:spacing w:val="-6"/>
          <w:lang w:eastAsia="en-US"/>
        </w:rPr>
        <w:br/>
      </w:r>
      <w:r w:rsidRPr="008D2890">
        <w:rPr>
          <w:rFonts w:ascii="Calibri" w:hAnsi="Calibri" w:cs="Calibri"/>
          <w:spacing w:val="-6"/>
          <w:lang w:eastAsia="en-US"/>
        </w:rPr>
        <w:t>dla poszczególnych rodzajów ubezpieczeń i ryzyk wymienionych w</w:t>
      </w:r>
      <w:r w:rsidR="000D31A9" w:rsidRPr="008D2890">
        <w:rPr>
          <w:rFonts w:ascii="Calibri" w:hAnsi="Calibri" w:cs="Calibri"/>
          <w:spacing w:val="-6"/>
          <w:lang w:eastAsia="en-US"/>
        </w:rPr>
        <w:t xml:space="preserve"> </w:t>
      </w:r>
      <w:r w:rsidRPr="008D2890">
        <w:rPr>
          <w:rFonts w:ascii="Calibri" w:hAnsi="Calibri" w:cs="Calibri"/>
          <w:spacing w:val="-6"/>
          <w:lang w:eastAsia="en-US"/>
        </w:rPr>
        <w:t>specyfikacji i jej załącznikach,</w:t>
      </w:r>
    </w:p>
    <w:p w14:paraId="44BE0795" w14:textId="71FFE6EE" w:rsidR="00F26AA6" w:rsidRPr="008D2890" w:rsidRDefault="00F26AA6" w:rsidP="00F1040E">
      <w:pPr>
        <w:widowControl w:val="0"/>
        <w:numPr>
          <w:ilvl w:val="1"/>
          <w:numId w:val="64"/>
        </w:numPr>
        <w:tabs>
          <w:tab w:val="left" w:pos="709"/>
        </w:tabs>
        <w:suppressAutoHyphens w:val="0"/>
        <w:spacing w:line="360" w:lineRule="auto"/>
        <w:ind w:left="709" w:hanging="283"/>
        <w:jc w:val="both"/>
        <w:rPr>
          <w:rFonts w:ascii="Calibri" w:hAnsi="Calibri" w:cs="Calibri"/>
          <w:spacing w:val="-6"/>
          <w:lang w:eastAsia="en-US"/>
        </w:rPr>
      </w:pPr>
      <w:r w:rsidRPr="008D2890">
        <w:rPr>
          <w:rFonts w:ascii="Calibri" w:hAnsi="Calibri" w:cs="Calibri"/>
          <w:spacing w:val="-6"/>
          <w:lang w:eastAsia="en-US"/>
        </w:rPr>
        <w:t>przyjęcie zaznaczonych przez nas warunków fakultatywnych przypisanych</w:t>
      </w:r>
      <w:r w:rsidR="001A4E68" w:rsidRPr="008D2890">
        <w:rPr>
          <w:rFonts w:ascii="Calibri" w:hAnsi="Calibri" w:cs="Calibri"/>
          <w:spacing w:val="-6"/>
          <w:lang w:eastAsia="en-US"/>
        </w:rPr>
        <w:t xml:space="preserve"> </w:t>
      </w:r>
      <w:r w:rsidRPr="008D2890">
        <w:rPr>
          <w:rFonts w:ascii="Calibri" w:hAnsi="Calibri" w:cs="Calibri"/>
          <w:spacing w:val="-6"/>
          <w:lang w:eastAsia="en-US"/>
        </w:rPr>
        <w:t>dla</w:t>
      </w:r>
      <w:r w:rsidR="005D1E1B" w:rsidRPr="008D2890">
        <w:rPr>
          <w:rFonts w:ascii="Calibri" w:hAnsi="Calibri" w:cs="Calibri"/>
          <w:spacing w:val="-6"/>
          <w:lang w:eastAsia="en-US"/>
        </w:rPr>
        <w:t xml:space="preserve"> </w:t>
      </w:r>
      <w:r w:rsidRPr="008D2890">
        <w:rPr>
          <w:rFonts w:ascii="Calibri" w:hAnsi="Calibri" w:cs="Calibri"/>
          <w:spacing w:val="-6"/>
          <w:lang w:eastAsia="en-US"/>
        </w:rPr>
        <w:t>poszczególnych rodzajów ubezpieczeń,</w:t>
      </w:r>
    </w:p>
    <w:p w14:paraId="4935AA82" w14:textId="77777777" w:rsidR="00F26AA6" w:rsidRPr="008D2890" w:rsidRDefault="00F26AA6" w:rsidP="00F1040E">
      <w:pPr>
        <w:widowControl w:val="0"/>
        <w:numPr>
          <w:ilvl w:val="1"/>
          <w:numId w:val="64"/>
        </w:numPr>
        <w:tabs>
          <w:tab w:val="left" w:pos="709"/>
        </w:tabs>
        <w:suppressAutoHyphens w:val="0"/>
        <w:spacing w:line="360" w:lineRule="auto"/>
        <w:ind w:left="709" w:hanging="283"/>
        <w:jc w:val="both"/>
        <w:rPr>
          <w:rFonts w:ascii="Calibri" w:hAnsi="Calibri" w:cs="Calibri"/>
          <w:spacing w:val="-6"/>
          <w:lang w:eastAsia="en-US"/>
        </w:rPr>
      </w:pPr>
      <w:r w:rsidRPr="008D2890">
        <w:rPr>
          <w:rFonts w:ascii="Calibri" w:hAnsi="Calibri" w:cs="Calibri"/>
          <w:spacing w:val="-6"/>
          <w:lang w:eastAsia="en-US"/>
        </w:rPr>
        <w:t>na wystawianie dokumentów ubezpieczeniowych na okres krótszy niż 1 rok; w takim przypadku składka rozliczana będzie „co do dnia” za faktyczny okres ochrony,</w:t>
      </w:r>
    </w:p>
    <w:p w14:paraId="2ADB0CBA" w14:textId="77777777" w:rsidR="00F26AA6" w:rsidRPr="008D2890" w:rsidRDefault="00F26AA6" w:rsidP="00F1040E">
      <w:pPr>
        <w:widowControl w:val="0"/>
        <w:numPr>
          <w:ilvl w:val="1"/>
          <w:numId w:val="64"/>
        </w:numPr>
        <w:tabs>
          <w:tab w:val="left" w:pos="709"/>
        </w:tabs>
        <w:suppressAutoHyphens w:val="0"/>
        <w:spacing w:line="360" w:lineRule="auto"/>
        <w:ind w:left="709" w:hanging="283"/>
        <w:jc w:val="both"/>
        <w:rPr>
          <w:rFonts w:ascii="Calibri" w:hAnsi="Calibri" w:cs="Calibri"/>
          <w:spacing w:val="-6"/>
          <w:lang w:eastAsia="en-US"/>
        </w:rPr>
      </w:pPr>
      <w:r w:rsidRPr="008D2890">
        <w:rPr>
          <w:rFonts w:ascii="Calibri" w:hAnsi="Calibri" w:cs="Calibri"/>
          <w:spacing w:val="-6"/>
          <w:lang w:eastAsia="en-US"/>
        </w:rPr>
        <w:t>rezygnację ze stosowania składki minimalnej z polisy, bez względu na czas trwania umowy ubezpieczenia.</w:t>
      </w:r>
    </w:p>
    <w:p w14:paraId="30840AB2" w14:textId="77777777" w:rsidR="00F26AA6" w:rsidRPr="008D2890" w:rsidRDefault="00F26AA6" w:rsidP="00F1040E">
      <w:pPr>
        <w:widowControl w:val="0"/>
        <w:numPr>
          <w:ilvl w:val="0"/>
          <w:numId w:val="62"/>
        </w:numPr>
        <w:tabs>
          <w:tab w:val="left" w:pos="426"/>
        </w:tabs>
        <w:suppressAutoHyphens w:val="0"/>
        <w:autoSpaceDE w:val="0"/>
        <w:autoSpaceDN w:val="0"/>
        <w:adjustRightInd w:val="0"/>
        <w:spacing w:line="360" w:lineRule="auto"/>
        <w:ind w:left="425" w:hanging="425"/>
        <w:jc w:val="both"/>
        <w:rPr>
          <w:rFonts w:ascii="Calibri" w:hAnsi="Calibri" w:cs="Calibri"/>
          <w:i/>
          <w:spacing w:val="-6"/>
          <w:lang w:eastAsia="en-US"/>
        </w:rPr>
      </w:pPr>
      <w:r w:rsidRPr="008D2890">
        <w:rPr>
          <w:rFonts w:ascii="Calibri" w:hAnsi="Calibri" w:cs="Calibri"/>
          <w:b/>
          <w:spacing w:val="-6"/>
          <w:lang w:eastAsia="en-US"/>
        </w:rPr>
        <w:t>zamierzamy/ nie zamierzamy</w:t>
      </w:r>
      <w:r w:rsidRPr="008D2890">
        <w:rPr>
          <w:rFonts w:ascii="Calibri" w:hAnsi="Calibri" w:cs="Calibri"/>
          <w:spacing w:val="-6"/>
          <w:lang w:eastAsia="en-US"/>
        </w:rPr>
        <w:t xml:space="preserve">* powierzyć podwykonawcom następujący zakres usług, objętych przedmiotem zamówienia:  </w:t>
      </w:r>
    </w:p>
    <w:p w14:paraId="549B214F" w14:textId="040B502D" w:rsidR="00F26AA6" w:rsidRPr="008D2890" w:rsidRDefault="00F26AA6" w:rsidP="00AA0C42">
      <w:pPr>
        <w:widowControl w:val="0"/>
        <w:tabs>
          <w:tab w:val="left" w:pos="426"/>
        </w:tabs>
        <w:suppressAutoHyphens w:val="0"/>
        <w:autoSpaceDE w:val="0"/>
        <w:autoSpaceDN w:val="0"/>
        <w:adjustRightInd w:val="0"/>
        <w:spacing w:before="120" w:line="360" w:lineRule="auto"/>
        <w:ind w:left="425"/>
        <w:jc w:val="both"/>
        <w:rPr>
          <w:rFonts w:ascii="Calibri" w:hAnsi="Calibri" w:cs="Calibri"/>
          <w:b/>
          <w:i/>
          <w:iCs/>
          <w:spacing w:val="-6"/>
          <w:lang w:eastAsia="en-US"/>
        </w:rPr>
      </w:pPr>
      <w:r w:rsidRPr="008D2890">
        <w:rPr>
          <w:rFonts w:ascii="Calibri" w:hAnsi="Calibri" w:cs="Calibri"/>
          <w:b/>
          <w:i/>
          <w:iCs/>
          <w:spacing w:val="-6"/>
          <w:lang w:eastAsia="en-US"/>
        </w:rPr>
        <w:t>Tabela nr</w:t>
      </w:r>
      <w:r w:rsidR="005D1E1B" w:rsidRPr="008D2890">
        <w:rPr>
          <w:rFonts w:ascii="Calibri" w:hAnsi="Calibri" w:cs="Calibri"/>
          <w:b/>
          <w:i/>
          <w:iCs/>
          <w:spacing w:val="-6"/>
          <w:lang w:eastAsia="en-US"/>
        </w:rPr>
        <w:t xml:space="preserve"> </w:t>
      </w:r>
      <w:r w:rsidR="00B744A3">
        <w:rPr>
          <w:rFonts w:ascii="Calibri" w:hAnsi="Calibri" w:cs="Calibri"/>
          <w:b/>
          <w:i/>
          <w:iCs/>
          <w:spacing w:val="-6"/>
          <w:lang w:eastAsia="en-US"/>
        </w:rPr>
        <w:t>7</w:t>
      </w:r>
      <w:r w:rsidRPr="008D2890">
        <w:rPr>
          <w:rFonts w:ascii="Calibri" w:hAnsi="Calibri" w:cs="Calibri"/>
          <w:b/>
          <w:i/>
          <w:iCs/>
          <w:spacing w:val="-6"/>
          <w:lang w:eastAsia="en-US"/>
        </w:rPr>
        <w:t>: Wykaz podwykonawców i zakres świadczonych przez nich usług</w:t>
      </w:r>
      <w:r w:rsidR="003B75BB" w:rsidRPr="008D2890">
        <w:rPr>
          <w:rFonts w:ascii="Calibri" w:hAnsi="Calibri" w:cs="Calibri"/>
          <w:b/>
          <w:i/>
          <w:iCs/>
          <w:spacing w:val="-6"/>
          <w:lang w:eastAsia="en-US"/>
        </w:rPr>
        <w:t>.</w:t>
      </w:r>
    </w:p>
    <w:p w14:paraId="6ECAD4C9" w14:textId="70B7552B" w:rsidR="00D91D82" w:rsidRPr="008D2890" w:rsidRDefault="00D91D82" w:rsidP="00AA0C42">
      <w:pPr>
        <w:widowControl w:val="0"/>
        <w:tabs>
          <w:tab w:val="left" w:pos="426"/>
        </w:tabs>
        <w:suppressAutoHyphens w:val="0"/>
        <w:autoSpaceDE w:val="0"/>
        <w:autoSpaceDN w:val="0"/>
        <w:adjustRightInd w:val="0"/>
        <w:spacing w:before="120" w:after="120" w:line="360" w:lineRule="auto"/>
        <w:ind w:left="425"/>
        <w:jc w:val="both"/>
        <w:rPr>
          <w:rFonts w:ascii="Calibri" w:hAnsi="Calibri" w:cs="Calibri"/>
          <w:i/>
          <w:spacing w:val="-6"/>
          <w:lang w:eastAsia="en-US"/>
        </w:rPr>
      </w:pPr>
      <w:r w:rsidRPr="008D2890">
        <w:rPr>
          <w:rFonts w:ascii="Calibri" w:hAnsi="Calibri" w:cs="Calibri"/>
          <w:b/>
          <w:bCs/>
          <w:i/>
          <w:spacing w:val="-6"/>
          <w:lang w:eastAsia="en-US"/>
        </w:rPr>
        <w:t>Opis tabeli</w:t>
      </w:r>
      <w:r w:rsidRPr="008D2890">
        <w:rPr>
          <w:rFonts w:ascii="Calibri" w:hAnsi="Calibri" w:cs="Calibri"/>
          <w:i/>
          <w:spacing w:val="-6"/>
          <w:lang w:eastAsia="en-US"/>
        </w:rPr>
        <w:t xml:space="preserve">: tabela składa się z dwóch kolumn. W kolumnie pierwszej od lewej strony zawarty jest wykaz powierzonych usług ubezpieczeniowych, a w kolumnie drugiej przewidziano miejsce </w:t>
      </w:r>
      <w:r w:rsidR="00E42A66" w:rsidRPr="008D2890">
        <w:rPr>
          <w:rFonts w:ascii="Calibri" w:hAnsi="Calibri" w:cs="Calibri"/>
          <w:i/>
          <w:spacing w:val="-6"/>
          <w:lang w:eastAsia="en-US"/>
        </w:rPr>
        <w:br/>
      </w:r>
      <w:r w:rsidRPr="008D2890">
        <w:rPr>
          <w:rFonts w:ascii="Calibri" w:hAnsi="Calibri" w:cs="Calibri"/>
          <w:i/>
          <w:spacing w:val="-6"/>
          <w:lang w:eastAsia="en-US"/>
        </w:rPr>
        <w:t>na wpisanie firmy (nazwy) i innych danych podwykonawcy.</w:t>
      </w:r>
    </w:p>
    <w:tbl>
      <w:tblPr>
        <w:tblW w:w="9185" w:type="dxa"/>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435"/>
        <w:gridCol w:w="4750"/>
      </w:tblGrid>
      <w:tr w:rsidR="00434096" w:rsidRPr="008D2890" w14:paraId="0C9B8398" w14:textId="77777777" w:rsidTr="00E42A66">
        <w:trPr>
          <w:trHeight w:val="397"/>
          <w:jc w:val="right"/>
        </w:trPr>
        <w:tc>
          <w:tcPr>
            <w:tcW w:w="4435" w:type="dxa"/>
            <w:vAlign w:val="center"/>
          </w:tcPr>
          <w:p w14:paraId="3365E1A8" w14:textId="77777777" w:rsidR="00D91D82" w:rsidRPr="008D2890" w:rsidRDefault="00D91D82" w:rsidP="00AA0C42">
            <w:pPr>
              <w:widowControl w:val="0"/>
              <w:tabs>
                <w:tab w:val="left" w:pos="360"/>
              </w:tabs>
              <w:suppressAutoHyphens w:val="0"/>
              <w:overflowPunct w:val="0"/>
              <w:autoSpaceDE w:val="0"/>
              <w:jc w:val="center"/>
              <w:textAlignment w:val="baseline"/>
              <w:rPr>
                <w:rFonts w:ascii="Calibri" w:hAnsi="Calibri" w:cs="Calibri"/>
                <w:b/>
                <w:spacing w:val="-6"/>
              </w:rPr>
            </w:pPr>
            <w:r w:rsidRPr="008D2890">
              <w:rPr>
                <w:rFonts w:ascii="Calibri" w:hAnsi="Calibri" w:cs="Calibri"/>
                <w:b/>
                <w:spacing w:val="-6"/>
              </w:rPr>
              <w:t>Zakres usług ubezpieczeniowych</w:t>
            </w:r>
          </w:p>
        </w:tc>
        <w:tc>
          <w:tcPr>
            <w:tcW w:w="4750" w:type="dxa"/>
            <w:vAlign w:val="center"/>
          </w:tcPr>
          <w:p w14:paraId="668EBAA7" w14:textId="77777777" w:rsidR="00D91D82" w:rsidRPr="008D2890" w:rsidRDefault="00D91D82" w:rsidP="00AA0C42">
            <w:pPr>
              <w:widowControl w:val="0"/>
              <w:tabs>
                <w:tab w:val="left" w:pos="360"/>
              </w:tabs>
              <w:suppressAutoHyphens w:val="0"/>
              <w:overflowPunct w:val="0"/>
              <w:autoSpaceDE w:val="0"/>
              <w:jc w:val="center"/>
              <w:textAlignment w:val="baseline"/>
              <w:rPr>
                <w:rFonts w:ascii="Calibri" w:hAnsi="Calibri" w:cs="Calibri"/>
                <w:b/>
                <w:spacing w:val="-6"/>
              </w:rPr>
            </w:pPr>
            <w:r w:rsidRPr="008D2890">
              <w:rPr>
                <w:rFonts w:ascii="Calibri" w:hAnsi="Calibri" w:cs="Calibri"/>
                <w:b/>
                <w:spacing w:val="-6"/>
              </w:rPr>
              <w:t>Podwykonawca (firma)</w:t>
            </w:r>
          </w:p>
        </w:tc>
      </w:tr>
      <w:tr w:rsidR="00312832" w:rsidRPr="008D2890" w14:paraId="209F58F6" w14:textId="77777777" w:rsidTr="00E42A66">
        <w:trPr>
          <w:trHeight w:val="397"/>
          <w:jc w:val="right"/>
        </w:trPr>
        <w:tc>
          <w:tcPr>
            <w:tcW w:w="4435" w:type="dxa"/>
          </w:tcPr>
          <w:p w14:paraId="7959067C" w14:textId="77777777" w:rsidR="00312832" w:rsidRPr="008D2890" w:rsidRDefault="00312832" w:rsidP="00AA0C42">
            <w:pPr>
              <w:widowControl w:val="0"/>
              <w:tabs>
                <w:tab w:val="left" w:pos="360"/>
              </w:tabs>
              <w:suppressAutoHyphens w:val="0"/>
              <w:overflowPunct w:val="0"/>
              <w:autoSpaceDE w:val="0"/>
              <w:jc w:val="both"/>
              <w:textAlignment w:val="baseline"/>
              <w:rPr>
                <w:rFonts w:ascii="Calibri" w:hAnsi="Calibri" w:cs="Calibri"/>
                <w:spacing w:val="-6"/>
              </w:rPr>
            </w:pPr>
          </w:p>
        </w:tc>
        <w:tc>
          <w:tcPr>
            <w:tcW w:w="4750" w:type="dxa"/>
          </w:tcPr>
          <w:p w14:paraId="675AC75E" w14:textId="77777777" w:rsidR="00312832" w:rsidRPr="008D2890" w:rsidRDefault="00312832" w:rsidP="00AA0C42">
            <w:pPr>
              <w:widowControl w:val="0"/>
              <w:tabs>
                <w:tab w:val="left" w:pos="360"/>
              </w:tabs>
              <w:suppressAutoHyphens w:val="0"/>
              <w:overflowPunct w:val="0"/>
              <w:autoSpaceDE w:val="0"/>
              <w:jc w:val="both"/>
              <w:textAlignment w:val="baseline"/>
              <w:rPr>
                <w:rFonts w:ascii="Calibri" w:hAnsi="Calibri" w:cs="Calibri"/>
                <w:spacing w:val="-6"/>
              </w:rPr>
            </w:pPr>
          </w:p>
        </w:tc>
      </w:tr>
      <w:tr w:rsidR="00312832" w:rsidRPr="008D2890" w14:paraId="52137AAE" w14:textId="77777777" w:rsidTr="00E42A66">
        <w:trPr>
          <w:trHeight w:val="397"/>
          <w:jc w:val="right"/>
        </w:trPr>
        <w:tc>
          <w:tcPr>
            <w:tcW w:w="4435" w:type="dxa"/>
          </w:tcPr>
          <w:p w14:paraId="4A802A5A" w14:textId="77777777" w:rsidR="00312832" w:rsidRPr="008D2890" w:rsidRDefault="00312832" w:rsidP="00AA0C42">
            <w:pPr>
              <w:widowControl w:val="0"/>
              <w:tabs>
                <w:tab w:val="left" w:pos="360"/>
              </w:tabs>
              <w:suppressAutoHyphens w:val="0"/>
              <w:overflowPunct w:val="0"/>
              <w:autoSpaceDE w:val="0"/>
              <w:jc w:val="both"/>
              <w:textAlignment w:val="baseline"/>
              <w:rPr>
                <w:rFonts w:ascii="Calibri" w:hAnsi="Calibri" w:cs="Calibri"/>
                <w:spacing w:val="-6"/>
              </w:rPr>
            </w:pPr>
          </w:p>
        </w:tc>
        <w:tc>
          <w:tcPr>
            <w:tcW w:w="4750" w:type="dxa"/>
          </w:tcPr>
          <w:p w14:paraId="31E5A5B9" w14:textId="77777777" w:rsidR="00312832" w:rsidRPr="008D2890" w:rsidRDefault="00312832" w:rsidP="00AA0C42">
            <w:pPr>
              <w:widowControl w:val="0"/>
              <w:tabs>
                <w:tab w:val="left" w:pos="360"/>
              </w:tabs>
              <w:suppressAutoHyphens w:val="0"/>
              <w:overflowPunct w:val="0"/>
              <w:autoSpaceDE w:val="0"/>
              <w:jc w:val="both"/>
              <w:textAlignment w:val="baseline"/>
              <w:rPr>
                <w:rFonts w:ascii="Calibri" w:hAnsi="Calibri" w:cs="Calibri"/>
                <w:spacing w:val="-6"/>
              </w:rPr>
            </w:pPr>
          </w:p>
        </w:tc>
      </w:tr>
    </w:tbl>
    <w:p w14:paraId="02CC061B" w14:textId="1C2499DB" w:rsidR="00F26AA6" w:rsidRPr="008D2890" w:rsidRDefault="00F26AA6" w:rsidP="00AA0C42">
      <w:pPr>
        <w:widowControl w:val="0"/>
        <w:tabs>
          <w:tab w:val="left" w:pos="426"/>
        </w:tabs>
        <w:suppressAutoHyphens w:val="0"/>
        <w:autoSpaceDE w:val="0"/>
        <w:autoSpaceDN w:val="0"/>
        <w:adjustRightInd w:val="0"/>
        <w:spacing w:before="120" w:line="360" w:lineRule="auto"/>
        <w:ind w:left="426"/>
        <w:jc w:val="both"/>
        <w:rPr>
          <w:rFonts w:ascii="Calibri" w:hAnsi="Calibri" w:cs="Calibri"/>
          <w:i/>
          <w:spacing w:val="-6"/>
          <w:lang w:eastAsia="en-US"/>
        </w:rPr>
      </w:pPr>
      <w:r w:rsidRPr="008D2890">
        <w:rPr>
          <w:rFonts w:ascii="Calibri" w:hAnsi="Calibri" w:cs="Calibri"/>
          <w:i/>
          <w:spacing w:val="-6"/>
          <w:lang w:eastAsia="en-US"/>
        </w:rPr>
        <w:t>* niepotrzebne skreślić</w:t>
      </w:r>
    </w:p>
    <w:p w14:paraId="6812DA07" w14:textId="77777777" w:rsidR="00F26AA6" w:rsidRPr="008D2890" w:rsidRDefault="00F26AA6" w:rsidP="00F1040E">
      <w:pPr>
        <w:widowControl w:val="0"/>
        <w:numPr>
          <w:ilvl w:val="0"/>
          <w:numId w:val="61"/>
        </w:numPr>
        <w:tabs>
          <w:tab w:val="left" w:pos="426"/>
        </w:tabs>
        <w:suppressAutoHyphens w:val="0"/>
        <w:spacing w:before="80" w:line="360" w:lineRule="auto"/>
        <w:ind w:left="426" w:hanging="426"/>
        <w:jc w:val="both"/>
        <w:rPr>
          <w:rFonts w:ascii="Calibri" w:eastAsia="Calibri" w:hAnsi="Calibri" w:cs="Calibri"/>
          <w:spacing w:val="-6"/>
        </w:rPr>
      </w:pPr>
      <w:r w:rsidRPr="008D2890">
        <w:rPr>
          <w:rFonts w:ascii="Calibri" w:eastAsia="Calibri" w:hAnsi="Calibri" w:cs="Calibri"/>
          <w:spacing w:val="-6"/>
        </w:rPr>
        <w:t>Sposób reprezentowania wykonawców wspólnie ubiegających się o udzielenie zamówienia* (pełnomocnik) na potrzeby niniejszego zamówienia jest następujący:</w:t>
      </w:r>
    </w:p>
    <w:p w14:paraId="36431C6E" w14:textId="07C9A305" w:rsidR="00F26AA6" w:rsidRPr="008D2890" w:rsidRDefault="00F26AA6" w:rsidP="00AA0C42">
      <w:pPr>
        <w:widowControl w:val="0"/>
        <w:tabs>
          <w:tab w:val="left" w:pos="2891"/>
        </w:tabs>
        <w:suppressAutoHyphens w:val="0"/>
        <w:spacing w:line="360" w:lineRule="auto"/>
        <w:ind w:left="426"/>
        <w:rPr>
          <w:rFonts w:ascii="Calibri" w:hAnsi="Calibri" w:cs="Calibri"/>
          <w:spacing w:val="-6"/>
        </w:rPr>
      </w:pPr>
      <w:r w:rsidRPr="008D2890">
        <w:rPr>
          <w:rFonts w:ascii="Calibri" w:hAnsi="Calibri" w:cs="Calibri"/>
          <w:spacing w:val="-6"/>
        </w:rPr>
        <w:t>Imię i nazwisko:</w:t>
      </w:r>
      <w:r w:rsidRPr="008D2890">
        <w:rPr>
          <w:rFonts w:ascii="Calibri" w:hAnsi="Calibri" w:cs="Calibri"/>
          <w:spacing w:val="-6"/>
        </w:rPr>
        <w:tab/>
      </w:r>
    </w:p>
    <w:p w14:paraId="47A6894B" w14:textId="5D7F9888" w:rsidR="00F26AA6" w:rsidRPr="008D2890" w:rsidRDefault="00F26AA6" w:rsidP="00AA0C42">
      <w:pPr>
        <w:widowControl w:val="0"/>
        <w:tabs>
          <w:tab w:val="left" w:pos="2891"/>
        </w:tabs>
        <w:suppressAutoHyphens w:val="0"/>
        <w:spacing w:line="360" w:lineRule="auto"/>
        <w:ind w:left="426"/>
        <w:rPr>
          <w:rFonts w:ascii="Calibri" w:hAnsi="Calibri" w:cs="Calibri"/>
          <w:spacing w:val="-6"/>
        </w:rPr>
      </w:pPr>
      <w:r w:rsidRPr="008D2890">
        <w:rPr>
          <w:rFonts w:ascii="Calibri" w:hAnsi="Calibri" w:cs="Calibri"/>
          <w:spacing w:val="-6"/>
        </w:rPr>
        <w:t>Stanowisko:</w:t>
      </w:r>
      <w:r w:rsidRPr="008D2890">
        <w:rPr>
          <w:rFonts w:ascii="Calibri" w:hAnsi="Calibri" w:cs="Calibri"/>
          <w:spacing w:val="-6"/>
        </w:rPr>
        <w:tab/>
      </w:r>
    </w:p>
    <w:p w14:paraId="5AEDDA36" w14:textId="030B8F92" w:rsidR="00F26AA6" w:rsidRPr="008D2890" w:rsidRDefault="00F26AA6" w:rsidP="00AA0C42">
      <w:pPr>
        <w:widowControl w:val="0"/>
        <w:tabs>
          <w:tab w:val="left" w:pos="2891"/>
        </w:tabs>
        <w:suppressAutoHyphens w:val="0"/>
        <w:spacing w:line="360" w:lineRule="auto"/>
        <w:ind w:left="426"/>
        <w:rPr>
          <w:rFonts w:ascii="Calibri" w:hAnsi="Calibri" w:cs="Calibri"/>
          <w:spacing w:val="-6"/>
        </w:rPr>
      </w:pPr>
      <w:r w:rsidRPr="008D2890">
        <w:rPr>
          <w:rFonts w:ascii="Calibri" w:hAnsi="Calibri" w:cs="Calibri"/>
          <w:spacing w:val="-6"/>
        </w:rPr>
        <w:t>Telefon / Faks</w:t>
      </w:r>
      <w:r w:rsidRPr="008D2890">
        <w:rPr>
          <w:rFonts w:ascii="Calibri" w:hAnsi="Calibri" w:cs="Calibri"/>
          <w:spacing w:val="-6"/>
        </w:rPr>
        <w:tab/>
      </w:r>
    </w:p>
    <w:p w14:paraId="71D92CE5" w14:textId="77777777" w:rsidR="00F26AA6" w:rsidRPr="008D2890" w:rsidRDefault="00F26AA6" w:rsidP="00AA0C42">
      <w:pPr>
        <w:widowControl w:val="0"/>
        <w:suppressAutoHyphens w:val="0"/>
        <w:spacing w:before="60" w:line="360" w:lineRule="auto"/>
        <w:ind w:left="426"/>
        <w:rPr>
          <w:rFonts w:ascii="Calibri" w:hAnsi="Calibri" w:cs="Calibri"/>
          <w:spacing w:val="-6"/>
        </w:rPr>
      </w:pPr>
      <w:r w:rsidRPr="008D2890">
        <w:rPr>
          <w:rFonts w:ascii="Calibri" w:hAnsi="Calibri" w:cs="Calibri"/>
          <w:spacing w:val="-6"/>
        </w:rPr>
        <w:t>Zakres pełnomocnictwa:</w:t>
      </w:r>
    </w:p>
    <w:p w14:paraId="339C40E2" w14:textId="77777777" w:rsidR="00F26AA6" w:rsidRPr="008D2890" w:rsidRDefault="00F26AA6" w:rsidP="00F1040E">
      <w:pPr>
        <w:widowControl w:val="0"/>
        <w:numPr>
          <w:ilvl w:val="0"/>
          <w:numId w:val="12"/>
        </w:numPr>
        <w:tabs>
          <w:tab w:val="left" w:pos="851"/>
        </w:tabs>
        <w:suppressAutoHyphens w:val="0"/>
        <w:spacing w:line="360" w:lineRule="auto"/>
        <w:ind w:left="851" w:hanging="425"/>
        <w:rPr>
          <w:rFonts w:ascii="Calibri" w:hAnsi="Calibri" w:cs="Calibri"/>
          <w:spacing w:val="-6"/>
        </w:rPr>
      </w:pPr>
      <w:r w:rsidRPr="008D2890">
        <w:rPr>
          <w:rFonts w:ascii="Calibri" w:hAnsi="Calibri" w:cs="Calibri"/>
          <w:spacing w:val="-6"/>
        </w:rPr>
        <w:t>do reprezentowania w postępowaniu*</w:t>
      </w:r>
    </w:p>
    <w:p w14:paraId="0C71E2F7" w14:textId="77777777" w:rsidR="00F26AA6" w:rsidRPr="008D2890" w:rsidRDefault="00F26AA6" w:rsidP="00F1040E">
      <w:pPr>
        <w:widowControl w:val="0"/>
        <w:numPr>
          <w:ilvl w:val="0"/>
          <w:numId w:val="12"/>
        </w:numPr>
        <w:tabs>
          <w:tab w:val="left" w:pos="851"/>
        </w:tabs>
        <w:suppressAutoHyphens w:val="0"/>
        <w:spacing w:line="360" w:lineRule="auto"/>
        <w:ind w:left="851" w:hanging="425"/>
        <w:rPr>
          <w:rFonts w:ascii="Calibri" w:hAnsi="Calibri" w:cs="Calibri"/>
          <w:spacing w:val="-6"/>
        </w:rPr>
      </w:pPr>
      <w:r w:rsidRPr="008D2890">
        <w:rPr>
          <w:rFonts w:ascii="Calibri" w:hAnsi="Calibri" w:cs="Calibri"/>
          <w:spacing w:val="-6"/>
        </w:rPr>
        <w:t>do reprezentowania w postępowaniu i zawarcia umowy*</w:t>
      </w:r>
    </w:p>
    <w:p w14:paraId="081CCE70" w14:textId="77777777" w:rsidR="00F26AA6" w:rsidRPr="008D2890" w:rsidRDefault="00F26AA6" w:rsidP="00AA0C42">
      <w:pPr>
        <w:widowControl w:val="0"/>
        <w:suppressAutoHyphens w:val="0"/>
        <w:spacing w:line="360" w:lineRule="auto"/>
        <w:ind w:left="426"/>
        <w:rPr>
          <w:rFonts w:ascii="Calibri" w:hAnsi="Calibri" w:cs="Calibri"/>
          <w:i/>
          <w:spacing w:val="-6"/>
        </w:rPr>
      </w:pPr>
      <w:r w:rsidRPr="008D2890">
        <w:rPr>
          <w:rFonts w:ascii="Calibri" w:hAnsi="Calibri" w:cs="Calibri"/>
          <w:i/>
          <w:spacing w:val="-6"/>
        </w:rPr>
        <w:t>* niepotrzebne skreślić (wypełniają wyłącznie wykonawcy składający ofertę wspólną)</w:t>
      </w:r>
    </w:p>
    <w:p w14:paraId="542854B6" w14:textId="77777777" w:rsidR="00F26AA6" w:rsidRPr="008D2890" w:rsidRDefault="00F26AA6" w:rsidP="00F1040E">
      <w:pPr>
        <w:widowControl w:val="0"/>
        <w:numPr>
          <w:ilvl w:val="0"/>
          <w:numId w:val="61"/>
        </w:numPr>
        <w:tabs>
          <w:tab w:val="left" w:pos="426"/>
        </w:tabs>
        <w:suppressAutoHyphens w:val="0"/>
        <w:spacing w:before="60" w:line="360" w:lineRule="auto"/>
        <w:ind w:left="426" w:hanging="426"/>
        <w:jc w:val="both"/>
        <w:rPr>
          <w:rFonts w:ascii="Calibri" w:eastAsia="Calibri" w:hAnsi="Calibri" w:cs="Calibri"/>
          <w:i/>
          <w:spacing w:val="-6"/>
          <w:lang w:eastAsia="en-US"/>
        </w:rPr>
      </w:pPr>
      <w:bookmarkStart w:id="221" w:name="_Hlk9502581"/>
      <w:r w:rsidRPr="008D2890">
        <w:rPr>
          <w:rFonts w:ascii="Calibri" w:eastAsia="Calibri" w:hAnsi="Calibri" w:cs="Calibri"/>
          <w:spacing w:val="-6"/>
          <w:lang w:eastAsia="en-US"/>
        </w:rPr>
        <w:t xml:space="preserve">Informacje dotyczące wykonawcy: </w:t>
      </w:r>
    </w:p>
    <w:bookmarkEnd w:id="221"/>
    <w:p w14:paraId="2A46A289" w14:textId="77777777" w:rsidR="00F26AA6" w:rsidRPr="008D2890" w:rsidRDefault="00F26AA6" w:rsidP="00F1040E">
      <w:pPr>
        <w:pStyle w:val="Akapitzlist"/>
        <w:widowControl w:val="0"/>
        <w:numPr>
          <w:ilvl w:val="4"/>
          <w:numId w:val="64"/>
        </w:numPr>
        <w:suppressAutoHyphens w:val="0"/>
        <w:spacing w:line="360" w:lineRule="auto"/>
        <w:ind w:left="709" w:hanging="283"/>
        <w:jc w:val="both"/>
        <w:rPr>
          <w:rFonts w:ascii="Calibri" w:hAnsi="Calibri" w:cs="Calibri"/>
          <w:spacing w:val="-6"/>
          <w:lang w:eastAsia="en-US"/>
        </w:rPr>
      </w:pPr>
      <w:r w:rsidRPr="008D2890">
        <w:rPr>
          <w:rFonts w:ascii="Calibri" w:hAnsi="Calibri" w:cs="Calibri"/>
          <w:spacing w:val="-6"/>
          <w:lang w:eastAsia="en-US"/>
        </w:rPr>
        <w:t>Czy wykonawca jest mikro przedsiębiorstwem ?  TAK/NIE*</w:t>
      </w:r>
    </w:p>
    <w:p w14:paraId="72D62221" w14:textId="77777777" w:rsidR="00F26AA6" w:rsidRPr="008D2890" w:rsidRDefault="00F26AA6" w:rsidP="00F1040E">
      <w:pPr>
        <w:pStyle w:val="Akapitzlist"/>
        <w:widowControl w:val="0"/>
        <w:numPr>
          <w:ilvl w:val="4"/>
          <w:numId w:val="64"/>
        </w:numPr>
        <w:suppressAutoHyphens w:val="0"/>
        <w:spacing w:line="360" w:lineRule="auto"/>
        <w:ind w:left="709" w:hanging="283"/>
        <w:jc w:val="both"/>
        <w:rPr>
          <w:rFonts w:ascii="Calibri" w:hAnsi="Calibri" w:cs="Calibri"/>
          <w:spacing w:val="-6"/>
          <w:lang w:eastAsia="en-US"/>
        </w:rPr>
      </w:pPr>
      <w:r w:rsidRPr="008D2890">
        <w:rPr>
          <w:rFonts w:ascii="Calibri" w:hAnsi="Calibri" w:cs="Calibri"/>
          <w:spacing w:val="-6"/>
          <w:lang w:eastAsia="en-US"/>
        </w:rPr>
        <w:t>Czy wykonawca jest małym przedsiębiorstwem ?  TAK/NIE*</w:t>
      </w:r>
    </w:p>
    <w:p w14:paraId="1BE84D51" w14:textId="77777777" w:rsidR="00F26AA6" w:rsidRPr="008D2890" w:rsidRDefault="00F26AA6" w:rsidP="00F1040E">
      <w:pPr>
        <w:pStyle w:val="Akapitzlist"/>
        <w:widowControl w:val="0"/>
        <w:numPr>
          <w:ilvl w:val="4"/>
          <w:numId w:val="64"/>
        </w:numPr>
        <w:suppressAutoHyphens w:val="0"/>
        <w:spacing w:line="360" w:lineRule="auto"/>
        <w:ind w:left="709" w:hanging="283"/>
        <w:jc w:val="both"/>
        <w:rPr>
          <w:rFonts w:ascii="Calibri" w:hAnsi="Calibri" w:cs="Calibri"/>
          <w:spacing w:val="-6"/>
          <w:lang w:eastAsia="en-US"/>
        </w:rPr>
      </w:pPr>
      <w:r w:rsidRPr="008D2890">
        <w:rPr>
          <w:rFonts w:ascii="Calibri" w:hAnsi="Calibri" w:cs="Calibri"/>
          <w:spacing w:val="-6"/>
          <w:lang w:eastAsia="en-US"/>
        </w:rPr>
        <w:t>Czy wykonawca jest średnim przedsiębiorstwem? TAK/NIE*</w:t>
      </w:r>
    </w:p>
    <w:p w14:paraId="39EAE3AF" w14:textId="77777777" w:rsidR="00F26AA6" w:rsidRPr="008D2890" w:rsidRDefault="00F26AA6" w:rsidP="00F1040E">
      <w:pPr>
        <w:pStyle w:val="Akapitzlist"/>
        <w:widowControl w:val="0"/>
        <w:numPr>
          <w:ilvl w:val="4"/>
          <w:numId w:val="64"/>
        </w:numPr>
        <w:suppressAutoHyphens w:val="0"/>
        <w:spacing w:line="360" w:lineRule="auto"/>
        <w:ind w:left="709" w:hanging="283"/>
        <w:jc w:val="both"/>
        <w:rPr>
          <w:rFonts w:ascii="Calibri" w:hAnsi="Calibri" w:cs="Calibri"/>
          <w:spacing w:val="-6"/>
          <w:lang w:eastAsia="en-US"/>
        </w:rPr>
      </w:pPr>
      <w:r w:rsidRPr="008D2890">
        <w:rPr>
          <w:rFonts w:ascii="Calibri" w:hAnsi="Calibri" w:cs="Calibri"/>
          <w:spacing w:val="-6"/>
          <w:lang w:eastAsia="en-US"/>
        </w:rPr>
        <w:t xml:space="preserve">Czy wykonawca należy do grupy kapitałowej w rozumieniu ustawy z dnia 16 lutego 2007 r. </w:t>
      </w:r>
      <w:r w:rsidRPr="008D2890">
        <w:rPr>
          <w:rFonts w:ascii="Calibri" w:hAnsi="Calibri" w:cs="Calibri"/>
          <w:spacing w:val="-6"/>
          <w:lang w:eastAsia="en-US"/>
        </w:rPr>
        <w:br/>
        <w:t>o ochronie konkurencji i konsumentów? TAK/NIE**</w:t>
      </w:r>
    </w:p>
    <w:p w14:paraId="032D8074" w14:textId="77777777" w:rsidR="00F26AA6" w:rsidRPr="008D2890" w:rsidRDefault="00F26AA6" w:rsidP="00F1040E">
      <w:pPr>
        <w:pStyle w:val="Akapitzlist"/>
        <w:widowControl w:val="0"/>
        <w:numPr>
          <w:ilvl w:val="4"/>
          <w:numId w:val="64"/>
        </w:numPr>
        <w:suppressAutoHyphens w:val="0"/>
        <w:spacing w:line="360" w:lineRule="auto"/>
        <w:ind w:left="709" w:hanging="283"/>
        <w:jc w:val="both"/>
        <w:rPr>
          <w:rFonts w:ascii="Calibri" w:hAnsi="Calibri" w:cs="Calibri"/>
          <w:spacing w:val="-6"/>
          <w:lang w:eastAsia="en-US"/>
        </w:rPr>
      </w:pPr>
      <w:r w:rsidRPr="008D2890">
        <w:rPr>
          <w:rFonts w:ascii="Calibri" w:hAnsi="Calibri" w:cs="Calibri"/>
          <w:spacing w:val="-6"/>
          <w:lang w:eastAsia="en-US"/>
        </w:rPr>
        <w:t>Jeśli wykonawca jest członkiem grupy kapitałowej, należy podać następujące informacje dodatkowe**:</w:t>
      </w:r>
    </w:p>
    <w:p w14:paraId="03A58762" w14:textId="6D8F98AC" w:rsidR="00F26AA6" w:rsidRPr="008D2890" w:rsidRDefault="00F26AA6" w:rsidP="00F1040E">
      <w:pPr>
        <w:pStyle w:val="Akapitzlist"/>
        <w:widowControl w:val="0"/>
        <w:numPr>
          <w:ilvl w:val="0"/>
          <w:numId w:val="71"/>
        </w:numPr>
        <w:suppressAutoHyphens w:val="0"/>
        <w:spacing w:line="360" w:lineRule="auto"/>
        <w:ind w:left="709" w:hanging="283"/>
        <w:jc w:val="both"/>
        <w:rPr>
          <w:rFonts w:ascii="Calibri" w:hAnsi="Calibri" w:cs="Calibri"/>
          <w:spacing w:val="-6"/>
          <w:lang w:eastAsia="en-US"/>
        </w:rPr>
      </w:pPr>
      <w:r w:rsidRPr="008D2890">
        <w:rPr>
          <w:rFonts w:ascii="Calibri" w:hAnsi="Calibri" w:cs="Calibri"/>
          <w:spacing w:val="-6"/>
          <w:lang w:eastAsia="en-US"/>
        </w:rPr>
        <w:t>nazwa grupy kapitałowej, jeśli grupa ją posiada</w:t>
      </w:r>
      <w:bookmarkStart w:id="222" w:name="_Hlk62121554"/>
      <w:r w:rsidRPr="008D2890">
        <w:rPr>
          <w:rFonts w:ascii="Calibri" w:hAnsi="Calibri" w:cs="Calibri"/>
          <w:spacing w:val="-6"/>
          <w:lang w:eastAsia="en-US"/>
        </w:rPr>
        <w:t>:</w:t>
      </w:r>
      <w:bookmarkEnd w:id="222"/>
      <w:r w:rsidRPr="008D2890">
        <w:rPr>
          <w:rFonts w:ascii="Calibri" w:hAnsi="Calibri" w:cs="Calibri"/>
          <w:spacing w:val="-6"/>
          <w:lang w:eastAsia="en-US"/>
        </w:rPr>
        <w:t xml:space="preserve"> **</w:t>
      </w:r>
    </w:p>
    <w:p w14:paraId="004778A6" w14:textId="77777777" w:rsidR="00F26AA6" w:rsidRPr="008D2890" w:rsidRDefault="00F26AA6" w:rsidP="00F1040E">
      <w:pPr>
        <w:pStyle w:val="Akapitzlist"/>
        <w:widowControl w:val="0"/>
        <w:numPr>
          <w:ilvl w:val="0"/>
          <w:numId w:val="71"/>
        </w:numPr>
        <w:suppressAutoHyphens w:val="0"/>
        <w:spacing w:line="360" w:lineRule="auto"/>
        <w:ind w:left="709" w:hanging="283"/>
        <w:jc w:val="both"/>
        <w:rPr>
          <w:rFonts w:ascii="Calibri" w:hAnsi="Calibri" w:cs="Calibri"/>
          <w:spacing w:val="-6"/>
          <w:lang w:eastAsia="en-US"/>
        </w:rPr>
      </w:pPr>
      <w:r w:rsidRPr="008D2890">
        <w:rPr>
          <w:rFonts w:ascii="Calibri" w:hAnsi="Calibri" w:cs="Calibri"/>
          <w:spacing w:val="-6"/>
          <w:lang w:eastAsia="en-US"/>
        </w:rPr>
        <w:t>czy grupa kapitałowa zawiera w swoim składzie inne zakłady ubezpieczeń? TAK/NIE**</w:t>
      </w:r>
    </w:p>
    <w:p w14:paraId="50EC2BB2" w14:textId="38E0E703" w:rsidR="00F26AA6" w:rsidRPr="008D2890" w:rsidRDefault="00F26AA6" w:rsidP="00F1040E">
      <w:pPr>
        <w:pStyle w:val="Akapitzlist"/>
        <w:widowControl w:val="0"/>
        <w:numPr>
          <w:ilvl w:val="0"/>
          <w:numId w:val="71"/>
        </w:numPr>
        <w:suppressAutoHyphens w:val="0"/>
        <w:spacing w:line="360" w:lineRule="auto"/>
        <w:ind w:left="709" w:hanging="283"/>
        <w:jc w:val="both"/>
        <w:rPr>
          <w:rFonts w:ascii="Calibri" w:hAnsi="Calibri" w:cs="Calibri"/>
          <w:spacing w:val="-6"/>
          <w:lang w:eastAsia="en-US"/>
        </w:rPr>
      </w:pPr>
      <w:r w:rsidRPr="008D2890">
        <w:rPr>
          <w:rFonts w:ascii="Calibri" w:hAnsi="Calibri" w:cs="Calibri"/>
          <w:spacing w:val="-6"/>
          <w:lang w:eastAsia="en-US"/>
        </w:rPr>
        <w:t>lista innych zakładów ubezpieczeń należących do grupy kapitałowej: **</w:t>
      </w:r>
    </w:p>
    <w:p w14:paraId="0F552D7A" w14:textId="77777777" w:rsidR="00F26AA6" w:rsidRPr="008D2890" w:rsidRDefault="00F26AA6" w:rsidP="00AA0C42">
      <w:pPr>
        <w:widowControl w:val="0"/>
        <w:suppressAutoHyphens w:val="0"/>
        <w:spacing w:line="360" w:lineRule="auto"/>
        <w:ind w:left="426"/>
        <w:rPr>
          <w:rFonts w:ascii="Calibri" w:hAnsi="Calibri" w:cs="Calibri"/>
          <w:i/>
          <w:spacing w:val="-6"/>
          <w:lang w:eastAsia="en-US"/>
        </w:rPr>
      </w:pPr>
      <w:r w:rsidRPr="008D2890">
        <w:rPr>
          <w:rFonts w:ascii="Calibri" w:hAnsi="Calibri" w:cs="Calibri"/>
          <w:i/>
          <w:spacing w:val="-6"/>
          <w:lang w:eastAsia="en-US"/>
        </w:rPr>
        <w:t>* niepotrzebne skreślić (dotyczy całego zakładu ubezpieczeń, a nie jego jednostki terenowej)</w:t>
      </w:r>
    </w:p>
    <w:p w14:paraId="51BE6C2C" w14:textId="77777777" w:rsidR="00F26AA6" w:rsidRPr="008D2890" w:rsidRDefault="00F26AA6" w:rsidP="00AA0C42">
      <w:pPr>
        <w:widowControl w:val="0"/>
        <w:suppressAutoHyphens w:val="0"/>
        <w:spacing w:line="360" w:lineRule="auto"/>
        <w:ind w:left="426"/>
        <w:rPr>
          <w:rFonts w:ascii="Calibri" w:hAnsi="Calibri" w:cs="Calibri"/>
          <w:i/>
          <w:spacing w:val="-6"/>
          <w:lang w:eastAsia="en-US"/>
        </w:rPr>
      </w:pPr>
      <w:r w:rsidRPr="008D2890">
        <w:rPr>
          <w:rFonts w:ascii="Calibri" w:hAnsi="Calibri" w:cs="Calibri"/>
          <w:i/>
          <w:spacing w:val="-6"/>
          <w:lang w:eastAsia="en-US"/>
        </w:rPr>
        <w:t>** niepotrzebne skreślić</w:t>
      </w:r>
    </w:p>
    <w:p w14:paraId="2EE4CAEF" w14:textId="77777777" w:rsidR="00F26AA6" w:rsidRPr="008D2890" w:rsidRDefault="00F26AA6" w:rsidP="00F1040E">
      <w:pPr>
        <w:widowControl w:val="0"/>
        <w:numPr>
          <w:ilvl w:val="0"/>
          <w:numId w:val="61"/>
        </w:numPr>
        <w:tabs>
          <w:tab w:val="left" w:pos="426"/>
        </w:tabs>
        <w:suppressAutoHyphens w:val="0"/>
        <w:spacing w:before="120" w:line="360" w:lineRule="auto"/>
        <w:ind w:left="426" w:hanging="426"/>
        <w:rPr>
          <w:rFonts w:ascii="Calibri" w:eastAsia="Calibri" w:hAnsi="Calibri" w:cs="Calibri"/>
          <w:b/>
          <w:spacing w:val="-6"/>
          <w:lang w:eastAsia="en-US"/>
        </w:rPr>
      </w:pPr>
      <w:r w:rsidRPr="008D2890">
        <w:rPr>
          <w:rFonts w:ascii="Calibri" w:eastAsia="Calibri" w:hAnsi="Calibri" w:cs="Calibri"/>
          <w:b/>
          <w:spacing w:val="-6"/>
          <w:lang w:eastAsia="en-US"/>
        </w:rPr>
        <w:t xml:space="preserve">Oświadczamy*, że </w:t>
      </w:r>
    </w:p>
    <w:p w14:paraId="1A4A02DA" w14:textId="77777777" w:rsidR="00F26AA6" w:rsidRPr="008D2890" w:rsidRDefault="00F26AA6" w:rsidP="00F1040E">
      <w:pPr>
        <w:widowControl w:val="0"/>
        <w:numPr>
          <w:ilvl w:val="0"/>
          <w:numId w:val="63"/>
        </w:numPr>
        <w:tabs>
          <w:tab w:val="left" w:pos="426"/>
        </w:tabs>
        <w:suppressAutoHyphens w:val="0"/>
        <w:spacing w:line="360" w:lineRule="auto"/>
        <w:ind w:left="426" w:hanging="426"/>
        <w:jc w:val="both"/>
        <w:rPr>
          <w:rFonts w:ascii="Calibri" w:hAnsi="Calibri" w:cs="Calibri"/>
          <w:spacing w:val="-6"/>
          <w:lang w:eastAsia="en-US"/>
        </w:rPr>
      </w:pPr>
      <w:r w:rsidRPr="008D2890">
        <w:rPr>
          <w:rFonts w:ascii="Calibri" w:hAnsi="Calibri" w:cs="Calibri"/>
          <w:spacing w:val="-6"/>
          <w:lang w:eastAsia="en-US"/>
        </w:rPr>
        <w:t>statut reprezentowanego przez nas wykonawcy – towarzystwa ubezpieczeń wzajemnych przewiduje, że towarzystwo ubezpiecza także osoby niebędące członkami towarzystwa;</w:t>
      </w:r>
    </w:p>
    <w:p w14:paraId="245C1860" w14:textId="77777777" w:rsidR="00F26AA6" w:rsidRPr="008D2890" w:rsidRDefault="00F26AA6" w:rsidP="00F1040E">
      <w:pPr>
        <w:widowControl w:val="0"/>
        <w:numPr>
          <w:ilvl w:val="0"/>
          <w:numId w:val="63"/>
        </w:numPr>
        <w:tabs>
          <w:tab w:val="left" w:pos="426"/>
        </w:tabs>
        <w:suppressAutoHyphens w:val="0"/>
        <w:spacing w:line="360" w:lineRule="auto"/>
        <w:ind w:left="426" w:hanging="426"/>
        <w:jc w:val="both"/>
        <w:rPr>
          <w:rFonts w:ascii="Calibri" w:hAnsi="Calibri" w:cs="Calibri"/>
          <w:spacing w:val="-6"/>
          <w:lang w:eastAsia="en-US"/>
        </w:rPr>
      </w:pPr>
      <w:r w:rsidRPr="008D2890">
        <w:rPr>
          <w:rFonts w:ascii="Calibri" w:hAnsi="Calibri" w:cs="Calibri"/>
          <w:spacing w:val="-6"/>
          <w:lang w:eastAsia="en-US"/>
        </w:rPr>
        <w:t>w przypadku wyboru oferty reprezentowanego przez nas wykonawcy – towarzystwa ubezpieczeń wzajemnych, towarzystwo udzieli ochrony ubezpieczeniowej zamawiającemu, jako osobie niebędącej członkiem towarzystwa;</w:t>
      </w:r>
    </w:p>
    <w:p w14:paraId="7C1FD0AC" w14:textId="43A7ED93" w:rsidR="00F26AA6" w:rsidRPr="008D2890" w:rsidRDefault="00F26AA6" w:rsidP="00F1040E">
      <w:pPr>
        <w:widowControl w:val="0"/>
        <w:numPr>
          <w:ilvl w:val="0"/>
          <w:numId w:val="63"/>
        </w:numPr>
        <w:tabs>
          <w:tab w:val="left" w:pos="426"/>
        </w:tabs>
        <w:suppressAutoHyphens w:val="0"/>
        <w:spacing w:line="360" w:lineRule="auto"/>
        <w:ind w:left="426" w:hanging="426"/>
        <w:jc w:val="both"/>
        <w:rPr>
          <w:rFonts w:ascii="Calibri" w:hAnsi="Calibri" w:cs="Calibri"/>
          <w:spacing w:val="-4"/>
          <w:lang w:eastAsia="en-US"/>
        </w:rPr>
      </w:pPr>
      <w:r w:rsidRPr="008D2890">
        <w:rPr>
          <w:rFonts w:ascii="Calibri" w:hAnsi="Calibri" w:cs="Calibri"/>
          <w:spacing w:val="-4"/>
          <w:lang w:eastAsia="en-US"/>
        </w:rPr>
        <w:t>wybór oferty towarzystwa ubezpieczeń wzajemnych nie będzie skutkował członkostwem w tym towarzystwie i koniecznością wnoszenia składki członkowskiej, nawet jeśli w przeszłości którykolwiek z podmiotów objętych zamówieniem był lub nadal jest członkiem towarzystwa ubezpieczeń wzajemnych;</w:t>
      </w:r>
    </w:p>
    <w:p w14:paraId="6B95405B" w14:textId="77777777" w:rsidR="00F26AA6" w:rsidRPr="008D2890" w:rsidRDefault="00F26AA6" w:rsidP="00F1040E">
      <w:pPr>
        <w:widowControl w:val="0"/>
        <w:numPr>
          <w:ilvl w:val="0"/>
          <w:numId w:val="63"/>
        </w:numPr>
        <w:tabs>
          <w:tab w:val="left" w:pos="426"/>
        </w:tabs>
        <w:suppressAutoHyphens w:val="0"/>
        <w:spacing w:line="360" w:lineRule="auto"/>
        <w:ind w:left="426" w:hanging="426"/>
        <w:jc w:val="both"/>
        <w:rPr>
          <w:rFonts w:ascii="Calibri" w:hAnsi="Calibri" w:cs="Calibri"/>
          <w:spacing w:val="-6"/>
          <w:lang w:eastAsia="en-US"/>
        </w:rPr>
      </w:pPr>
      <w:r w:rsidRPr="008D2890">
        <w:rPr>
          <w:rFonts w:ascii="Calibri" w:hAnsi="Calibri" w:cs="Calibri"/>
          <w:spacing w:val="-6"/>
          <w:lang w:eastAsia="en-US"/>
        </w:rPr>
        <w:t xml:space="preserve">zgodnie z art. 111 ust 2 ustawy z dnia 11 września 2015 r. o działalności ubezpieczeniowej </w:t>
      </w:r>
      <w:r w:rsidRPr="008D2890">
        <w:rPr>
          <w:rFonts w:ascii="Calibri" w:hAnsi="Calibri" w:cs="Calibri"/>
          <w:spacing w:val="-6"/>
          <w:lang w:eastAsia="en-US"/>
        </w:rPr>
        <w:br/>
        <w:t>i reasekuracyjnej Zamawiający nie będzie zobowiązany do pokrywania strat towarzystwa przez wnoszenie dodatkowej składki ubezpieczeniowej.</w:t>
      </w:r>
    </w:p>
    <w:p w14:paraId="57D2D639" w14:textId="77777777" w:rsidR="00F26AA6" w:rsidRPr="008D2890" w:rsidRDefault="00F26AA6" w:rsidP="00AA0C42">
      <w:pPr>
        <w:widowControl w:val="0"/>
        <w:suppressAutoHyphens w:val="0"/>
        <w:spacing w:before="120" w:line="360" w:lineRule="auto"/>
        <w:ind w:left="426"/>
        <w:rPr>
          <w:rFonts w:ascii="Calibri" w:hAnsi="Calibri" w:cs="Calibri"/>
          <w:i/>
          <w:spacing w:val="-6"/>
          <w:lang w:eastAsia="en-US"/>
        </w:rPr>
      </w:pPr>
      <w:r w:rsidRPr="008D2890">
        <w:rPr>
          <w:rFonts w:ascii="Calibri" w:hAnsi="Calibri" w:cs="Calibri"/>
          <w:i/>
          <w:spacing w:val="-6"/>
          <w:lang w:eastAsia="en-US"/>
        </w:rPr>
        <w:t>* dotyczy wyłącznie wykonawcy, który działa w formie towarzystwa ubezpieczeń wzajemnych</w:t>
      </w:r>
    </w:p>
    <w:p w14:paraId="4E712997" w14:textId="283E61CD" w:rsidR="00F26AA6" w:rsidRPr="008D2890" w:rsidRDefault="00F26AA6" w:rsidP="00F1040E">
      <w:pPr>
        <w:pStyle w:val="Akapitzlist"/>
        <w:widowControl w:val="0"/>
        <w:numPr>
          <w:ilvl w:val="0"/>
          <w:numId w:val="61"/>
        </w:numPr>
        <w:suppressAutoHyphens w:val="0"/>
        <w:spacing w:before="60" w:line="360" w:lineRule="auto"/>
        <w:ind w:left="426" w:hanging="426"/>
        <w:jc w:val="both"/>
        <w:rPr>
          <w:rFonts w:ascii="Calibri" w:eastAsia="Calibri" w:hAnsi="Calibri" w:cs="Calibri"/>
          <w:spacing w:val="-6"/>
        </w:rPr>
      </w:pPr>
      <w:r w:rsidRPr="008D2890">
        <w:rPr>
          <w:rFonts w:ascii="Calibri" w:eastAsia="Calibri" w:hAnsi="Calibri" w:cs="Calibri"/>
          <w:spacing w:val="-6"/>
        </w:rPr>
        <w:t xml:space="preserve">Oświadczam, że wypełniłem obowiązki informacyjne przewidziane w art. 13 lub art. 14 rozporządzenia Parlamentu Europejskiego i Rady (UE) 2016/679 z dnia 27 kwietnia 2016 r. </w:t>
      </w:r>
      <w:r w:rsidR="00561452" w:rsidRPr="008D2890">
        <w:rPr>
          <w:rFonts w:ascii="Calibri" w:eastAsia="Calibri" w:hAnsi="Calibri" w:cs="Calibri"/>
          <w:spacing w:val="-6"/>
        </w:rPr>
        <w:br/>
      </w:r>
      <w:r w:rsidRPr="008D2890">
        <w:rPr>
          <w:rFonts w:ascii="Calibri" w:eastAsia="Calibri" w:hAnsi="Calibri" w:cs="Calibri"/>
          <w:spacing w:val="-6"/>
        </w:rPr>
        <w:t>w sprawie ochrony osób fizycznych w związku z przetwarzaniem danych osobowych i w sprawie swobodnego przepływu takich danych oraz uchylenia dyrektywy 95/46/WE (ogólne rozporzą</w:t>
      </w:r>
      <w:r w:rsidRPr="008D2890">
        <w:rPr>
          <w:rFonts w:ascii="Calibri" w:eastAsia="Calibri" w:hAnsi="Calibri" w:cs="Calibri"/>
          <w:spacing w:val="-6"/>
        </w:rPr>
        <w:softHyphen/>
        <w:t xml:space="preserve">dzenie o ochronie danych) (Dz. Urz. UE L 119 z 04.05.2016) wobec osób fizycznych, od których dane osobowe bezpośrednio lub pośrednio pozyskałem w celu ubiegania się o udzielenie zamówienia publicznego </w:t>
      </w:r>
      <w:r w:rsidR="00717BBA" w:rsidRPr="008D2890">
        <w:rPr>
          <w:rFonts w:ascii="Calibri" w:eastAsia="Calibri" w:hAnsi="Calibri" w:cs="Calibri"/>
          <w:spacing w:val="-6"/>
        </w:rPr>
        <w:br/>
      </w:r>
      <w:r w:rsidRPr="008D2890">
        <w:rPr>
          <w:rFonts w:ascii="Calibri" w:eastAsia="Calibri" w:hAnsi="Calibri" w:cs="Calibri"/>
          <w:spacing w:val="-6"/>
        </w:rPr>
        <w:t>w niniejszym postępowaniu.*</w:t>
      </w:r>
    </w:p>
    <w:p w14:paraId="66555A5F" w14:textId="77777777" w:rsidR="00F26AA6" w:rsidRPr="008D2890" w:rsidRDefault="00F26AA6" w:rsidP="00AA0C42">
      <w:pPr>
        <w:widowControl w:val="0"/>
        <w:tabs>
          <w:tab w:val="left" w:pos="426"/>
        </w:tabs>
        <w:suppressAutoHyphens w:val="0"/>
        <w:spacing w:line="360" w:lineRule="auto"/>
        <w:ind w:left="426"/>
        <w:jc w:val="both"/>
        <w:rPr>
          <w:rFonts w:ascii="Calibri" w:hAnsi="Calibri" w:cs="Calibri"/>
          <w:b/>
          <w:spacing w:val="-6"/>
          <w:lang w:eastAsia="en-US"/>
        </w:rPr>
      </w:pPr>
      <w:r w:rsidRPr="008D2890">
        <w:rPr>
          <w:rFonts w:ascii="Calibri" w:hAnsi="Calibri" w:cs="Calibri"/>
          <w:i/>
          <w:spacing w:val="-6"/>
          <w:lang w:eastAsia="en-US"/>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378EA84" w14:textId="71C0C053" w:rsidR="00F26AA6" w:rsidRPr="008D2890" w:rsidRDefault="00F26AA6" w:rsidP="00F1040E">
      <w:pPr>
        <w:widowControl w:val="0"/>
        <w:numPr>
          <w:ilvl w:val="0"/>
          <w:numId w:val="61"/>
        </w:numPr>
        <w:tabs>
          <w:tab w:val="left" w:pos="426"/>
        </w:tabs>
        <w:suppressAutoHyphens w:val="0"/>
        <w:spacing w:before="60" w:line="360" w:lineRule="auto"/>
        <w:ind w:left="426" w:hanging="426"/>
        <w:jc w:val="both"/>
        <w:rPr>
          <w:rFonts w:ascii="Calibri" w:hAnsi="Calibri" w:cs="Calibri"/>
          <w:spacing w:val="-6"/>
          <w:lang w:eastAsia="en-US"/>
        </w:rPr>
      </w:pPr>
      <w:r w:rsidRPr="008D2890">
        <w:rPr>
          <w:rFonts w:ascii="Calibri" w:hAnsi="Calibri" w:cs="Calibri"/>
          <w:spacing w:val="-6"/>
          <w:lang w:eastAsia="en-US"/>
        </w:rPr>
        <w:t xml:space="preserve">Oświadczam, że zapoznałem się z klauzulą informacyjną z art. 13 rozporządzenia Parlamentu Europejskiego i Rady (UE) 2016/679 z dnia 27 kwietnia 2016 r. w sprawie ochrony osób fizycznych </w:t>
      </w:r>
      <w:r w:rsidR="00717BBA" w:rsidRPr="008D2890">
        <w:rPr>
          <w:rFonts w:ascii="Calibri" w:hAnsi="Calibri" w:cs="Calibri"/>
          <w:spacing w:val="-6"/>
          <w:lang w:eastAsia="en-US"/>
        </w:rPr>
        <w:br/>
      </w:r>
      <w:r w:rsidRPr="008D2890">
        <w:rPr>
          <w:rFonts w:ascii="Calibri" w:hAnsi="Calibri" w:cs="Calibri"/>
          <w:spacing w:val="-6"/>
          <w:lang w:eastAsia="en-US"/>
        </w:rPr>
        <w:t xml:space="preserve">w związku z przetwarzaniem danych osobowych i w sprawie swobodnego przepływu takich danych oraz uchylenia dyrektywy 95/46/WE (ogólne rozporządzenie o ochronie danych) (Dz. Urz. UE L 119 </w:t>
      </w:r>
      <w:r w:rsidR="00717BBA" w:rsidRPr="008D2890">
        <w:rPr>
          <w:rFonts w:ascii="Calibri" w:hAnsi="Calibri" w:cs="Calibri"/>
          <w:spacing w:val="-6"/>
          <w:lang w:eastAsia="en-US"/>
        </w:rPr>
        <w:br/>
      </w:r>
      <w:r w:rsidRPr="008D2890">
        <w:rPr>
          <w:rFonts w:ascii="Calibri" w:hAnsi="Calibri" w:cs="Calibri"/>
          <w:spacing w:val="-6"/>
          <w:lang w:eastAsia="en-US"/>
        </w:rPr>
        <w:t>z 04.05.2016), przedstawioną przez zamawiającego w specyfikacji warunków zamówienia, w celu związanym z niniejszym postępowaniem o udzielenie zamówienia publicznego.</w:t>
      </w:r>
    </w:p>
    <w:p w14:paraId="66D00CED" w14:textId="73A2CE5E" w:rsidR="008D6349" w:rsidRPr="008D2890" w:rsidRDefault="008D6349" w:rsidP="00F1040E">
      <w:pPr>
        <w:widowControl w:val="0"/>
        <w:numPr>
          <w:ilvl w:val="0"/>
          <w:numId w:val="61"/>
        </w:numPr>
        <w:tabs>
          <w:tab w:val="left" w:pos="426"/>
        </w:tabs>
        <w:suppressAutoHyphens w:val="0"/>
        <w:spacing w:before="60" w:line="360" w:lineRule="auto"/>
        <w:ind w:left="425" w:hanging="425"/>
        <w:jc w:val="both"/>
        <w:rPr>
          <w:rFonts w:ascii="Calibri" w:eastAsia="Calibri" w:hAnsi="Calibri" w:cs="Calibri"/>
          <w:bCs/>
          <w:iCs/>
          <w:spacing w:val="-6"/>
          <w:lang w:eastAsia="en-US"/>
        </w:rPr>
      </w:pPr>
      <w:r w:rsidRPr="008D2890">
        <w:rPr>
          <w:rFonts w:ascii="Calibri" w:eastAsia="Calibri" w:hAnsi="Calibri" w:cs="Calibri"/>
          <w:bCs/>
          <w:iCs/>
          <w:spacing w:val="-6"/>
          <w:lang w:eastAsia="en-US"/>
        </w:rPr>
        <w:t xml:space="preserve">Pod groźbą odpowiedzialności karnej oświadczamy, że wszystkie załączone do oferty dokumenty </w:t>
      </w:r>
      <w:r w:rsidRPr="008D2890">
        <w:rPr>
          <w:rFonts w:ascii="Calibri" w:eastAsia="Calibri" w:hAnsi="Calibri" w:cs="Calibri"/>
          <w:bCs/>
          <w:iCs/>
          <w:spacing w:val="-6"/>
          <w:lang w:eastAsia="en-US"/>
        </w:rPr>
        <w:br/>
        <w:t>i złożone oświadczenia opisują stan faktyczny i prawny, aktualny na dzień składania ofert (art. 297 Kodeksu karnego).</w:t>
      </w:r>
    </w:p>
    <w:p w14:paraId="00C9BB66" w14:textId="2A42FC26" w:rsidR="00F26AA6" w:rsidRPr="008D2890" w:rsidRDefault="00F26AA6" w:rsidP="00F1040E">
      <w:pPr>
        <w:widowControl w:val="0"/>
        <w:numPr>
          <w:ilvl w:val="0"/>
          <w:numId w:val="61"/>
        </w:numPr>
        <w:tabs>
          <w:tab w:val="left" w:pos="426"/>
        </w:tabs>
        <w:suppressAutoHyphens w:val="0"/>
        <w:spacing w:before="60" w:line="360" w:lineRule="auto"/>
        <w:ind w:left="425" w:hanging="425"/>
        <w:jc w:val="both"/>
        <w:rPr>
          <w:rFonts w:ascii="Calibri" w:eastAsia="Calibri" w:hAnsi="Calibri" w:cs="Calibri"/>
          <w:bCs/>
          <w:i/>
          <w:spacing w:val="-6"/>
          <w:lang w:eastAsia="en-US"/>
        </w:rPr>
      </w:pPr>
      <w:r w:rsidRPr="008D2890">
        <w:rPr>
          <w:rFonts w:ascii="Calibri" w:eastAsia="Calibri" w:hAnsi="Calibri" w:cs="Calibri"/>
          <w:bCs/>
          <w:spacing w:val="-6"/>
          <w:lang w:eastAsia="en-US"/>
        </w:rPr>
        <w:t xml:space="preserve">W sprawach nieuregulowanych w specyfikacji warunków zamówienia i w ofercie mają zastosowanie następujące ogólne lub/i szczególne warunki ubezpieczenia oraz aneksy do tych warunków </w:t>
      </w:r>
      <w:r w:rsidRPr="008D2890">
        <w:rPr>
          <w:rFonts w:ascii="Calibri" w:eastAsia="Calibri" w:hAnsi="Calibri" w:cs="Calibri"/>
          <w:bCs/>
          <w:i/>
          <w:spacing w:val="-6"/>
          <w:lang w:eastAsia="en-US"/>
        </w:rPr>
        <w:t>(należy wpisać wszystkie ogólne i szczególne warunki z datami zatwierdzenia przez zarząd wykonawcy i wszystkie aneksy do tych warunków obowiązujące na dzień składania oferty):</w:t>
      </w:r>
    </w:p>
    <w:p w14:paraId="5626EBD4" w14:textId="0BC903C2" w:rsidR="00F26AA6" w:rsidRPr="008D2890" w:rsidRDefault="00F26AA6" w:rsidP="00AA0C42">
      <w:pPr>
        <w:widowControl w:val="0"/>
        <w:tabs>
          <w:tab w:val="left" w:pos="426"/>
        </w:tabs>
        <w:suppressAutoHyphens w:val="0"/>
        <w:spacing w:before="120" w:line="360" w:lineRule="auto"/>
        <w:ind w:left="425"/>
        <w:jc w:val="both"/>
        <w:rPr>
          <w:rFonts w:ascii="Calibri" w:eastAsia="Calibri" w:hAnsi="Calibri" w:cs="Calibri"/>
          <w:b/>
          <w:i/>
          <w:spacing w:val="-6"/>
          <w:lang w:eastAsia="en-US"/>
        </w:rPr>
      </w:pPr>
      <w:r w:rsidRPr="008D2890">
        <w:rPr>
          <w:rFonts w:ascii="Calibri" w:eastAsia="Calibri" w:hAnsi="Calibri" w:cs="Calibri"/>
          <w:b/>
          <w:i/>
          <w:spacing w:val="-6"/>
          <w:lang w:eastAsia="en-US"/>
        </w:rPr>
        <w:t xml:space="preserve">Tabela nr </w:t>
      </w:r>
      <w:r w:rsidR="00B744A3">
        <w:rPr>
          <w:rFonts w:ascii="Calibri" w:eastAsia="Calibri" w:hAnsi="Calibri" w:cs="Calibri"/>
          <w:b/>
          <w:i/>
          <w:spacing w:val="-6"/>
          <w:lang w:eastAsia="en-US"/>
        </w:rPr>
        <w:t>8</w:t>
      </w:r>
      <w:r w:rsidRPr="008D2890">
        <w:rPr>
          <w:rFonts w:ascii="Calibri" w:eastAsia="Calibri" w:hAnsi="Calibri" w:cs="Calibri"/>
          <w:b/>
          <w:i/>
          <w:spacing w:val="-6"/>
          <w:lang w:eastAsia="en-US"/>
        </w:rPr>
        <w:t>: Wyszczególnienie wszystkich obowiązujących ogólnych i szczególnych warunków ubezpieczenia oraz aneksów do tych warunków, mających zastosowanie do niniejszego zamówienia</w:t>
      </w:r>
      <w:r w:rsidR="003B75BB" w:rsidRPr="008D2890">
        <w:rPr>
          <w:rFonts w:ascii="Calibri" w:eastAsia="Calibri" w:hAnsi="Calibri" w:cs="Calibri"/>
          <w:b/>
          <w:i/>
          <w:spacing w:val="-6"/>
          <w:lang w:eastAsia="en-US"/>
        </w:rPr>
        <w:t>.</w:t>
      </w:r>
    </w:p>
    <w:p w14:paraId="157F8A4F" w14:textId="3CB150A7" w:rsidR="00D91D82" w:rsidRPr="008D2890" w:rsidRDefault="00D91D82" w:rsidP="00AA0C42">
      <w:pPr>
        <w:widowControl w:val="0"/>
        <w:tabs>
          <w:tab w:val="left" w:pos="426"/>
        </w:tabs>
        <w:suppressAutoHyphens w:val="0"/>
        <w:spacing w:before="120" w:after="120" w:line="360" w:lineRule="auto"/>
        <w:ind w:left="425"/>
        <w:jc w:val="both"/>
        <w:rPr>
          <w:rFonts w:ascii="Calibri" w:hAnsi="Calibri" w:cs="Calibri"/>
          <w:i/>
          <w:spacing w:val="-8"/>
          <w:lang w:eastAsia="en-US"/>
        </w:rPr>
      </w:pPr>
      <w:r w:rsidRPr="008D2890">
        <w:rPr>
          <w:rFonts w:ascii="Calibri" w:hAnsi="Calibri" w:cs="Calibri"/>
          <w:b/>
          <w:bCs/>
          <w:i/>
          <w:spacing w:val="-8"/>
          <w:lang w:eastAsia="en-US"/>
        </w:rPr>
        <w:t>Opis tabeli</w:t>
      </w:r>
      <w:r w:rsidRPr="008D2890">
        <w:rPr>
          <w:rFonts w:ascii="Calibri" w:hAnsi="Calibri" w:cs="Calibri"/>
          <w:i/>
          <w:spacing w:val="-8"/>
          <w:lang w:eastAsia="en-US"/>
        </w:rPr>
        <w:t>: tabela składa się z trzech kolumn. W kolumnie pierwszej</w:t>
      </w:r>
      <w:r w:rsidR="003B75BB" w:rsidRPr="008D2890">
        <w:rPr>
          <w:rFonts w:ascii="Calibri" w:hAnsi="Calibri" w:cs="Calibri"/>
          <w:i/>
          <w:spacing w:val="-8"/>
          <w:lang w:eastAsia="en-US"/>
        </w:rPr>
        <w:t xml:space="preserve"> przewidziano numer porządkowy, w kolumnie drugiej wyszczególnienie warunków ubezpieczenia i aneksów, z podziałem na rodzaje ubezpieczeń, w kolumnie trzeciej zaś datę zatwierdzenia warunków i aneksów przez zarząd wykonawcy. </w:t>
      </w:r>
      <w:r w:rsidRPr="008D2890">
        <w:rPr>
          <w:rFonts w:ascii="Calibri" w:hAnsi="Calibri" w:cs="Calibri"/>
          <w:i/>
          <w:spacing w:val="-8"/>
          <w:lang w:eastAsia="en-US"/>
        </w:rPr>
        <w:t xml:space="preserve"> </w:t>
      </w:r>
    </w:p>
    <w:tbl>
      <w:tblPr>
        <w:tblW w:w="9213" w:type="dxa"/>
        <w:tblInd w:w="4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708"/>
        <w:gridCol w:w="6379"/>
        <w:gridCol w:w="2126"/>
      </w:tblGrid>
      <w:tr w:rsidR="009A74F1" w:rsidRPr="008D2890" w14:paraId="41011091" w14:textId="77777777" w:rsidTr="00E42A66">
        <w:trPr>
          <w:trHeight w:val="616"/>
        </w:trPr>
        <w:tc>
          <w:tcPr>
            <w:tcW w:w="708" w:type="dxa"/>
            <w:vAlign w:val="center"/>
          </w:tcPr>
          <w:p w14:paraId="1F8EB66F" w14:textId="77777777" w:rsidR="009A74F1" w:rsidRPr="008D2890" w:rsidRDefault="009A74F1" w:rsidP="00AA0C42">
            <w:pPr>
              <w:widowControl w:val="0"/>
              <w:suppressAutoHyphens w:val="0"/>
              <w:spacing w:line="276" w:lineRule="auto"/>
              <w:jc w:val="center"/>
              <w:rPr>
                <w:rFonts w:ascii="Calibri" w:hAnsi="Calibri" w:cs="Calibri"/>
                <w:b/>
                <w:spacing w:val="-6"/>
                <w:lang w:eastAsia="en-US"/>
              </w:rPr>
            </w:pPr>
            <w:r w:rsidRPr="008D2890">
              <w:rPr>
                <w:rFonts w:ascii="Calibri" w:hAnsi="Calibri" w:cs="Calibri"/>
                <w:b/>
                <w:spacing w:val="-6"/>
                <w:lang w:eastAsia="en-US"/>
              </w:rPr>
              <w:t>Lp.</w:t>
            </w:r>
          </w:p>
        </w:tc>
        <w:tc>
          <w:tcPr>
            <w:tcW w:w="6379" w:type="dxa"/>
            <w:vAlign w:val="center"/>
          </w:tcPr>
          <w:p w14:paraId="40F992D2" w14:textId="77777777" w:rsidR="009A74F1" w:rsidRPr="008D2890" w:rsidRDefault="009A74F1" w:rsidP="00AA0C42">
            <w:pPr>
              <w:widowControl w:val="0"/>
              <w:suppressAutoHyphens w:val="0"/>
              <w:spacing w:line="276" w:lineRule="auto"/>
              <w:jc w:val="center"/>
              <w:rPr>
                <w:rFonts w:ascii="Calibri" w:hAnsi="Calibri" w:cs="Calibri"/>
                <w:b/>
                <w:spacing w:val="-6"/>
                <w:lang w:eastAsia="en-US"/>
              </w:rPr>
            </w:pPr>
            <w:r w:rsidRPr="008D2890">
              <w:rPr>
                <w:rFonts w:ascii="Calibri" w:hAnsi="Calibri" w:cs="Calibri"/>
                <w:b/>
                <w:spacing w:val="-6"/>
                <w:lang w:eastAsia="en-US"/>
              </w:rPr>
              <w:t xml:space="preserve">Wyszczególnienie </w:t>
            </w:r>
          </w:p>
        </w:tc>
        <w:tc>
          <w:tcPr>
            <w:tcW w:w="2126" w:type="dxa"/>
            <w:vAlign w:val="center"/>
          </w:tcPr>
          <w:p w14:paraId="41825B9B" w14:textId="77777777" w:rsidR="009A74F1" w:rsidRPr="008D2890" w:rsidRDefault="009A74F1" w:rsidP="00AA0C42">
            <w:pPr>
              <w:widowControl w:val="0"/>
              <w:suppressAutoHyphens w:val="0"/>
              <w:spacing w:line="276" w:lineRule="auto"/>
              <w:jc w:val="center"/>
              <w:rPr>
                <w:rFonts w:ascii="Calibri" w:hAnsi="Calibri" w:cs="Calibri"/>
                <w:b/>
                <w:spacing w:val="-6"/>
                <w:lang w:eastAsia="en-US"/>
              </w:rPr>
            </w:pPr>
            <w:r w:rsidRPr="008D2890">
              <w:rPr>
                <w:rFonts w:ascii="Calibri" w:hAnsi="Calibri" w:cs="Calibri"/>
                <w:b/>
                <w:spacing w:val="-6"/>
                <w:lang w:eastAsia="en-US"/>
              </w:rPr>
              <w:t>Data zatwierdzenia przez Zarząd Wykonawcy</w:t>
            </w:r>
          </w:p>
        </w:tc>
      </w:tr>
      <w:tr w:rsidR="009A74F1" w:rsidRPr="008D2890" w14:paraId="59CF9ED3" w14:textId="77777777" w:rsidTr="00E42A66">
        <w:trPr>
          <w:trHeight w:val="340"/>
        </w:trPr>
        <w:tc>
          <w:tcPr>
            <w:tcW w:w="9213" w:type="dxa"/>
            <w:gridSpan w:val="3"/>
            <w:shd w:val="pct10" w:color="auto" w:fill="auto"/>
            <w:vAlign w:val="center"/>
          </w:tcPr>
          <w:p w14:paraId="60E55A8C" w14:textId="77777777" w:rsidR="009A74F1" w:rsidRPr="008D2890" w:rsidRDefault="009A74F1" w:rsidP="00AA0C42">
            <w:pPr>
              <w:widowControl w:val="0"/>
              <w:suppressAutoHyphens w:val="0"/>
              <w:spacing w:line="276" w:lineRule="auto"/>
              <w:jc w:val="center"/>
              <w:rPr>
                <w:rFonts w:ascii="Calibri" w:hAnsi="Calibri" w:cs="Calibri"/>
                <w:b/>
                <w:spacing w:val="-6"/>
                <w:lang w:eastAsia="en-US"/>
              </w:rPr>
            </w:pPr>
            <w:r w:rsidRPr="008D2890">
              <w:rPr>
                <w:rFonts w:ascii="Calibri" w:hAnsi="Calibri" w:cs="Calibri"/>
                <w:b/>
                <w:spacing w:val="-6"/>
                <w:lang w:eastAsia="en-US"/>
              </w:rPr>
              <w:t>Część I zamówienia</w:t>
            </w:r>
          </w:p>
        </w:tc>
      </w:tr>
      <w:tr w:rsidR="009A74F1" w:rsidRPr="008D2890" w14:paraId="4355A736" w14:textId="77777777" w:rsidTr="00E42A66">
        <w:trPr>
          <w:trHeight w:val="340"/>
        </w:trPr>
        <w:tc>
          <w:tcPr>
            <w:tcW w:w="9213" w:type="dxa"/>
            <w:gridSpan w:val="3"/>
            <w:vAlign w:val="center"/>
          </w:tcPr>
          <w:p w14:paraId="0D0CE90F" w14:textId="77777777" w:rsidR="009A74F1" w:rsidRPr="008D2890" w:rsidRDefault="009A74F1" w:rsidP="00AA0C42">
            <w:pPr>
              <w:widowControl w:val="0"/>
              <w:suppressAutoHyphens w:val="0"/>
              <w:spacing w:line="276" w:lineRule="auto"/>
              <w:jc w:val="center"/>
              <w:rPr>
                <w:rFonts w:ascii="Calibri" w:hAnsi="Calibri" w:cs="Calibri"/>
                <w:b/>
                <w:spacing w:val="-6"/>
                <w:lang w:eastAsia="en-US"/>
              </w:rPr>
            </w:pPr>
            <w:r w:rsidRPr="008D2890">
              <w:rPr>
                <w:rFonts w:ascii="Calibri" w:hAnsi="Calibri" w:cs="Calibri"/>
                <w:b/>
                <w:spacing w:val="-6"/>
                <w:lang w:eastAsia="en-US"/>
              </w:rPr>
              <w:t>Ubezpieczenie mienia od wszystkich ryzyk</w:t>
            </w:r>
          </w:p>
        </w:tc>
      </w:tr>
      <w:tr w:rsidR="009A74F1" w:rsidRPr="008D2890" w14:paraId="7DA15175" w14:textId="77777777" w:rsidTr="00E42A66">
        <w:trPr>
          <w:trHeight w:val="340"/>
        </w:trPr>
        <w:tc>
          <w:tcPr>
            <w:tcW w:w="708" w:type="dxa"/>
            <w:vAlign w:val="center"/>
          </w:tcPr>
          <w:p w14:paraId="47FC9663" w14:textId="77777777" w:rsidR="009A74F1" w:rsidRPr="008D2890" w:rsidRDefault="009A74F1" w:rsidP="00AA0C42">
            <w:pPr>
              <w:widowControl w:val="0"/>
              <w:suppressAutoHyphens w:val="0"/>
              <w:spacing w:line="276" w:lineRule="auto"/>
              <w:jc w:val="center"/>
              <w:rPr>
                <w:rFonts w:ascii="Calibri" w:hAnsi="Calibri" w:cs="Calibri"/>
                <w:spacing w:val="-6"/>
                <w:lang w:eastAsia="en-US"/>
              </w:rPr>
            </w:pPr>
          </w:p>
        </w:tc>
        <w:tc>
          <w:tcPr>
            <w:tcW w:w="6379" w:type="dxa"/>
            <w:vAlign w:val="center"/>
          </w:tcPr>
          <w:p w14:paraId="402230A7" w14:textId="77777777" w:rsidR="009A74F1" w:rsidRPr="008D2890" w:rsidRDefault="009A74F1" w:rsidP="00AA0C42">
            <w:pPr>
              <w:widowControl w:val="0"/>
              <w:suppressAutoHyphens w:val="0"/>
              <w:spacing w:line="276" w:lineRule="auto"/>
              <w:jc w:val="center"/>
              <w:rPr>
                <w:rFonts w:ascii="Calibri" w:hAnsi="Calibri" w:cs="Calibri"/>
                <w:spacing w:val="-6"/>
                <w:lang w:eastAsia="en-US"/>
              </w:rPr>
            </w:pPr>
          </w:p>
        </w:tc>
        <w:tc>
          <w:tcPr>
            <w:tcW w:w="2126" w:type="dxa"/>
            <w:vAlign w:val="center"/>
          </w:tcPr>
          <w:p w14:paraId="7AB14497" w14:textId="77777777" w:rsidR="009A74F1" w:rsidRPr="008D2890" w:rsidRDefault="009A74F1" w:rsidP="00AA0C42">
            <w:pPr>
              <w:widowControl w:val="0"/>
              <w:suppressAutoHyphens w:val="0"/>
              <w:spacing w:line="276" w:lineRule="auto"/>
              <w:jc w:val="center"/>
              <w:rPr>
                <w:rFonts w:ascii="Calibri" w:hAnsi="Calibri" w:cs="Calibri"/>
                <w:spacing w:val="-6"/>
                <w:lang w:eastAsia="en-US"/>
              </w:rPr>
            </w:pPr>
          </w:p>
        </w:tc>
      </w:tr>
      <w:tr w:rsidR="009A74F1" w:rsidRPr="008D2890" w14:paraId="65A17971" w14:textId="77777777" w:rsidTr="00E42A66">
        <w:trPr>
          <w:trHeight w:val="340"/>
        </w:trPr>
        <w:tc>
          <w:tcPr>
            <w:tcW w:w="9213" w:type="dxa"/>
            <w:gridSpan w:val="3"/>
            <w:vAlign w:val="center"/>
          </w:tcPr>
          <w:p w14:paraId="3C215408" w14:textId="77777777" w:rsidR="009A74F1" w:rsidRPr="008D2890" w:rsidRDefault="009A74F1" w:rsidP="00AA0C42">
            <w:pPr>
              <w:widowControl w:val="0"/>
              <w:suppressAutoHyphens w:val="0"/>
              <w:spacing w:line="276" w:lineRule="auto"/>
              <w:jc w:val="center"/>
              <w:rPr>
                <w:rFonts w:ascii="Calibri" w:hAnsi="Calibri" w:cs="Calibri"/>
                <w:b/>
                <w:spacing w:val="-6"/>
                <w:lang w:eastAsia="en-US"/>
              </w:rPr>
            </w:pPr>
            <w:r w:rsidRPr="008D2890">
              <w:rPr>
                <w:rFonts w:ascii="Calibri" w:hAnsi="Calibri" w:cs="Calibri"/>
                <w:b/>
                <w:spacing w:val="-6"/>
                <w:lang w:eastAsia="en-US"/>
              </w:rPr>
              <w:t>Ubezpieczenie sprzętu elektronicznego od wszystkich ryzyk</w:t>
            </w:r>
          </w:p>
        </w:tc>
      </w:tr>
      <w:tr w:rsidR="009A74F1" w:rsidRPr="008D2890" w14:paraId="0466B921" w14:textId="77777777" w:rsidTr="00E42A66">
        <w:trPr>
          <w:trHeight w:val="340"/>
        </w:trPr>
        <w:tc>
          <w:tcPr>
            <w:tcW w:w="708" w:type="dxa"/>
            <w:vAlign w:val="center"/>
          </w:tcPr>
          <w:p w14:paraId="635EC5B5" w14:textId="77777777" w:rsidR="009A74F1" w:rsidRPr="008D2890" w:rsidRDefault="009A74F1" w:rsidP="00AA0C42">
            <w:pPr>
              <w:widowControl w:val="0"/>
              <w:suppressAutoHyphens w:val="0"/>
              <w:spacing w:line="276" w:lineRule="auto"/>
              <w:jc w:val="center"/>
              <w:rPr>
                <w:rFonts w:ascii="Calibri" w:hAnsi="Calibri" w:cs="Calibri"/>
                <w:spacing w:val="-6"/>
                <w:lang w:eastAsia="en-US"/>
              </w:rPr>
            </w:pPr>
          </w:p>
        </w:tc>
        <w:tc>
          <w:tcPr>
            <w:tcW w:w="6379" w:type="dxa"/>
            <w:vAlign w:val="center"/>
          </w:tcPr>
          <w:p w14:paraId="45D38B58" w14:textId="77777777" w:rsidR="009A74F1" w:rsidRPr="008D2890" w:rsidRDefault="009A74F1" w:rsidP="00AA0C42">
            <w:pPr>
              <w:widowControl w:val="0"/>
              <w:suppressAutoHyphens w:val="0"/>
              <w:spacing w:line="276" w:lineRule="auto"/>
              <w:jc w:val="center"/>
              <w:rPr>
                <w:rFonts w:ascii="Calibri" w:hAnsi="Calibri" w:cs="Calibri"/>
                <w:spacing w:val="-6"/>
                <w:lang w:eastAsia="en-US"/>
              </w:rPr>
            </w:pPr>
          </w:p>
        </w:tc>
        <w:tc>
          <w:tcPr>
            <w:tcW w:w="2126" w:type="dxa"/>
            <w:vAlign w:val="center"/>
          </w:tcPr>
          <w:p w14:paraId="5F957999" w14:textId="77777777" w:rsidR="009A74F1" w:rsidRPr="008D2890" w:rsidRDefault="009A74F1" w:rsidP="00AA0C42">
            <w:pPr>
              <w:widowControl w:val="0"/>
              <w:suppressAutoHyphens w:val="0"/>
              <w:spacing w:line="276" w:lineRule="auto"/>
              <w:jc w:val="center"/>
              <w:rPr>
                <w:rFonts w:ascii="Calibri" w:hAnsi="Calibri" w:cs="Calibri"/>
                <w:spacing w:val="-6"/>
                <w:lang w:eastAsia="en-US"/>
              </w:rPr>
            </w:pPr>
          </w:p>
        </w:tc>
      </w:tr>
      <w:tr w:rsidR="009A74F1" w:rsidRPr="008D2890" w14:paraId="6014067B" w14:textId="77777777" w:rsidTr="00E42A66">
        <w:trPr>
          <w:trHeight w:val="340"/>
        </w:trPr>
        <w:tc>
          <w:tcPr>
            <w:tcW w:w="9213" w:type="dxa"/>
            <w:gridSpan w:val="3"/>
            <w:vAlign w:val="center"/>
          </w:tcPr>
          <w:p w14:paraId="73D8D298" w14:textId="77777777" w:rsidR="009A74F1" w:rsidRPr="008D2890" w:rsidRDefault="009A74F1" w:rsidP="00AA0C42">
            <w:pPr>
              <w:widowControl w:val="0"/>
              <w:suppressAutoHyphens w:val="0"/>
              <w:spacing w:line="276" w:lineRule="auto"/>
              <w:jc w:val="center"/>
              <w:rPr>
                <w:rFonts w:ascii="Calibri" w:hAnsi="Calibri" w:cs="Calibri"/>
                <w:spacing w:val="-6"/>
                <w:lang w:eastAsia="en-US"/>
              </w:rPr>
            </w:pPr>
            <w:r w:rsidRPr="008D2890">
              <w:rPr>
                <w:rFonts w:ascii="Calibri" w:hAnsi="Calibri" w:cs="Calibri"/>
                <w:b/>
                <w:spacing w:val="-6"/>
                <w:lang w:eastAsia="en-US"/>
              </w:rPr>
              <w:t>Ubezpieczenie odpowiedzialności cywilnej</w:t>
            </w:r>
          </w:p>
        </w:tc>
      </w:tr>
      <w:tr w:rsidR="009A74F1" w:rsidRPr="008D2890" w14:paraId="51FD77C9" w14:textId="77777777" w:rsidTr="00E42A66">
        <w:trPr>
          <w:trHeight w:val="340"/>
        </w:trPr>
        <w:tc>
          <w:tcPr>
            <w:tcW w:w="708" w:type="dxa"/>
            <w:vAlign w:val="center"/>
          </w:tcPr>
          <w:p w14:paraId="0C721505" w14:textId="77777777" w:rsidR="009A74F1" w:rsidRPr="008D2890" w:rsidRDefault="009A74F1" w:rsidP="00AA0C42">
            <w:pPr>
              <w:widowControl w:val="0"/>
              <w:suppressAutoHyphens w:val="0"/>
              <w:spacing w:line="276" w:lineRule="auto"/>
              <w:jc w:val="center"/>
              <w:rPr>
                <w:rFonts w:ascii="Calibri" w:hAnsi="Calibri" w:cs="Calibri"/>
                <w:spacing w:val="-6"/>
                <w:lang w:eastAsia="en-US"/>
              </w:rPr>
            </w:pPr>
          </w:p>
        </w:tc>
        <w:tc>
          <w:tcPr>
            <w:tcW w:w="6379" w:type="dxa"/>
            <w:vAlign w:val="center"/>
          </w:tcPr>
          <w:p w14:paraId="0F9D2827" w14:textId="77777777" w:rsidR="009A74F1" w:rsidRPr="008D2890" w:rsidRDefault="009A74F1" w:rsidP="00AA0C42">
            <w:pPr>
              <w:widowControl w:val="0"/>
              <w:suppressAutoHyphens w:val="0"/>
              <w:spacing w:line="276" w:lineRule="auto"/>
              <w:jc w:val="center"/>
              <w:rPr>
                <w:rFonts w:ascii="Calibri" w:hAnsi="Calibri" w:cs="Calibri"/>
                <w:spacing w:val="-6"/>
                <w:lang w:eastAsia="en-US"/>
              </w:rPr>
            </w:pPr>
          </w:p>
        </w:tc>
        <w:tc>
          <w:tcPr>
            <w:tcW w:w="2126" w:type="dxa"/>
            <w:vAlign w:val="center"/>
          </w:tcPr>
          <w:p w14:paraId="1B1A10A6" w14:textId="77777777" w:rsidR="009A74F1" w:rsidRPr="008D2890" w:rsidRDefault="009A74F1" w:rsidP="00AA0C42">
            <w:pPr>
              <w:widowControl w:val="0"/>
              <w:suppressAutoHyphens w:val="0"/>
              <w:spacing w:line="276" w:lineRule="auto"/>
              <w:jc w:val="center"/>
              <w:rPr>
                <w:rFonts w:ascii="Calibri" w:hAnsi="Calibri" w:cs="Calibri"/>
                <w:spacing w:val="-6"/>
                <w:lang w:eastAsia="en-US"/>
              </w:rPr>
            </w:pPr>
          </w:p>
        </w:tc>
      </w:tr>
      <w:tr w:rsidR="009A74F1" w:rsidRPr="008D2890" w14:paraId="261AFDB7" w14:textId="77777777" w:rsidTr="00E42A66">
        <w:trPr>
          <w:trHeight w:val="340"/>
        </w:trPr>
        <w:tc>
          <w:tcPr>
            <w:tcW w:w="9213" w:type="dxa"/>
            <w:gridSpan w:val="3"/>
            <w:shd w:val="pct10" w:color="auto" w:fill="auto"/>
            <w:vAlign w:val="center"/>
          </w:tcPr>
          <w:p w14:paraId="03E93ECD" w14:textId="77777777" w:rsidR="009A74F1" w:rsidRPr="008D2890" w:rsidRDefault="009A74F1" w:rsidP="00AA0C42">
            <w:pPr>
              <w:widowControl w:val="0"/>
              <w:suppressAutoHyphens w:val="0"/>
              <w:spacing w:line="276" w:lineRule="auto"/>
              <w:jc w:val="center"/>
              <w:rPr>
                <w:rFonts w:ascii="Calibri" w:hAnsi="Calibri" w:cs="Calibri"/>
                <w:b/>
                <w:spacing w:val="-6"/>
                <w:lang w:eastAsia="en-US"/>
              </w:rPr>
            </w:pPr>
            <w:r w:rsidRPr="008D2890">
              <w:rPr>
                <w:rFonts w:ascii="Calibri" w:hAnsi="Calibri" w:cs="Calibri"/>
                <w:b/>
                <w:spacing w:val="-6"/>
                <w:lang w:eastAsia="en-US"/>
              </w:rPr>
              <w:t>Część II zamówienia</w:t>
            </w:r>
          </w:p>
        </w:tc>
      </w:tr>
      <w:tr w:rsidR="009A74F1" w:rsidRPr="008D2890" w14:paraId="0A18DC81" w14:textId="77777777" w:rsidTr="00E42A66">
        <w:trPr>
          <w:trHeight w:val="340"/>
        </w:trPr>
        <w:tc>
          <w:tcPr>
            <w:tcW w:w="9213" w:type="dxa"/>
            <w:gridSpan w:val="3"/>
            <w:vAlign w:val="center"/>
          </w:tcPr>
          <w:p w14:paraId="748414A4" w14:textId="77777777" w:rsidR="009A74F1" w:rsidRPr="008D2890" w:rsidRDefault="009A74F1" w:rsidP="00AA0C42">
            <w:pPr>
              <w:widowControl w:val="0"/>
              <w:suppressAutoHyphens w:val="0"/>
              <w:spacing w:line="276" w:lineRule="auto"/>
              <w:jc w:val="center"/>
              <w:rPr>
                <w:rFonts w:ascii="Calibri" w:hAnsi="Calibri" w:cs="Calibri"/>
                <w:spacing w:val="-6"/>
                <w:lang w:eastAsia="en-US"/>
              </w:rPr>
            </w:pPr>
            <w:r w:rsidRPr="008D2890">
              <w:rPr>
                <w:rFonts w:ascii="Calibri" w:hAnsi="Calibri" w:cs="Calibri"/>
                <w:b/>
                <w:spacing w:val="-6"/>
                <w:lang w:eastAsia="en-US"/>
              </w:rPr>
              <w:t>Ubezpieczenie auto casco</w:t>
            </w:r>
          </w:p>
        </w:tc>
      </w:tr>
      <w:tr w:rsidR="009A74F1" w:rsidRPr="008D2890" w14:paraId="22A15160" w14:textId="77777777" w:rsidTr="00E42A66">
        <w:trPr>
          <w:trHeight w:val="340"/>
        </w:trPr>
        <w:tc>
          <w:tcPr>
            <w:tcW w:w="708" w:type="dxa"/>
            <w:vAlign w:val="center"/>
          </w:tcPr>
          <w:p w14:paraId="76CFFD54" w14:textId="77777777" w:rsidR="009A74F1" w:rsidRPr="008D2890" w:rsidRDefault="009A74F1" w:rsidP="00AA0C42">
            <w:pPr>
              <w:widowControl w:val="0"/>
              <w:suppressAutoHyphens w:val="0"/>
              <w:spacing w:line="276" w:lineRule="auto"/>
              <w:jc w:val="center"/>
              <w:rPr>
                <w:rFonts w:ascii="Calibri" w:hAnsi="Calibri" w:cs="Calibri"/>
                <w:spacing w:val="-6"/>
                <w:lang w:eastAsia="en-US"/>
              </w:rPr>
            </w:pPr>
          </w:p>
        </w:tc>
        <w:tc>
          <w:tcPr>
            <w:tcW w:w="6379" w:type="dxa"/>
            <w:vAlign w:val="center"/>
          </w:tcPr>
          <w:p w14:paraId="24366FC3" w14:textId="77777777" w:rsidR="009A74F1" w:rsidRPr="008D2890" w:rsidRDefault="009A74F1" w:rsidP="00AA0C42">
            <w:pPr>
              <w:widowControl w:val="0"/>
              <w:suppressAutoHyphens w:val="0"/>
              <w:spacing w:line="276" w:lineRule="auto"/>
              <w:jc w:val="center"/>
              <w:rPr>
                <w:rFonts w:ascii="Calibri" w:hAnsi="Calibri" w:cs="Calibri"/>
                <w:b/>
                <w:spacing w:val="-6"/>
                <w:lang w:eastAsia="en-US"/>
              </w:rPr>
            </w:pPr>
          </w:p>
        </w:tc>
        <w:tc>
          <w:tcPr>
            <w:tcW w:w="2126" w:type="dxa"/>
            <w:vAlign w:val="center"/>
          </w:tcPr>
          <w:p w14:paraId="576A4336" w14:textId="77777777" w:rsidR="009A74F1" w:rsidRPr="008D2890" w:rsidRDefault="009A74F1" w:rsidP="00AA0C42">
            <w:pPr>
              <w:widowControl w:val="0"/>
              <w:suppressAutoHyphens w:val="0"/>
              <w:spacing w:line="276" w:lineRule="auto"/>
              <w:jc w:val="center"/>
              <w:rPr>
                <w:rFonts w:ascii="Calibri" w:hAnsi="Calibri" w:cs="Calibri"/>
                <w:spacing w:val="-6"/>
                <w:lang w:eastAsia="en-US"/>
              </w:rPr>
            </w:pPr>
          </w:p>
        </w:tc>
      </w:tr>
      <w:tr w:rsidR="009A74F1" w:rsidRPr="008D2890" w14:paraId="33FB0ABA" w14:textId="77777777" w:rsidTr="00E42A66">
        <w:trPr>
          <w:trHeight w:val="340"/>
        </w:trPr>
        <w:tc>
          <w:tcPr>
            <w:tcW w:w="9213" w:type="dxa"/>
            <w:gridSpan w:val="3"/>
            <w:vAlign w:val="center"/>
          </w:tcPr>
          <w:p w14:paraId="21BB92CA" w14:textId="77777777" w:rsidR="009A74F1" w:rsidRPr="008D2890" w:rsidRDefault="009A74F1" w:rsidP="00AA0C42">
            <w:pPr>
              <w:widowControl w:val="0"/>
              <w:suppressAutoHyphens w:val="0"/>
              <w:spacing w:line="276" w:lineRule="auto"/>
              <w:jc w:val="center"/>
              <w:rPr>
                <w:rFonts w:ascii="Calibri" w:hAnsi="Calibri" w:cs="Calibri"/>
                <w:spacing w:val="-6"/>
                <w:lang w:eastAsia="en-US"/>
              </w:rPr>
            </w:pPr>
            <w:r w:rsidRPr="008D2890">
              <w:rPr>
                <w:rFonts w:ascii="Calibri" w:hAnsi="Calibri" w:cs="Calibri"/>
                <w:b/>
                <w:spacing w:val="-6"/>
                <w:lang w:eastAsia="en-US"/>
              </w:rPr>
              <w:t>Ubezpieczenie NNW kierowcy i pasażerów</w:t>
            </w:r>
          </w:p>
        </w:tc>
      </w:tr>
      <w:tr w:rsidR="009A74F1" w:rsidRPr="008D2890" w14:paraId="2FE07E0E" w14:textId="77777777" w:rsidTr="00E42A66">
        <w:trPr>
          <w:trHeight w:val="340"/>
        </w:trPr>
        <w:tc>
          <w:tcPr>
            <w:tcW w:w="708" w:type="dxa"/>
            <w:vAlign w:val="center"/>
          </w:tcPr>
          <w:p w14:paraId="40D75604" w14:textId="77777777" w:rsidR="009A74F1" w:rsidRPr="008D2890" w:rsidRDefault="009A74F1" w:rsidP="00AA0C42">
            <w:pPr>
              <w:widowControl w:val="0"/>
              <w:suppressAutoHyphens w:val="0"/>
              <w:spacing w:line="276" w:lineRule="auto"/>
              <w:jc w:val="center"/>
              <w:rPr>
                <w:rFonts w:ascii="Calibri" w:hAnsi="Calibri" w:cs="Calibri"/>
                <w:spacing w:val="-6"/>
                <w:lang w:eastAsia="en-US"/>
              </w:rPr>
            </w:pPr>
          </w:p>
        </w:tc>
        <w:tc>
          <w:tcPr>
            <w:tcW w:w="6379" w:type="dxa"/>
            <w:vAlign w:val="center"/>
          </w:tcPr>
          <w:p w14:paraId="200BA621" w14:textId="77777777" w:rsidR="009A74F1" w:rsidRPr="008D2890" w:rsidRDefault="009A74F1" w:rsidP="00AA0C42">
            <w:pPr>
              <w:widowControl w:val="0"/>
              <w:suppressAutoHyphens w:val="0"/>
              <w:spacing w:line="276" w:lineRule="auto"/>
              <w:jc w:val="center"/>
              <w:rPr>
                <w:rFonts w:ascii="Calibri" w:hAnsi="Calibri" w:cs="Calibri"/>
                <w:b/>
                <w:spacing w:val="-6"/>
                <w:lang w:eastAsia="en-US"/>
              </w:rPr>
            </w:pPr>
          </w:p>
        </w:tc>
        <w:tc>
          <w:tcPr>
            <w:tcW w:w="2126" w:type="dxa"/>
            <w:vAlign w:val="center"/>
          </w:tcPr>
          <w:p w14:paraId="79F10F2F" w14:textId="77777777" w:rsidR="009A74F1" w:rsidRPr="008D2890" w:rsidRDefault="009A74F1" w:rsidP="00AA0C42">
            <w:pPr>
              <w:widowControl w:val="0"/>
              <w:suppressAutoHyphens w:val="0"/>
              <w:spacing w:line="276" w:lineRule="auto"/>
              <w:jc w:val="center"/>
              <w:rPr>
                <w:rFonts w:ascii="Calibri" w:hAnsi="Calibri" w:cs="Calibri"/>
                <w:spacing w:val="-6"/>
                <w:lang w:eastAsia="en-US"/>
              </w:rPr>
            </w:pPr>
          </w:p>
        </w:tc>
      </w:tr>
      <w:tr w:rsidR="009A74F1" w:rsidRPr="008D2890" w14:paraId="3FE8AA0A" w14:textId="77777777" w:rsidTr="00E42A66">
        <w:trPr>
          <w:trHeight w:val="340"/>
        </w:trPr>
        <w:tc>
          <w:tcPr>
            <w:tcW w:w="9213" w:type="dxa"/>
            <w:gridSpan w:val="3"/>
            <w:vAlign w:val="center"/>
          </w:tcPr>
          <w:p w14:paraId="5ED581FD" w14:textId="77777777" w:rsidR="009A74F1" w:rsidRPr="008D2890" w:rsidRDefault="009A74F1" w:rsidP="00AA0C42">
            <w:pPr>
              <w:widowControl w:val="0"/>
              <w:suppressAutoHyphens w:val="0"/>
              <w:spacing w:line="276" w:lineRule="auto"/>
              <w:jc w:val="center"/>
              <w:rPr>
                <w:rFonts w:ascii="Calibri" w:hAnsi="Calibri" w:cs="Calibri"/>
                <w:spacing w:val="-6"/>
                <w:lang w:eastAsia="en-US"/>
              </w:rPr>
            </w:pPr>
            <w:r w:rsidRPr="008D2890">
              <w:rPr>
                <w:rFonts w:ascii="Calibri" w:hAnsi="Calibri" w:cs="Calibri"/>
                <w:b/>
                <w:spacing w:val="-6"/>
                <w:lang w:eastAsia="en-US"/>
              </w:rPr>
              <w:t xml:space="preserve">Ubezpieczenie mini </w:t>
            </w:r>
            <w:proofErr w:type="spellStart"/>
            <w:r w:rsidRPr="008D2890">
              <w:rPr>
                <w:rFonts w:ascii="Calibri" w:hAnsi="Calibri" w:cs="Calibri"/>
                <w:b/>
                <w:spacing w:val="-6"/>
                <w:lang w:eastAsia="en-US"/>
              </w:rPr>
              <w:t>assistance</w:t>
            </w:r>
            <w:proofErr w:type="spellEnd"/>
            <w:r w:rsidRPr="008D2890">
              <w:rPr>
                <w:rFonts w:ascii="Calibri" w:hAnsi="Calibri" w:cs="Calibri"/>
                <w:b/>
                <w:spacing w:val="-6"/>
                <w:lang w:eastAsia="en-US"/>
              </w:rPr>
              <w:t xml:space="preserve"> (</w:t>
            </w:r>
            <w:proofErr w:type="spellStart"/>
            <w:r w:rsidRPr="008D2890">
              <w:rPr>
                <w:rFonts w:ascii="Calibri" w:hAnsi="Calibri" w:cs="Calibri"/>
                <w:b/>
                <w:spacing w:val="-6"/>
                <w:lang w:eastAsia="en-US"/>
              </w:rPr>
              <w:t>bezskładkowe</w:t>
            </w:r>
            <w:proofErr w:type="spellEnd"/>
            <w:r w:rsidRPr="008D2890">
              <w:rPr>
                <w:rFonts w:ascii="Calibri" w:hAnsi="Calibri" w:cs="Calibri"/>
                <w:b/>
                <w:spacing w:val="-6"/>
                <w:lang w:eastAsia="en-US"/>
              </w:rPr>
              <w:t>)</w:t>
            </w:r>
          </w:p>
        </w:tc>
      </w:tr>
      <w:tr w:rsidR="009A74F1" w:rsidRPr="008D2890" w14:paraId="13D51D35" w14:textId="77777777" w:rsidTr="00E42A66">
        <w:trPr>
          <w:trHeight w:val="340"/>
        </w:trPr>
        <w:tc>
          <w:tcPr>
            <w:tcW w:w="708" w:type="dxa"/>
            <w:vAlign w:val="center"/>
          </w:tcPr>
          <w:p w14:paraId="5BD02762" w14:textId="77777777" w:rsidR="009A74F1" w:rsidRPr="008D2890" w:rsidRDefault="009A74F1" w:rsidP="00AA0C42">
            <w:pPr>
              <w:widowControl w:val="0"/>
              <w:suppressAutoHyphens w:val="0"/>
              <w:spacing w:line="276" w:lineRule="auto"/>
              <w:jc w:val="center"/>
              <w:rPr>
                <w:rFonts w:ascii="Calibri" w:hAnsi="Calibri" w:cs="Calibri"/>
                <w:spacing w:val="-6"/>
                <w:lang w:eastAsia="en-US"/>
              </w:rPr>
            </w:pPr>
          </w:p>
        </w:tc>
        <w:tc>
          <w:tcPr>
            <w:tcW w:w="6379" w:type="dxa"/>
            <w:vAlign w:val="center"/>
          </w:tcPr>
          <w:p w14:paraId="5B83CE11" w14:textId="77777777" w:rsidR="009A74F1" w:rsidRPr="008D2890" w:rsidRDefault="009A74F1" w:rsidP="00AA0C42">
            <w:pPr>
              <w:widowControl w:val="0"/>
              <w:suppressAutoHyphens w:val="0"/>
              <w:spacing w:line="276" w:lineRule="auto"/>
              <w:jc w:val="center"/>
              <w:rPr>
                <w:rFonts w:ascii="Calibri" w:hAnsi="Calibri" w:cs="Calibri"/>
                <w:b/>
                <w:spacing w:val="-6"/>
                <w:lang w:eastAsia="en-US"/>
              </w:rPr>
            </w:pPr>
          </w:p>
        </w:tc>
        <w:tc>
          <w:tcPr>
            <w:tcW w:w="2126" w:type="dxa"/>
            <w:vAlign w:val="center"/>
          </w:tcPr>
          <w:p w14:paraId="6A85387E" w14:textId="77777777" w:rsidR="009A74F1" w:rsidRPr="008D2890" w:rsidRDefault="009A74F1" w:rsidP="00AA0C42">
            <w:pPr>
              <w:widowControl w:val="0"/>
              <w:suppressAutoHyphens w:val="0"/>
              <w:spacing w:line="276" w:lineRule="auto"/>
              <w:jc w:val="center"/>
              <w:rPr>
                <w:rFonts w:ascii="Calibri" w:hAnsi="Calibri" w:cs="Calibri"/>
                <w:spacing w:val="-6"/>
                <w:lang w:eastAsia="en-US"/>
              </w:rPr>
            </w:pPr>
          </w:p>
        </w:tc>
      </w:tr>
      <w:tr w:rsidR="009A74F1" w:rsidRPr="008D2890" w14:paraId="0DF3CE27" w14:textId="77777777" w:rsidTr="00E42A66">
        <w:trPr>
          <w:trHeight w:val="340"/>
        </w:trPr>
        <w:tc>
          <w:tcPr>
            <w:tcW w:w="9213" w:type="dxa"/>
            <w:gridSpan w:val="3"/>
            <w:vAlign w:val="center"/>
          </w:tcPr>
          <w:p w14:paraId="71CE2F27" w14:textId="77777777" w:rsidR="009A74F1" w:rsidRPr="008D2890" w:rsidRDefault="009A74F1" w:rsidP="00AA0C42">
            <w:pPr>
              <w:widowControl w:val="0"/>
              <w:suppressAutoHyphens w:val="0"/>
              <w:spacing w:line="276" w:lineRule="auto"/>
              <w:jc w:val="center"/>
              <w:rPr>
                <w:rFonts w:ascii="Calibri" w:hAnsi="Calibri" w:cs="Calibri"/>
                <w:spacing w:val="-6"/>
                <w:lang w:eastAsia="en-US"/>
              </w:rPr>
            </w:pPr>
            <w:r w:rsidRPr="008D2890">
              <w:rPr>
                <w:rFonts w:ascii="Calibri" w:hAnsi="Calibri" w:cs="Calibri"/>
                <w:b/>
                <w:spacing w:val="-6"/>
                <w:lang w:eastAsia="en-US"/>
              </w:rPr>
              <w:t>Ubezpieczenie Zielona Karta</w:t>
            </w:r>
          </w:p>
        </w:tc>
      </w:tr>
      <w:tr w:rsidR="009A74F1" w:rsidRPr="008D2890" w14:paraId="15CEE68E" w14:textId="77777777" w:rsidTr="00E42A66">
        <w:trPr>
          <w:trHeight w:val="340"/>
        </w:trPr>
        <w:tc>
          <w:tcPr>
            <w:tcW w:w="708" w:type="dxa"/>
            <w:vAlign w:val="center"/>
          </w:tcPr>
          <w:p w14:paraId="5D385FB2" w14:textId="77777777" w:rsidR="009A74F1" w:rsidRPr="008D2890" w:rsidRDefault="009A74F1" w:rsidP="00AA0C42">
            <w:pPr>
              <w:widowControl w:val="0"/>
              <w:suppressAutoHyphens w:val="0"/>
              <w:spacing w:line="276" w:lineRule="auto"/>
              <w:jc w:val="center"/>
              <w:rPr>
                <w:rFonts w:ascii="Calibri" w:hAnsi="Calibri" w:cs="Calibri"/>
                <w:spacing w:val="-6"/>
                <w:lang w:eastAsia="en-US"/>
              </w:rPr>
            </w:pPr>
          </w:p>
        </w:tc>
        <w:tc>
          <w:tcPr>
            <w:tcW w:w="6379" w:type="dxa"/>
            <w:vAlign w:val="center"/>
          </w:tcPr>
          <w:p w14:paraId="56BC0BFA" w14:textId="77777777" w:rsidR="009A74F1" w:rsidRPr="008D2890" w:rsidRDefault="009A74F1" w:rsidP="00AA0C42">
            <w:pPr>
              <w:widowControl w:val="0"/>
              <w:suppressAutoHyphens w:val="0"/>
              <w:spacing w:line="276" w:lineRule="auto"/>
              <w:jc w:val="center"/>
              <w:rPr>
                <w:rFonts w:ascii="Calibri" w:hAnsi="Calibri" w:cs="Calibri"/>
                <w:b/>
                <w:spacing w:val="-6"/>
                <w:lang w:eastAsia="en-US"/>
              </w:rPr>
            </w:pPr>
          </w:p>
        </w:tc>
        <w:tc>
          <w:tcPr>
            <w:tcW w:w="2126" w:type="dxa"/>
            <w:vAlign w:val="center"/>
          </w:tcPr>
          <w:p w14:paraId="07244745" w14:textId="77777777" w:rsidR="009A74F1" w:rsidRPr="008D2890" w:rsidRDefault="009A74F1" w:rsidP="00AA0C42">
            <w:pPr>
              <w:widowControl w:val="0"/>
              <w:suppressAutoHyphens w:val="0"/>
              <w:spacing w:line="276" w:lineRule="auto"/>
              <w:jc w:val="center"/>
              <w:rPr>
                <w:rFonts w:ascii="Calibri" w:hAnsi="Calibri" w:cs="Calibri"/>
                <w:spacing w:val="-6"/>
                <w:lang w:eastAsia="en-US"/>
              </w:rPr>
            </w:pPr>
          </w:p>
        </w:tc>
      </w:tr>
      <w:tr w:rsidR="002E5C6A" w:rsidRPr="008D2890" w14:paraId="06630450" w14:textId="77777777" w:rsidTr="00E42A66">
        <w:trPr>
          <w:trHeight w:val="340"/>
        </w:trPr>
        <w:tc>
          <w:tcPr>
            <w:tcW w:w="9213" w:type="dxa"/>
            <w:gridSpan w:val="3"/>
            <w:vAlign w:val="center"/>
          </w:tcPr>
          <w:p w14:paraId="0E7700B6" w14:textId="70E033E1" w:rsidR="002E5C6A" w:rsidRPr="008D2890" w:rsidRDefault="002E5C6A" w:rsidP="00AA0C42">
            <w:pPr>
              <w:widowControl w:val="0"/>
              <w:suppressAutoHyphens w:val="0"/>
              <w:spacing w:line="276" w:lineRule="auto"/>
              <w:jc w:val="center"/>
              <w:rPr>
                <w:rFonts w:ascii="Calibri" w:hAnsi="Calibri" w:cs="Calibri"/>
                <w:spacing w:val="-6"/>
                <w:lang w:eastAsia="en-US"/>
              </w:rPr>
            </w:pPr>
            <w:r w:rsidRPr="008D2890">
              <w:rPr>
                <w:rFonts w:ascii="Calibri" w:hAnsi="Calibri" w:cs="Calibri"/>
                <w:b/>
                <w:spacing w:val="-6"/>
                <w:lang w:eastAsia="en-US"/>
              </w:rPr>
              <w:t xml:space="preserve">Ubezpieczenie </w:t>
            </w:r>
            <w:proofErr w:type="spellStart"/>
            <w:r w:rsidRPr="008D2890">
              <w:rPr>
                <w:rFonts w:ascii="Calibri" w:hAnsi="Calibri" w:cs="Calibri"/>
                <w:b/>
                <w:spacing w:val="-6"/>
                <w:lang w:eastAsia="en-US"/>
              </w:rPr>
              <w:t>assistance</w:t>
            </w:r>
            <w:proofErr w:type="spellEnd"/>
            <w:r w:rsidRPr="008D2890">
              <w:rPr>
                <w:rFonts w:ascii="Calibri" w:hAnsi="Calibri" w:cs="Calibri"/>
                <w:b/>
                <w:spacing w:val="-6"/>
                <w:lang w:eastAsia="en-US"/>
              </w:rPr>
              <w:t xml:space="preserve"> (rozszerzone, odpłatne)</w:t>
            </w:r>
          </w:p>
        </w:tc>
      </w:tr>
      <w:tr w:rsidR="002E5C6A" w:rsidRPr="008D2890" w14:paraId="552B8F57" w14:textId="77777777" w:rsidTr="00E42A66">
        <w:trPr>
          <w:trHeight w:val="340"/>
        </w:trPr>
        <w:tc>
          <w:tcPr>
            <w:tcW w:w="708" w:type="dxa"/>
            <w:vAlign w:val="center"/>
          </w:tcPr>
          <w:p w14:paraId="1C3E6E3E" w14:textId="77777777" w:rsidR="002E5C6A" w:rsidRPr="008D2890" w:rsidRDefault="002E5C6A" w:rsidP="00AA0C42">
            <w:pPr>
              <w:widowControl w:val="0"/>
              <w:suppressAutoHyphens w:val="0"/>
              <w:spacing w:line="276" w:lineRule="auto"/>
              <w:jc w:val="center"/>
              <w:rPr>
                <w:rFonts w:ascii="Calibri" w:hAnsi="Calibri" w:cs="Calibri"/>
                <w:spacing w:val="-6"/>
                <w:lang w:eastAsia="en-US"/>
              </w:rPr>
            </w:pPr>
          </w:p>
        </w:tc>
        <w:tc>
          <w:tcPr>
            <w:tcW w:w="6379" w:type="dxa"/>
            <w:vAlign w:val="center"/>
          </w:tcPr>
          <w:p w14:paraId="22180C5A" w14:textId="77777777" w:rsidR="002E5C6A" w:rsidRPr="008D2890" w:rsidRDefault="002E5C6A" w:rsidP="00AA0C42">
            <w:pPr>
              <w:widowControl w:val="0"/>
              <w:suppressAutoHyphens w:val="0"/>
              <w:spacing w:line="276" w:lineRule="auto"/>
              <w:jc w:val="center"/>
              <w:rPr>
                <w:rFonts w:ascii="Calibri" w:hAnsi="Calibri" w:cs="Calibri"/>
                <w:b/>
                <w:spacing w:val="-6"/>
                <w:lang w:eastAsia="en-US"/>
              </w:rPr>
            </w:pPr>
          </w:p>
        </w:tc>
        <w:tc>
          <w:tcPr>
            <w:tcW w:w="2126" w:type="dxa"/>
            <w:vAlign w:val="center"/>
          </w:tcPr>
          <w:p w14:paraId="0F9EABA5" w14:textId="77777777" w:rsidR="002E5C6A" w:rsidRPr="008D2890" w:rsidRDefault="002E5C6A" w:rsidP="00AA0C42">
            <w:pPr>
              <w:widowControl w:val="0"/>
              <w:suppressAutoHyphens w:val="0"/>
              <w:spacing w:line="276" w:lineRule="auto"/>
              <w:jc w:val="center"/>
              <w:rPr>
                <w:rFonts w:ascii="Calibri" w:hAnsi="Calibri" w:cs="Calibri"/>
                <w:spacing w:val="-6"/>
                <w:lang w:eastAsia="en-US"/>
              </w:rPr>
            </w:pPr>
          </w:p>
        </w:tc>
      </w:tr>
      <w:tr w:rsidR="002E5C6A" w:rsidRPr="008D2890" w14:paraId="5A51E19B" w14:textId="77777777" w:rsidTr="00E42A66">
        <w:trPr>
          <w:trHeight w:val="340"/>
        </w:trPr>
        <w:tc>
          <w:tcPr>
            <w:tcW w:w="9213" w:type="dxa"/>
            <w:gridSpan w:val="3"/>
            <w:vAlign w:val="center"/>
          </w:tcPr>
          <w:p w14:paraId="4B7172E7" w14:textId="4A0F28BE" w:rsidR="002E5C6A" w:rsidRPr="008D2890" w:rsidRDefault="004F2FD0" w:rsidP="00B4085E">
            <w:pPr>
              <w:widowControl w:val="0"/>
              <w:suppressAutoHyphens w:val="0"/>
              <w:spacing w:line="276" w:lineRule="auto"/>
              <w:jc w:val="center"/>
              <w:rPr>
                <w:rFonts w:ascii="Calibri" w:hAnsi="Calibri" w:cs="Calibri"/>
                <w:spacing w:val="-6"/>
                <w:lang w:eastAsia="en-US"/>
              </w:rPr>
            </w:pPr>
            <w:r w:rsidRPr="008D2890">
              <w:rPr>
                <w:rFonts w:ascii="Calibri" w:hAnsi="Calibri" w:cs="Calibri"/>
                <w:b/>
                <w:spacing w:val="-6"/>
                <w:lang w:eastAsia="en-US"/>
              </w:rPr>
              <w:t xml:space="preserve">Nazwa zastosowanego wariantu </w:t>
            </w:r>
            <w:proofErr w:type="spellStart"/>
            <w:r w:rsidRPr="008D2890">
              <w:rPr>
                <w:rFonts w:ascii="Calibri" w:hAnsi="Calibri" w:cs="Calibri"/>
                <w:b/>
                <w:spacing w:val="-6"/>
                <w:lang w:eastAsia="en-US"/>
              </w:rPr>
              <w:t>assistance</w:t>
            </w:r>
            <w:proofErr w:type="spellEnd"/>
            <w:r w:rsidRPr="008D2890">
              <w:rPr>
                <w:rFonts w:ascii="Calibri" w:hAnsi="Calibri" w:cs="Calibri"/>
                <w:b/>
                <w:spacing w:val="-6"/>
                <w:lang w:eastAsia="en-US"/>
              </w:rPr>
              <w:t xml:space="preserve"> (najszerszego wg </w:t>
            </w:r>
            <w:proofErr w:type="spellStart"/>
            <w:r w:rsidRPr="008D2890">
              <w:rPr>
                <w:rFonts w:ascii="Calibri" w:hAnsi="Calibri" w:cs="Calibri"/>
                <w:b/>
                <w:spacing w:val="-6"/>
                <w:lang w:eastAsia="en-US"/>
              </w:rPr>
              <w:t>o.w.u</w:t>
            </w:r>
            <w:proofErr w:type="spellEnd"/>
            <w:r w:rsidRPr="008D2890">
              <w:rPr>
                <w:rFonts w:ascii="Calibri" w:hAnsi="Calibri" w:cs="Calibri"/>
                <w:b/>
                <w:spacing w:val="-6"/>
                <w:lang w:eastAsia="en-US"/>
              </w:rPr>
              <w:t>.)*</w:t>
            </w:r>
          </w:p>
        </w:tc>
      </w:tr>
      <w:tr w:rsidR="002E5C6A" w:rsidRPr="008D2890" w14:paraId="09EE01CC" w14:textId="77777777" w:rsidTr="00E42A66">
        <w:trPr>
          <w:trHeight w:val="340"/>
        </w:trPr>
        <w:tc>
          <w:tcPr>
            <w:tcW w:w="9213" w:type="dxa"/>
            <w:gridSpan w:val="3"/>
            <w:vAlign w:val="center"/>
          </w:tcPr>
          <w:p w14:paraId="297F0BA2" w14:textId="77777777" w:rsidR="002E5C6A" w:rsidRPr="008D2890" w:rsidRDefault="002E5C6A" w:rsidP="00AA0C42">
            <w:pPr>
              <w:widowControl w:val="0"/>
              <w:suppressAutoHyphens w:val="0"/>
              <w:spacing w:line="276" w:lineRule="auto"/>
              <w:jc w:val="center"/>
              <w:rPr>
                <w:rFonts w:ascii="Calibri" w:hAnsi="Calibri" w:cs="Calibri"/>
                <w:spacing w:val="-6"/>
                <w:lang w:eastAsia="en-US"/>
              </w:rPr>
            </w:pPr>
          </w:p>
        </w:tc>
      </w:tr>
      <w:tr w:rsidR="002E5C6A" w:rsidRPr="008D2890" w14:paraId="7B06BB30" w14:textId="77777777" w:rsidTr="00E42A66">
        <w:trPr>
          <w:trHeight w:val="340"/>
        </w:trPr>
        <w:tc>
          <w:tcPr>
            <w:tcW w:w="9213" w:type="dxa"/>
            <w:gridSpan w:val="3"/>
            <w:shd w:val="pct10" w:color="auto" w:fill="auto"/>
            <w:vAlign w:val="center"/>
          </w:tcPr>
          <w:p w14:paraId="3D6F89D0" w14:textId="77777777" w:rsidR="002E5C6A" w:rsidRPr="008D2890" w:rsidRDefault="002E5C6A" w:rsidP="00AA0C42">
            <w:pPr>
              <w:widowControl w:val="0"/>
              <w:suppressAutoHyphens w:val="0"/>
              <w:spacing w:line="276" w:lineRule="auto"/>
              <w:jc w:val="center"/>
              <w:rPr>
                <w:rFonts w:ascii="Calibri" w:hAnsi="Calibri" w:cs="Calibri"/>
                <w:b/>
                <w:spacing w:val="-6"/>
                <w:lang w:eastAsia="en-US"/>
              </w:rPr>
            </w:pPr>
            <w:r w:rsidRPr="008D2890">
              <w:rPr>
                <w:rFonts w:ascii="Calibri" w:hAnsi="Calibri" w:cs="Calibri"/>
                <w:b/>
                <w:spacing w:val="-6"/>
                <w:lang w:eastAsia="en-US"/>
              </w:rPr>
              <w:t>Część III zamówienia</w:t>
            </w:r>
          </w:p>
        </w:tc>
      </w:tr>
      <w:tr w:rsidR="002E5C6A" w:rsidRPr="008D2890" w14:paraId="059A8B05" w14:textId="77777777" w:rsidTr="00E42A66">
        <w:trPr>
          <w:trHeight w:val="340"/>
        </w:trPr>
        <w:tc>
          <w:tcPr>
            <w:tcW w:w="9213" w:type="dxa"/>
            <w:gridSpan w:val="3"/>
            <w:vAlign w:val="center"/>
          </w:tcPr>
          <w:p w14:paraId="4C481D58" w14:textId="60B28928" w:rsidR="002E5C6A" w:rsidRPr="008D2890" w:rsidRDefault="002E5C6A" w:rsidP="00216FFD">
            <w:pPr>
              <w:widowControl w:val="0"/>
              <w:suppressAutoHyphens w:val="0"/>
              <w:spacing w:line="276" w:lineRule="auto"/>
              <w:jc w:val="center"/>
              <w:rPr>
                <w:rFonts w:ascii="Calibri" w:hAnsi="Calibri" w:cs="Calibri"/>
                <w:b/>
                <w:spacing w:val="-6"/>
                <w:lang w:eastAsia="en-US"/>
              </w:rPr>
            </w:pPr>
            <w:r w:rsidRPr="008D2890">
              <w:rPr>
                <w:rFonts w:ascii="Calibri" w:hAnsi="Calibri" w:cs="Calibri"/>
                <w:b/>
                <w:spacing w:val="-6"/>
                <w:lang w:eastAsia="en-US"/>
              </w:rPr>
              <w:t xml:space="preserve">Ubezpieczenie następstw nieszczęśliwych wypadków </w:t>
            </w:r>
            <w:r w:rsidR="00B4085E">
              <w:rPr>
                <w:rFonts w:ascii="Calibri" w:hAnsi="Calibri" w:cs="Calibri"/>
                <w:b/>
                <w:spacing w:val="-6"/>
                <w:lang w:eastAsia="en-US"/>
              </w:rPr>
              <w:t>członków OSP</w:t>
            </w:r>
          </w:p>
        </w:tc>
      </w:tr>
      <w:tr w:rsidR="002E5C6A" w:rsidRPr="008D2890" w14:paraId="155C4582" w14:textId="77777777" w:rsidTr="00E42A66">
        <w:trPr>
          <w:trHeight w:val="340"/>
        </w:trPr>
        <w:tc>
          <w:tcPr>
            <w:tcW w:w="708" w:type="dxa"/>
            <w:vAlign w:val="center"/>
          </w:tcPr>
          <w:p w14:paraId="7F6CB45E" w14:textId="77777777" w:rsidR="002E5C6A" w:rsidRPr="008D2890" w:rsidRDefault="002E5C6A" w:rsidP="00AA0C42">
            <w:pPr>
              <w:widowControl w:val="0"/>
              <w:suppressAutoHyphens w:val="0"/>
              <w:spacing w:line="276" w:lineRule="auto"/>
              <w:jc w:val="center"/>
              <w:rPr>
                <w:rFonts w:ascii="Calibri" w:hAnsi="Calibri" w:cs="Calibri"/>
                <w:spacing w:val="-6"/>
                <w:lang w:eastAsia="en-US"/>
              </w:rPr>
            </w:pPr>
          </w:p>
        </w:tc>
        <w:tc>
          <w:tcPr>
            <w:tcW w:w="6379" w:type="dxa"/>
            <w:vAlign w:val="center"/>
          </w:tcPr>
          <w:p w14:paraId="08507E67" w14:textId="77777777" w:rsidR="002E5C6A" w:rsidRPr="008D2890" w:rsidRDefault="002E5C6A" w:rsidP="00AA0C42">
            <w:pPr>
              <w:widowControl w:val="0"/>
              <w:suppressAutoHyphens w:val="0"/>
              <w:spacing w:line="276" w:lineRule="auto"/>
              <w:jc w:val="center"/>
              <w:rPr>
                <w:rFonts w:ascii="Calibri" w:hAnsi="Calibri" w:cs="Calibri"/>
                <w:spacing w:val="-6"/>
                <w:lang w:eastAsia="en-US"/>
              </w:rPr>
            </w:pPr>
          </w:p>
        </w:tc>
        <w:tc>
          <w:tcPr>
            <w:tcW w:w="2126" w:type="dxa"/>
            <w:vAlign w:val="center"/>
          </w:tcPr>
          <w:p w14:paraId="130DD976" w14:textId="77777777" w:rsidR="002E5C6A" w:rsidRPr="008D2890" w:rsidRDefault="002E5C6A" w:rsidP="00AA0C42">
            <w:pPr>
              <w:widowControl w:val="0"/>
              <w:suppressAutoHyphens w:val="0"/>
              <w:spacing w:line="276" w:lineRule="auto"/>
              <w:jc w:val="center"/>
              <w:rPr>
                <w:rFonts w:ascii="Calibri" w:hAnsi="Calibri" w:cs="Calibri"/>
                <w:spacing w:val="-6"/>
                <w:lang w:eastAsia="en-US"/>
              </w:rPr>
            </w:pPr>
          </w:p>
        </w:tc>
      </w:tr>
      <w:tr w:rsidR="00B4085E" w:rsidRPr="008D2890" w14:paraId="36F09E24" w14:textId="77777777" w:rsidTr="00195A51">
        <w:trPr>
          <w:trHeight w:val="340"/>
        </w:trPr>
        <w:tc>
          <w:tcPr>
            <w:tcW w:w="9213" w:type="dxa"/>
            <w:gridSpan w:val="3"/>
            <w:vAlign w:val="center"/>
          </w:tcPr>
          <w:p w14:paraId="32D52B73" w14:textId="3130CDA7" w:rsidR="00B4085E" w:rsidRPr="00B4085E" w:rsidRDefault="00B4085E" w:rsidP="00AA0C42">
            <w:pPr>
              <w:widowControl w:val="0"/>
              <w:suppressAutoHyphens w:val="0"/>
              <w:spacing w:line="276" w:lineRule="auto"/>
              <w:jc w:val="center"/>
              <w:rPr>
                <w:rFonts w:ascii="Calibri" w:hAnsi="Calibri" w:cs="Calibri"/>
                <w:b/>
                <w:spacing w:val="-6"/>
                <w:lang w:eastAsia="en-US"/>
              </w:rPr>
            </w:pPr>
            <w:r w:rsidRPr="00B4085E">
              <w:rPr>
                <w:rFonts w:ascii="Calibri" w:hAnsi="Calibri" w:cs="Calibri"/>
                <w:b/>
                <w:spacing w:val="-6"/>
                <w:lang w:eastAsia="en-US"/>
              </w:rPr>
              <w:t>Ubezpieczenie następstw nieszczęśliwych wypadków członków organu wykonawczego jednostek pomocniczych</w:t>
            </w:r>
          </w:p>
        </w:tc>
      </w:tr>
      <w:tr w:rsidR="00B4085E" w:rsidRPr="008D2890" w14:paraId="4B7D9AA3" w14:textId="77777777" w:rsidTr="00E42A66">
        <w:trPr>
          <w:trHeight w:val="340"/>
        </w:trPr>
        <w:tc>
          <w:tcPr>
            <w:tcW w:w="708" w:type="dxa"/>
            <w:vAlign w:val="center"/>
          </w:tcPr>
          <w:p w14:paraId="7639AFDF" w14:textId="77777777" w:rsidR="00B4085E" w:rsidRPr="008D2890" w:rsidRDefault="00B4085E" w:rsidP="00AA0C42">
            <w:pPr>
              <w:widowControl w:val="0"/>
              <w:suppressAutoHyphens w:val="0"/>
              <w:spacing w:line="276" w:lineRule="auto"/>
              <w:jc w:val="center"/>
              <w:rPr>
                <w:rFonts w:ascii="Calibri" w:hAnsi="Calibri" w:cs="Calibri"/>
                <w:spacing w:val="-6"/>
                <w:lang w:eastAsia="en-US"/>
              </w:rPr>
            </w:pPr>
          </w:p>
        </w:tc>
        <w:tc>
          <w:tcPr>
            <w:tcW w:w="6379" w:type="dxa"/>
            <w:vAlign w:val="center"/>
          </w:tcPr>
          <w:p w14:paraId="1E1D03FC" w14:textId="77777777" w:rsidR="00B4085E" w:rsidRPr="008D2890" w:rsidRDefault="00B4085E" w:rsidP="00AA0C42">
            <w:pPr>
              <w:widowControl w:val="0"/>
              <w:suppressAutoHyphens w:val="0"/>
              <w:spacing w:line="276" w:lineRule="auto"/>
              <w:jc w:val="center"/>
              <w:rPr>
                <w:rFonts w:ascii="Calibri" w:hAnsi="Calibri" w:cs="Calibri"/>
                <w:spacing w:val="-6"/>
                <w:lang w:eastAsia="en-US"/>
              </w:rPr>
            </w:pPr>
          </w:p>
        </w:tc>
        <w:tc>
          <w:tcPr>
            <w:tcW w:w="2126" w:type="dxa"/>
            <w:vAlign w:val="center"/>
          </w:tcPr>
          <w:p w14:paraId="5A2EABB1" w14:textId="77777777" w:rsidR="00B4085E" w:rsidRPr="008D2890" w:rsidRDefault="00B4085E" w:rsidP="00AA0C42">
            <w:pPr>
              <w:widowControl w:val="0"/>
              <w:suppressAutoHyphens w:val="0"/>
              <w:spacing w:line="276" w:lineRule="auto"/>
              <w:jc w:val="center"/>
              <w:rPr>
                <w:rFonts w:ascii="Calibri" w:hAnsi="Calibri" w:cs="Calibri"/>
                <w:spacing w:val="-6"/>
                <w:lang w:eastAsia="en-US"/>
              </w:rPr>
            </w:pPr>
          </w:p>
        </w:tc>
      </w:tr>
    </w:tbl>
    <w:p w14:paraId="6A40A76A" w14:textId="65C57C97" w:rsidR="004F2FD0" w:rsidRPr="008D2890" w:rsidRDefault="004F2FD0" w:rsidP="00B4085E">
      <w:pPr>
        <w:widowControl w:val="0"/>
        <w:tabs>
          <w:tab w:val="left" w:pos="426"/>
        </w:tabs>
        <w:suppressAutoHyphens w:val="0"/>
        <w:spacing w:before="120" w:line="360" w:lineRule="auto"/>
        <w:ind w:left="426"/>
        <w:rPr>
          <w:rFonts w:ascii="Calibri" w:eastAsia="Calibri" w:hAnsi="Calibri" w:cs="Calibri"/>
          <w:bCs/>
          <w:spacing w:val="-6"/>
          <w:lang w:eastAsia="en-US"/>
        </w:rPr>
      </w:pPr>
      <w:r w:rsidRPr="008D2890">
        <w:rPr>
          <w:rFonts w:ascii="Calibri" w:eastAsia="Calibri" w:hAnsi="Calibri" w:cs="Calibri"/>
          <w:bCs/>
          <w:spacing w:val="-6"/>
          <w:lang w:eastAsia="en-US"/>
        </w:rPr>
        <w:t xml:space="preserve">* </w:t>
      </w:r>
      <w:r w:rsidR="00B4085E">
        <w:rPr>
          <w:rFonts w:ascii="Calibri" w:eastAsia="Calibri" w:hAnsi="Calibri" w:cs="Calibri"/>
          <w:bCs/>
          <w:spacing w:val="-6"/>
          <w:lang w:eastAsia="en-US"/>
        </w:rPr>
        <w:t xml:space="preserve"> wykonawca wskazuje zastosowany wariant </w:t>
      </w:r>
      <w:proofErr w:type="spellStart"/>
      <w:r w:rsidR="00B4085E">
        <w:rPr>
          <w:rFonts w:ascii="Calibri" w:eastAsia="Calibri" w:hAnsi="Calibri" w:cs="Calibri"/>
          <w:bCs/>
          <w:spacing w:val="-6"/>
          <w:lang w:eastAsia="en-US"/>
        </w:rPr>
        <w:t>assistance</w:t>
      </w:r>
      <w:proofErr w:type="spellEnd"/>
      <w:r w:rsidR="00B4085E">
        <w:rPr>
          <w:rFonts w:ascii="Calibri" w:eastAsia="Calibri" w:hAnsi="Calibri" w:cs="Calibri"/>
          <w:bCs/>
          <w:spacing w:val="-6"/>
          <w:lang w:eastAsia="en-US"/>
        </w:rPr>
        <w:t xml:space="preserve"> zgodnie z </w:t>
      </w:r>
      <w:proofErr w:type="spellStart"/>
      <w:r w:rsidR="00B4085E">
        <w:rPr>
          <w:rFonts w:ascii="Calibri" w:eastAsia="Calibri" w:hAnsi="Calibri" w:cs="Calibri"/>
          <w:bCs/>
          <w:spacing w:val="-6"/>
          <w:lang w:eastAsia="en-US"/>
        </w:rPr>
        <w:t>o.w.u</w:t>
      </w:r>
      <w:proofErr w:type="spellEnd"/>
      <w:r w:rsidR="00B4085E">
        <w:rPr>
          <w:rFonts w:ascii="Calibri" w:eastAsia="Calibri" w:hAnsi="Calibri" w:cs="Calibri"/>
          <w:bCs/>
          <w:spacing w:val="-6"/>
          <w:lang w:eastAsia="en-US"/>
        </w:rPr>
        <w:t>.</w:t>
      </w:r>
    </w:p>
    <w:p w14:paraId="72F5CA1B" w14:textId="1AF9550E" w:rsidR="00F26AA6" w:rsidRPr="008D2890" w:rsidRDefault="00F26AA6" w:rsidP="00F1040E">
      <w:pPr>
        <w:widowControl w:val="0"/>
        <w:numPr>
          <w:ilvl w:val="0"/>
          <w:numId w:val="61"/>
        </w:numPr>
        <w:tabs>
          <w:tab w:val="left" w:pos="426"/>
        </w:tabs>
        <w:suppressAutoHyphens w:val="0"/>
        <w:spacing w:before="240" w:line="360" w:lineRule="auto"/>
        <w:ind w:left="426" w:hanging="426"/>
        <w:rPr>
          <w:rFonts w:ascii="Calibri" w:eastAsia="Calibri" w:hAnsi="Calibri" w:cs="Calibri"/>
          <w:b/>
          <w:spacing w:val="-6"/>
          <w:lang w:eastAsia="en-US"/>
        </w:rPr>
      </w:pPr>
      <w:r w:rsidRPr="008D2890">
        <w:rPr>
          <w:rFonts w:ascii="Calibri" w:eastAsia="Calibri" w:hAnsi="Calibri" w:cs="Calibri"/>
          <w:b/>
          <w:spacing w:val="-6"/>
          <w:lang w:eastAsia="en-US"/>
        </w:rPr>
        <w:t>Załącznikami do niniejszej oferty są następujące dokumenty:</w:t>
      </w:r>
    </w:p>
    <w:p w14:paraId="5A577042" w14:textId="11DFCBBB" w:rsidR="00F26AA6" w:rsidRPr="008D2890" w:rsidRDefault="00F26AA6" w:rsidP="00AA0C42">
      <w:pPr>
        <w:widowControl w:val="0"/>
        <w:tabs>
          <w:tab w:val="left" w:pos="426"/>
        </w:tabs>
        <w:suppressAutoHyphens w:val="0"/>
        <w:spacing w:before="120" w:line="360" w:lineRule="auto"/>
        <w:ind w:left="426"/>
        <w:rPr>
          <w:rFonts w:ascii="Calibri" w:eastAsia="Calibri" w:hAnsi="Calibri" w:cs="Calibri"/>
          <w:b/>
          <w:i/>
          <w:iCs/>
          <w:spacing w:val="-6"/>
          <w:lang w:eastAsia="en-US"/>
        </w:rPr>
      </w:pPr>
      <w:r w:rsidRPr="008D2890">
        <w:rPr>
          <w:rFonts w:ascii="Calibri" w:eastAsia="Calibri" w:hAnsi="Calibri" w:cs="Calibri"/>
          <w:b/>
          <w:i/>
          <w:iCs/>
          <w:spacing w:val="-6"/>
          <w:lang w:eastAsia="en-US"/>
        </w:rPr>
        <w:t xml:space="preserve">Tabela nr </w:t>
      </w:r>
      <w:r w:rsidR="00B744A3">
        <w:rPr>
          <w:rFonts w:ascii="Calibri" w:eastAsia="Calibri" w:hAnsi="Calibri" w:cs="Calibri"/>
          <w:b/>
          <w:i/>
          <w:iCs/>
          <w:spacing w:val="-6"/>
          <w:lang w:eastAsia="en-US"/>
        </w:rPr>
        <w:t>9</w:t>
      </w:r>
      <w:r w:rsidRPr="008D2890">
        <w:rPr>
          <w:rFonts w:ascii="Calibri" w:eastAsia="Calibri" w:hAnsi="Calibri" w:cs="Calibri"/>
          <w:b/>
          <w:i/>
          <w:iCs/>
          <w:spacing w:val="-6"/>
          <w:lang w:eastAsia="en-US"/>
        </w:rPr>
        <w:t>: Wykaz załączników do oferty</w:t>
      </w:r>
      <w:r w:rsidR="007F1AF7" w:rsidRPr="008D2890">
        <w:rPr>
          <w:rFonts w:ascii="Calibri" w:eastAsia="Calibri" w:hAnsi="Calibri" w:cs="Calibri"/>
          <w:b/>
          <w:i/>
          <w:iCs/>
          <w:spacing w:val="-6"/>
          <w:lang w:eastAsia="en-US"/>
        </w:rPr>
        <w:t>.</w:t>
      </w:r>
    </w:p>
    <w:p w14:paraId="44401278" w14:textId="0286A83D" w:rsidR="007F1AF7" w:rsidRPr="008D2890" w:rsidRDefault="007F1AF7" w:rsidP="00AA0C42">
      <w:pPr>
        <w:widowControl w:val="0"/>
        <w:tabs>
          <w:tab w:val="left" w:pos="426"/>
        </w:tabs>
        <w:suppressAutoHyphens w:val="0"/>
        <w:spacing w:before="120" w:after="120" w:line="360" w:lineRule="auto"/>
        <w:ind w:left="426"/>
        <w:rPr>
          <w:rFonts w:ascii="Calibri" w:hAnsi="Calibri" w:cs="Calibri"/>
          <w:i/>
          <w:spacing w:val="-6"/>
          <w:lang w:eastAsia="en-US"/>
        </w:rPr>
      </w:pPr>
      <w:r w:rsidRPr="008D2890">
        <w:rPr>
          <w:rFonts w:ascii="Calibri" w:hAnsi="Calibri" w:cs="Calibri"/>
          <w:b/>
          <w:bCs/>
          <w:i/>
          <w:spacing w:val="-6"/>
          <w:lang w:eastAsia="en-US"/>
        </w:rPr>
        <w:t>Opis tabeli</w:t>
      </w:r>
      <w:r w:rsidRPr="008D2890">
        <w:rPr>
          <w:rFonts w:ascii="Calibri" w:hAnsi="Calibri" w:cs="Calibri"/>
          <w:i/>
          <w:spacing w:val="-6"/>
          <w:lang w:eastAsia="en-US"/>
        </w:rPr>
        <w:t>: tabela składa się z dwóch kolumn. W kolumnie pierwszej przewidziano numer porządkowy, w kolumnie drugiej wyszczególnienie załączników do oferty.</w:t>
      </w:r>
    </w:p>
    <w:tbl>
      <w:tblPr>
        <w:tblW w:w="0" w:type="auto"/>
        <w:tblInd w:w="4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493"/>
        <w:gridCol w:w="8647"/>
      </w:tblGrid>
      <w:tr w:rsidR="00434096" w:rsidRPr="008D2890" w14:paraId="098589A3" w14:textId="77777777" w:rsidTr="008D6349">
        <w:trPr>
          <w:trHeight w:val="397"/>
        </w:trPr>
        <w:tc>
          <w:tcPr>
            <w:tcW w:w="425" w:type="dxa"/>
            <w:vAlign w:val="center"/>
          </w:tcPr>
          <w:p w14:paraId="677A76F4" w14:textId="77777777" w:rsidR="00F26AA6" w:rsidRPr="008D2890" w:rsidRDefault="00F26AA6" w:rsidP="00AA0C42">
            <w:pPr>
              <w:widowControl w:val="0"/>
              <w:suppressAutoHyphens w:val="0"/>
              <w:spacing w:line="276" w:lineRule="auto"/>
              <w:jc w:val="center"/>
              <w:rPr>
                <w:rFonts w:ascii="Calibri" w:hAnsi="Calibri" w:cs="Calibri"/>
                <w:b/>
                <w:spacing w:val="-6"/>
                <w:lang w:eastAsia="en-US"/>
              </w:rPr>
            </w:pPr>
            <w:r w:rsidRPr="008D2890">
              <w:rPr>
                <w:rFonts w:ascii="Calibri" w:hAnsi="Calibri" w:cs="Calibri"/>
                <w:b/>
                <w:spacing w:val="-6"/>
                <w:lang w:eastAsia="en-US"/>
              </w:rPr>
              <w:t>Lp.</w:t>
            </w:r>
          </w:p>
        </w:tc>
        <w:tc>
          <w:tcPr>
            <w:tcW w:w="8647" w:type="dxa"/>
            <w:vAlign w:val="center"/>
          </w:tcPr>
          <w:p w14:paraId="60326CD1" w14:textId="77777777" w:rsidR="00F26AA6" w:rsidRPr="008D2890" w:rsidRDefault="00F26AA6" w:rsidP="00AA0C42">
            <w:pPr>
              <w:widowControl w:val="0"/>
              <w:suppressAutoHyphens w:val="0"/>
              <w:spacing w:line="276" w:lineRule="auto"/>
              <w:jc w:val="center"/>
              <w:rPr>
                <w:rFonts w:ascii="Calibri" w:hAnsi="Calibri" w:cs="Calibri"/>
                <w:b/>
                <w:spacing w:val="-6"/>
                <w:lang w:eastAsia="en-US"/>
              </w:rPr>
            </w:pPr>
            <w:r w:rsidRPr="008D2890">
              <w:rPr>
                <w:rFonts w:ascii="Calibri" w:hAnsi="Calibri" w:cs="Calibri"/>
                <w:b/>
                <w:spacing w:val="-6"/>
                <w:lang w:eastAsia="en-US"/>
              </w:rPr>
              <w:t>Wyszczególnienie</w:t>
            </w:r>
          </w:p>
        </w:tc>
      </w:tr>
      <w:tr w:rsidR="00434096" w:rsidRPr="008D2890" w14:paraId="4822FE14" w14:textId="77777777" w:rsidTr="008D6349">
        <w:trPr>
          <w:trHeight w:val="397"/>
        </w:trPr>
        <w:tc>
          <w:tcPr>
            <w:tcW w:w="425" w:type="dxa"/>
            <w:vAlign w:val="center"/>
          </w:tcPr>
          <w:p w14:paraId="62FDE16B" w14:textId="77777777" w:rsidR="00F26AA6" w:rsidRPr="008D2890" w:rsidRDefault="00F26AA6" w:rsidP="00AA0C42">
            <w:pPr>
              <w:widowControl w:val="0"/>
              <w:suppressAutoHyphens w:val="0"/>
              <w:spacing w:line="276" w:lineRule="auto"/>
              <w:jc w:val="center"/>
              <w:rPr>
                <w:rFonts w:ascii="Calibri" w:hAnsi="Calibri" w:cs="Calibri"/>
                <w:spacing w:val="-6"/>
                <w:lang w:eastAsia="en-US"/>
              </w:rPr>
            </w:pPr>
          </w:p>
        </w:tc>
        <w:tc>
          <w:tcPr>
            <w:tcW w:w="8647" w:type="dxa"/>
            <w:vAlign w:val="center"/>
          </w:tcPr>
          <w:p w14:paraId="40BDB058" w14:textId="77777777" w:rsidR="00F26AA6" w:rsidRPr="008D2890" w:rsidRDefault="00F26AA6" w:rsidP="00AA0C42">
            <w:pPr>
              <w:widowControl w:val="0"/>
              <w:suppressAutoHyphens w:val="0"/>
              <w:spacing w:line="276" w:lineRule="auto"/>
              <w:jc w:val="center"/>
              <w:rPr>
                <w:rFonts w:ascii="Calibri" w:hAnsi="Calibri" w:cs="Calibri"/>
                <w:spacing w:val="-6"/>
                <w:lang w:eastAsia="en-US"/>
              </w:rPr>
            </w:pPr>
          </w:p>
        </w:tc>
      </w:tr>
      <w:tr w:rsidR="00D6793C" w:rsidRPr="008D2890" w14:paraId="069F10D7" w14:textId="77777777" w:rsidTr="008D6349">
        <w:trPr>
          <w:trHeight w:val="397"/>
        </w:trPr>
        <w:tc>
          <w:tcPr>
            <w:tcW w:w="425" w:type="dxa"/>
            <w:vAlign w:val="center"/>
          </w:tcPr>
          <w:p w14:paraId="2C303A75" w14:textId="77777777" w:rsidR="00D6793C" w:rsidRPr="008D2890" w:rsidRDefault="00D6793C" w:rsidP="00AA0C42">
            <w:pPr>
              <w:widowControl w:val="0"/>
              <w:suppressAutoHyphens w:val="0"/>
              <w:spacing w:line="276" w:lineRule="auto"/>
              <w:jc w:val="center"/>
              <w:rPr>
                <w:rFonts w:ascii="Calibri" w:hAnsi="Calibri" w:cs="Calibri"/>
                <w:spacing w:val="-6"/>
                <w:lang w:eastAsia="en-US"/>
              </w:rPr>
            </w:pPr>
          </w:p>
        </w:tc>
        <w:tc>
          <w:tcPr>
            <w:tcW w:w="8647" w:type="dxa"/>
            <w:vAlign w:val="center"/>
          </w:tcPr>
          <w:p w14:paraId="513F5B51" w14:textId="77777777" w:rsidR="00D6793C" w:rsidRPr="008D2890" w:rsidRDefault="00D6793C" w:rsidP="00AA0C42">
            <w:pPr>
              <w:widowControl w:val="0"/>
              <w:suppressAutoHyphens w:val="0"/>
              <w:spacing w:line="276" w:lineRule="auto"/>
              <w:jc w:val="center"/>
              <w:rPr>
                <w:rFonts w:ascii="Calibri" w:hAnsi="Calibri" w:cs="Calibri"/>
                <w:spacing w:val="-6"/>
                <w:lang w:eastAsia="en-US"/>
              </w:rPr>
            </w:pPr>
          </w:p>
        </w:tc>
      </w:tr>
      <w:tr w:rsidR="00D6793C" w:rsidRPr="008D2890" w14:paraId="26323141" w14:textId="77777777" w:rsidTr="008D6349">
        <w:trPr>
          <w:trHeight w:val="397"/>
        </w:trPr>
        <w:tc>
          <w:tcPr>
            <w:tcW w:w="425" w:type="dxa"/>
            <w:vAlign w:val="center"/>
          </w:tcPr>
          <w:p w14:paraId="4E18B54C" w14:textId="77777777" w:rsidR="00D6793C" w:rsidRPr="008D2890" w:rsidRDefault="00D6793C" w:rsidP="00AA0C42">
            <w:pPr>
              <w:widowControl w:val="0"/>
              <w:suppressAutoHyphens w:val="0"/>
              <w:spacing w:line="276" w:lineRule="auto"/>
              <w:jc w:val="center"/>
              <w:rPr>
                <w:rFonts w:ascii="Calibri" w:hAnsi="Calibri" w:cs="Calibri"/>
                <w:spacing w:val="-6"/>
                <w:lang w:eastAsia="en-US"/>
              </w:rPr>
            </w:pPr>
          </w:p>
        </w:tc>
        <w:tc>
          <w:tcPr>
            <w:tcW w:w="8647" w:type="dxa"/>
            <w:vAlign w:val="center"/>
          </w:tcPr>
          <w:p w14:paraId="24EFFFB9" w14:textId="77777777" w:rsidR="00D6793C" w:rsidRPr="008D2890" w:rsidRDefault="00D6793C" w:rsidP="00AA0C42">
            <w:pPr>
              <w:widowControl w:val="0"/>
              <w:suppressAutoHyphens w:val="0"/>
              <w:spacing w:line="276" w:lineRule="auto"/>
              <w:jc w:val="center"/>
              <w:rPr>
                <w:rFonts w:ascii="Calibri" w:hAnsi="Calibri" w:cs="Calibri"/>
                <w:spacing w:val="-6"/>
                <w:lang w:eastAsia="en-US"/>
              </w:rPr>
            </w:pPr>
          </w:p>
        </w:tc>
      </w:tr>
      <w:tr w:rsidR="00434096" w:rsidRPr="008D2890" w14:paraId="67A0B033" w14:textId="77777777" w:rsidTr="008D6349">
        <w:trPr>
          <w:trHeight w:val="397"/>
        </w:trPr>
        <w:tc>
          <w:tcPr>
            <w:tcW w:w="425" w:type="dxa"/>
            <w:vAlign w:val="center"/>
          </w:tcPr>
          <w:p w14:paraId="017A2481" w14:textId="77777777" w:rsidR="00F26AA6" w:rsidRPr="008D2890" w:rsidRDefault="00F26AA6" w:rsidP="00AA0C42">
            <w:pPr>
              <w:widowControl w:val="0"/>
              <w:suppressAutoHyphens w:val="0"/>
              <w:spacing w:line="276" w:lineRule="auto"/>
              <w:jc w:val="center"/>
              <w:rPr>
                <w:rFonts w:ascii="Calibri" w:hAnsi="Calibri" w:cs="Calibri"/>
                <w:spacing w:val="-6"/>
                <w:lang w:eastAsia="en-US"/>
              </w:rPr>
            </w:pPr>
          </w:p>
        </w:tc>
        <w:tc>
          <w:tcPr>
            <w:tcW w:w="8647" w:type="dxa"/>
            <w:vAlign w:val="center"/>
          </w:tcPr>
          <w:p w14:paraId="45D7172B" w14:textId="77777777" w:rsidR="00F26AA6" w:rsidRPr="008D2890" w:rsidRDefault="00F26AA6" w:rsidP="00AA0C42">
            <w:pPr>
              <w:widowControl w:val="0"/>
              <w:suppressAutoHyphens w:val="0"/>
              <w:spacing w:line="276" w:lineRule="auto"/>
              <w:jc w:val="center"/>
              <w:rPr>
                <w:rFonts w:ascii="Calibri" w:hAnsi="Calibri" w:cs="Calibri"/>
                <w:spacing w:val="-6"/>
                <w:lang w:eastAsia="en-US"/>
              </w:rPr>
            </w:pPr>
          </w:p>
        </w:tc>
      </w:tr>
      <w:tr w:rsidR="00434096" w:rsidRPr="008D2890" w14:paraId="2E74AF8A" w14:textId="77777777" w:rsidTr="008D6349">
        <w:trPr>
          <w:trHeight w:val="397"/>
        </w:trPr>
        <w:tc>
          <w:tcPr>
            <w:tcW w:w="425" w:type="dxa"/>
            <w:vAlign w:val="center"/>
          </w:tcPr>
          <w:p w14:paraId="1A948931" w14:textId="77777777" w:rsidR="00F26AA6" w:rsidRPr="008D2890" w:rsidRDefault="00F26AA6" w:rsidP="00AA0C42">
            <w:pPr>
              <w:widowControl w:val="0"/>
              <w:suppressAutoHyphens w:val="0"/>
              <w:spacing w:line="276" w:lineRule="auto"/>
              <w:jc w:val="center"/>
              <w:rPr>
                <w:rFonts w:ascii="Calibri" w:hAnsi="Calibri" w:cs="Calibri"/>
                <w:spacing w:val="-6"/>
                <w:lang w:eastAsia="en-US"/>
              </w:rPr>
            </w:pPr>
          </w:p>
        </w:tc>
        <w:tc>
          <w:tcPr>
            <w:tcW w:w="8647" w:type="dxa"/>
            <w:vAlign w:val="center"/>
          </w:tcPr>
          <w:p w14:paraId="4F5FEF85" w14:textId="77777777" w:rsidR="00F26AA6" w:rsidRPr="008D2890" w:rsidRDefault="00F26AA6" w:rsidP="00AA0C42">
            <w:pPr>
              <w:widowControl w:val="0"/>
              <w:suppressAutoHyphens w:val="0"/>
              <w:spacing w:line="276" w:lineRule="auto"/>
              <w:jc w:val="center"/>
              <w:rPr>
                <w:rFonts w:ascii="Calibri" w:hAnsi="Calibri" w:cs="Calibri"/>
                <w:spacing w:val="-6"/>
                <w:lang w:eastAsia="en-US"/>
              </w:rPr>
            </w:pPr>
          </w:p>
        </w:tc>
      </w:tr>
    </w:tbl>
    <w:p w14:paraId="4D7EFC07" w14:textId="270B377B" w:rsidR="00F26AA6" w:rsidRPr="008D2890" w:rsidRDefault="00F26AA6" w:rsidP="00AA0C42">
      <w:pPr>
        <w:widowControl w:val="0"/>
        <w:tabs>
          <w:tab w:val="left" w:pos="426"/>
        </w:tabs>
        <w:suppressAutoHyphens w:val="0"/>
        <w:autoSpaceDE w:val="0"/>
        <w:autoSpaceDN w:val="0"/>
        <w:adjustRightInd w:val="0"/>
        <w:spacing w:before="240" w:line="360" w:lineRule="auto"/>
        <w:ind w:left="426"/>
        <w:jc w:val="both"/>
        <w:rPr>
          <w:rFonts w:ascii="Calibri" w:hAnsi="Calibri" w:cs="Calibri"/>
          <w:spacing w:val="-6"/>
          <w:lang w:eastAsia="en-US"/>
        </w:rPr>
      </w:pPr>
      <w:r w:rsidRPr="008D2890">
        <w:rPr>
          <w:rFonts w:ascii="Calibri" w:hAnsi="Calibri" w:cs="Calibri"/>
          <w:spacing w:val="-6"/>
          <w:lang w:eastAsia="en-US"/>
        </w:rPr>
        <w:t xml:space="preserve">Niniejsza oferta oraz załączniki do niej są jawne i nie zawierają informacji stanowiących tajemnicę przedsiębiorstwa w rozumieniu przepisów o zwalczaniu nieuczciwej konkurencji, za wyjątkiem: </w:t>
      </w:r>
    </w:p>
    <w:p w14:paraId="1B97698B" w14:textId="77777777" w:rsidR="00F26AA6" w:rsidRPr="008D2890" w:rsidRDefault="00F26AA6" w:rsidP="00AA0C42">
      <w:pPr>
        <w:widowControl w:val="0"/>
        <w:suppressAutoHyphens w:val="0"/>
        <w:spacing w:line="360" w:lineRule="auto"/>
        <w:rPr>
          <w:rFonts w:ascii="Calibri" w:hAnsi="Calibri" w:cs="Calibri"/>
          <w:spacing w:val="-6"/>
          <w:lang w:eastAsia="en-US"/>
        </w:rPr>
      </w:pPr>
    </w:p>
    <w:p w14:paraId="0B180F97" w14:textId="745C37E8" w:rsidR="00F26AA6" w:rsidRPr="008D2890" w:rsidRDefault="00F26AA6" w:rsidP="00AA0C42">
      <w:pPr>
        <w:widowControl w:val="0"/>
        <w:suppressAutoHyphens w:val="0"/>
        <w:spacing w:before="600" w:line="360" w:lineRule="auto"/>
        <w:rPr>
          <w:rFonts w:ascii="Calibri" w:hAnsi="Calibri" w:cs="Calibri"/>
          <w:spacing w:val="-6"/>
          <w:lang w:eastAsia="en-US"/>
        </w:rPr>
      </w:pPr>
      <w:bookmarkStart w:id="223" w:name="_Hlk47299289"/>
      <w:r w:rsidRPr="008D2890">
        <w:rPr>
          <w:rFonts w:ascii="Calibri" w:hAnsi="Calibri" w:cs="Calibri"/>
          <w:spacing w:val="-6"/>
          <w:lang w:eastAsia="en-US"/>
        </w:rPr>
        <w:t xml:space="preserve">Miejscowość i data: </w:t>
      </w:r>
    </w:p>
    <w:p w14:paraId="5771FA6A" w14:textId="77777777" w:rsidR="00561452" w:rsidRPr="008D2890" w:rsidRDefault="00561452" w:rsidP="00AA0C42">
      <w:pPr>
        <w:widowControl w:val="0"/>
        <w:suppressAutoHyphens w:val="0"/>
        <w:spacing w:line="360" w:lineRule="auto"/>
        <w:jc w:val="both"/>
        <w:outlineLvl w:val="0"/>
        <w:rPr>
          <w:rFonts w:ascii="Calibri" w:hAnsi="Calibri" w:cs="Calibri"/>
          <w:b/>
          <w:bCs/>
          <w:spacing w:val="-6"/>
          <w:lang w:eastAsia="en-US"/>
        </w:rPr>
        <w:sectPr w:rsidR="00561452" w:rsidRPr="008D2890" w:rsidSect="00EA42E4">
          <w:type w:val="nextColumn"/>
          <w:pgSz w:w="11906" w:h="16838" w:code="9"/>
          <w:pgMar w:top="1814" w:right="1134" w:bottom="1134" w:left="1134" w:header="57" w:footer="624" w:gutter="0"/>
          <w:pgBorders w:offsetFrom="page">
            <w:top w:val="single" w:sz="8" w:space="14" w:color="24378C"/>
            <w:left w:val="single" w:sz="8" w:space="14" w:color="24378C"/>
            <w:bottom w:val="single" w:sz="8" w:space="14" w:color="24378C"/>
            <w:right w:val="single" w:sz="8" w:space="14" w:color="24378C"/>
          </w:pgBorders>
          <w:cols w:space="708"/>
          <w:docGrid w:linePitch="360"/>
        </w:sectPr>
      </w:pPr>
      <w:bookmarkStart w:id="224" w:name="_Toc458156845"/>
      <w:bookmarkStart w:id="225" w:name="_Toc93182151"/>
      <w:bookmarkEnd w:id="223"/>
    </w:p>
    <w:p w14:paraId="780C77E9" w14:textId="77777777" w:rsidR="00F26AA6" w:rsidRPr="008D2890" w:rsidRDefault="00F26AA6" w:rsidP="00AA0C42">
      <w:pPr>
        <w:widowControl w:val="0"/>
        <w:suppressAutoHyphens w:val="0"/>
        <w:spacing w:line="360" w:lineRule="auto"/>
        <w:jc w:val="both"/>
        <w:outlineLvl w:val="0"/>
        <w:rPr>
          <w:rFonts w:ascii="Calibri" w:hAnsi="Calibri" w:cs="Calibri"/>
          <w:b/>
          <w:bCs/>
          <w:spacing w:val="-6"/>
          <w:lang w:eastAsia="en-US"/>
        </w:rPr>
      </w:pPr>
      <w:bookmarkStart w:id="226" w:name="_Toc210819971"/>
      <w:r w:rsidRPr="008D2890">
        <w:rPr>
          <w:rFonts w:ascii="Calibri" w:hAnsi="Calibri" w:cs="Calibri"/>
          <w:b/>
          <w:bCs/>
          <w:spacing w:val="-6"/>
          <w:lang w:eastAsia="en-US"/>
        </w:rPr>
        <w:t>Załącznik nr 3 do SWZ</w:t>
      </w:r>
      <w:bookmarkEnd w:id="224"/>
      <w:r w:rsidRPr="008D2890">
        <w:rPr>
          <w:rFonts w:ascii="Calibri" w:hAnsi="Calibri" w:cs="Calibri"/>
          <w:b/>
          <w:bCs/>
          <w:spacing w:val="-6"/>
          <w:lang w:eastAsia="en-US"/>
        </w:rPr>
        <w:t>: Wzór oświadczenia o niepodleganiu wykluczeniu i spełnianiu warunków udziału w postępowaniu</w:t>
      </w:r>
      <w:bookmarkEnd w:id="225"/>
      <w:bookmarkEnd w:id="226"/>
      <w:r w:rsidRPr="008D2890">
        <w:rPr>
          <w:rFonts w:ascii="Calibri" w:hAnsi="Calibri" w:cs="Calibri"/>
          <w:b/>
          <w:bCs/>
          <w:spacing w:val="-6"/>
          <w:lang w:eastAsia="en-US"/>
        </w:rPr>
        <w:t xml:space="preserve"> </w:t>
      </w:r>
    </w:p>
    <w:p w14:paraId="55D9344E" w14:textId="77777777" w:rsidR="00F26AA6" w:rsidRPr="008D2890" w:rsidRDefault="00F26AA6" w:rsidP="00AA0C42">
      <w:pPr>
        <w:widowControl w:val="0"/>
        <w:suppressAutoHyphens w:val="0"/>
        <w:autoSpaceDE w:val="0"/>
        <w:spacing w:before="120" w:line="360" w:lineRule="auto"/>
        <w:jc w:val="both"/>
        <w:rPr>
          <w:rFonts w:ascii="Calibri" w:hAnsi="Calibri" w:cs="Calibri"/>
          <w:b/>
          <w:bCs/>
          <w:spacing w:val="-6"/>
        </w:rPr>
      </w:pPr>
      <w:r w:rsidRPr="008D2890">
        <w:rPr>
          <w:rFonts w:ascii="Calibri" w:hAnsi="Calibri" w:cs="Calibri"/>
          <w:b/>
          <w:bCs/>
          <w:spacing w:val="-6"/>
        </w:rPr>
        <w:t>WYKONAWCA:*</w:t>
      </w:r>
    </w:p>
    <w:p w14:paraId="08B88615" w14:textId="10D9B166" w:rsidR="00F26AA6" w:rsidRPr="008D2890" w:rsidRDefault="00F26AA6" w:rsidP="00AA0C42">
      <w:pPr>
        <w:widowControl w:val="0"/>
        <w:tabs>
          <w:tab w:val="left" w:pos="2109"/>
        </w:tabs>
        <w:suppressAutoHyphens w:val="0"/>
        <w:spacing w:line="360" w:lineRule="auto"/>
        <w:rPr>
          <w:rFonts w:ascii="Calibri" w:hAnsi="Calibri" w:cs="Calibri"/>
          <w:spacing w:val="-6"/>
          <w:lang w:eastAsia="en-US"/>
        </w:rPr>
      </w:pPr>
      <w:r w:rsidRPr="008D2890">
        <w:rPr>
          <w:rFonts w:ascii="Calibri" w:hAnsi="Calibri" w:cs="Calibri"/>
          <w:spacing w:val="-6"/>
          <w:lang w:eastAsia="en-US"/>
        </w:rPr>
        <w:t>Firma (nazwa):</w:t>
      </w:r>
      <w:r w:rsidRPr="008D2890">
        <w:rPr>
          <w:rFonts w:ascii="Calibri" w:hAnsi="Calibri" w:cs="Calibri"/>
          <w:spacing w:val="-6"/>
          <w:lang w:eastAsia="en-US"/>
        </w:rPr>
        <w:tab/>
      </w:r>
    </w:p>
    <w:p w14:paraId="29FC7CC4" w14:textId="0A77621C" w:rsidR="00F26AA6" w:rsidRPr="008D2890" w:rsidRDefault="00F26AA6" w:rsidP="00AA0C42">
      <w:pPr>
        <w:widowControl w:val="0"/>
        <w:tabs>
          <w:tab w:val="left" w:pos="2109"/>
        </w:tabs>
        <w:suppressAutoHyphens w:val="0"/>
        <w:spacing w:line="360" w:lineRule="auto"/>
        <w:rPr>
          <w:rFonts w:ascii="Calibri" w:hAnsi="Calibri" w:cs="Calibri"/>
          <w:spacing w:val="-6"/>
          <w:lang w:eastAsia="en-US"/>
        </w:rPr>
      </w:pPr>
      <w:r w:rsidRPr="008D2890">
        <w:rPr>
          <w:rFonts w:ascii="Calibri" w:hAnsi="Calibri" w:cs="Calibri"/>
          <w:spacing w:val="-6"/>
          <w:lang w:eastAsia="en-US"/>
        </w:rPr>
        <w:t>Adres:</w:t>
      </w:r>
      <w:r w:rsidRPr="008D2890">
        <w:rPr>
          <w:rFonts w:ascii="Calibri" w:hAnsi="Calibri" w:cs="Calibri"/>
          <w:spacing w:val="-6"/>
          <w:lang w:eastAsia="en-US"/>
        </w:rPr>
        <w:tab/>
      </w:r>
    </w:p>
    <w:p w14:paraId="564B3A54" w14:textId="20FB8DA9" w:rsidR="00F26AA6" w:rsidRPr="008D2890" w:rsidRDefault="00F26AA6" w:rsidP="00AA0C42">
      <w:pPr>
        <w:widowControl w:val="0"/>
        <w:tabs>
          <w:tab w:val="left" w:pos="2109"/>
        </w:tabs>
        <w:suppressAutoHyphens w:val="0"/>
        <w:spacing w:line="360" w:lineRule="auto"/>
        <w:rPr>
          <w:rFonts w:ascii="Calibri" w:hAnsi="Calibri" w:cs="Calibri"/>
          <w:spacing w:val="-6"/>
          <w:lang w:eastAsia="en-US"/>
        </w:rPr>
      </w:pPr>
      <w:r w:rsidRPr="008D2890">
        <w:rPr>
          <w:rFonts w:ascii="Calibri" w:hAnsi="Calibri" w:cs="Calibri"/>
          <w:spacing w:val="-6"/>
          <w:lang w:eastAsia="en-US"/>
        </w:rPr>
        <w:t>Telefon/faks:</w:t>
      </w:r>
      <w:r w:rsidRPr="008D2890">
        <w:rPr>
          <w:rFonts w:ascii="Calibri" w:hAnsi="Calibri" w:cs="Calibri"/>
          <w:spacing w:val="-6"/>
          <w:lang w:eastAsia="en-US"/>
        </w:rPr>
        <w:tab/>
      </w:r>
    </w:p>
    <w:p w14:paraId="1F097B2A" w14:textId="6D765CCA" w:rsidR="00F26AA6" w:rsidRPr="008D2890" w:rsidRDefault="00F26AA6" w:rsidP="00AA0C42">
      <w:pPr>
        <w:widowControl w:val="0"/>
        <w:tabs>
          <w:tab w:val="left" w:pos="2109"/>
        </w:tabs>
        <w:suppressAutoHyphens w:val="0"/>
        <w:spacing w:line="360" w:lineRule="auto"/>
        <w:rPr>
          <w:rFonts w:ascii="Calibri" w:hAnsi="Calibri" w:cs="Calibri"/>
          <w:spacing w:val="-6"/>
          <w:lang w:val="en-US" w:eastAsia="en-US"/>
        </w:rPr>
      </w:pPr>
      <w:r w:rsidRPr="008D2890">
        <w:rPr>
          <w:rFonts w:ascii="Calibri" w:hAnsi="Calibri" w:cs="Calibri"/>
          <w:spacing w:val="-6"/>
          <w:lang w:val="en-US" w:eastAsia="en-US"/>
        </w:rPr>
        <w:t>NIP:</w:t>
      </w:r>
      <w:r w:rsidRPr="008D2890">
        <w:rPr>
          <w:rFonts w:ascii="Calibri" w:hAnsi="Calibri" w:cs="Calibri"/>
          <w:spacing w:val="-6"/>
          <w:lang w:val="en-US" w:eastAsia="en-US"/>
        </w:rPr>
        <w:tab/>
      </w:r>
    </w:p>
    <w:p w14:paraId="49C6BB25" w14:textId="70D2ADC3" w:rsidR="00F26AA6" w:rsidRPr="008D2890" w:rsidRDefault="005A2F6E" w:rsidP="00AA0C42">
      <w:pPr>
        <w:widowControl w:val="0"/>
        <w:tabs>
          <w:tab w:val="left" w:pos="2109"/>
        </w:tabs>
        <w:suppressAutoHyphens w:val="0"/>
        <w:spacing w:line="360" w:lineRule="auto"/>
        <w:rPr>
          <w:rFonts w:ascii="Calibri" w:hAnsi="Calibri" w:cs="Calibri"/>
          <w:spacing w:val="-6"/>
          <w:lang w:val="en-US" w:eastAsia="en-US"/>
        </w:rPr>
      </w:pPr>
      <w:r w:rsidRPr="008D2890">
        <w:rPr>
          <w:rFonts w:ascii="Calibri" w:hAnsi="Calibri" w:cs="Calibri"/>
          <w:spacing w:val="-6"/>
          <w:lang w:val="en-US" w:eastAsia="en-US"/>
        </w:rPr>
        <w:t>REGON</w:t>
      </w:r>
      <w:r w:rsidR="00F26AA6" w:rsidRPr="008D2890">
        <w:rPr>
          <w:rFonts w:ascii="Calibri" w:hAnsi="Calibri" w:cs="Calibri"/>
          <w:spacing w:val="-6"/>
          <w:lang w:val="en-US" w:eastAsia="en-US"/>
        </w:rPr>
        <w:t>:</w:t>
      </w:r>
      <w:r w:rsidR="00F26AA6" w:rsidRPr="008D2890">
        <w:rPr>
          <w:rFonts w:ascii="Calibri" w:hAnsi="Calibri" w:cs="Calibri"/>
          <w:spacing w:val="-6"/>
          <w:lang w:val="en-US" w:eastAsia="en-US"/>
        </w:rPr>
        <w:tab/>
      </w:r>
    </w:p>
    <w:p w14:paraId="68065FD1" w14:textId="5D60FFC2" w:rsidR="00F26AA6" w:rsidRPr="008D2890" w:rsidRDefault="00F26AA6" w:rsidP="00AA0C42">
      <w:pPr>
        <w:widowControl w:val="0"/>
        <w:tabs>
          <w:tab w:val="left" w:pos="2109"/>
        </w:tabs>
        <w:suppressAutoHyphens w:val="0"/>
        <w:spacing w:line="360" w:lineRule="auto"/>
        <w:rPr>
          <w:rFonts w:ascii="Calibri" w:hAnsi="Calibri" w:cs="Calibri"/>
          <w:spacing w:val="-6"/>
          <w:lang w:val="en-US" w:eastAsia="en-US"/>
        </w:rPr>
      </w:pPr>
      <w:r w:rsidRPr="008D2890">
        <w:rPr>
          <w:rFonts w:ascii="Calibri" w:hAnsi="Calibri" w:cs="Calibri"/>
          <w:spacing w:val="-6"/>
          <w:lang w:val="en-US" w:eastAsia="en-US"/>
        </w:rPr>
        <w:t>KRS:</w:t>
      </w:r>
      <w:r w:rsidRPr="008D2890">
        <w:rPr>
          <w:rFonts w:ascii="Calibri" w:hAnsi="Calibri" w:cs="Calibri"/>
          <w:spacing w:val="-6"/>
          <w:lang w:val="en-US" w:eastAsia="en-US"/>
        </w:rPr>
        <w:tab/>
      </w:r>
    </w:p>
    <w:p w14:paraId="5796CBE9" w14:textId="6D40A14C" w:rsidR="00F26AA6" w:rsidRPr="008D2890" w:rsidRDefault="00F26AA6" w:rsidP="00AA0C42">
      <w:pPr>
        <w:widowControl w:val="0"/>
        <w:tabs>
          <w:tab w:val="left" w:pos="2109"/>
        </w:tabs>
        <w:suppressAutoHyphens w:val="0"/>
        <w:spacing w:line="360" w:lineRule="auto"/>
        <w:rPr>
          <w:rFonts w:ascii="Calibri" w:hAnsi="Calibri" w:cs="Calibri"/>
          <w:spacing w:val="-6"/>
          <w:lang w:val="en-US" w:eastAsia="en-US"/>
        </w:rPr>
      </w:pPr>
      <w:r w:rsidRPr="008D2890">
        <w:rPr>
          <w:rFonts w:ascii="Calibri" w:hAnsi="Calibri" w:cs="Calibri"/>
          <w:spacing w:val="-6"/>
          <w:lang w:val="en-US" w:eastAsia="en-US"/>
        </w:rPr>
        <w:t>e-mail:</w:t>
      </w:r>
      <w:r w:rsidRPr="008D2890">
        <w:rPr>
          <w:rFonts w:ascii="Calibri" w:hAnsi="Calibri" w:cs="Calibri"/>
          <w:spacing w:val="-6"/>
          <w:lang w:val="en-US" w:eastAsia="en-US"/>
        </w:rPr>
        <w:tab/>
      </w:r>
    </w:p>
    <w:p w14:paraId="2365603C" w14:textId="4346F3B4" w:rsidR="00F26AA6" w:rsidRPr="008D2890" w:rsidRDefault="00F26AA6" w:rsidP="00AA0C42">
      <w:pPr>
        <w:widowControl w:val="0"/>
        <w:suppressAutoHyphens w:val="0"/>
        <w:spacing w:before="60" w:line="360" w:lineRule="auto"/>
        <w:jc w:val="both"/>
        <w:rPr>
          <w:rFonts w:ascii="Calibri" w:hAnsi="Calibri" w:cs="Calibri"/>
          <w:i/>
          <w:spacing w:val="-6"/>
        </w:rPr>
      </w:pPr>
      <w:r w:rsidRPr="008D2890">
        <w:rPr>
          <w:rFonts w:ascii="Calibri" w:hAnsi="Calibri" w:cs="Calibri"/>
          <w:i/>
          <w:spacing w:val="-6"/>
        </w:rPr>
        <w:t>* w przypadku składania oferty przez wykonawców wspólnie ubiegających się o udzielenie zamówienia, należy podać</w:t>
      </w:r>
      <w:r w:rsidRPr="008D2890">
        <w:rPr>
          <w:rFonts w:ascii="Calibri" w:hAnsi="Calibri" w:cs="Calibri"/>
          <w:spacing w:val="-6"/>
        </w:rPr>
        <w:t xml:space="preserve"> </w:t>
      </w:r>
      <w:r w:rsidRPr="008D2890">
        <w:rPr>
          <w:rFonts w:ascii="Calibri" w:hAnsi="Calibri" w:cs="Calibri"/>
          <w:i/>
          <w:spacing w:val="-6"/>
        </w:rPr>
        <w:t>nazwy (firmy) oraz dokładne adresy i pozostałe dane wszystkich wykonawców</w:t>
      </w:r>
    </w:p>
    <w:p w14:paraId="0329A44F" w14:textId="77777777" w:rsidR="00F26AA6" w:rsidRPr="008D2890" w:rsidRDefault="00F26AA6" w:rsidP="00AA0C42">
      <w:pPr>
        <w:widowControl w:val="0"/>
        <w:suppressAutoHyphens w:val="0"/>
        <w:spacing w:before="120" w:after="60" w:line="360" w:lineRule="auto"/>
        <w:jc w:val="center"/>
        <w:rPr>
          <w:rFonts w:ascii="Calibri" w:hAnsi="Calibri" w:cs="Calibri"/>
          <w:b/>
          <w:spacing w:val="-6"/>
        </w:rPr>
      </w:pPr>
      <w:r w:rsidRPr="008D2890">
        <w:rPr>
          <w:rFonts w:ascii="Calibri" w:hAnsi="Calibri" w:cs="Calibri"/>
          <w:b/>
          <w:spacing w:val="-6"/>
        </w:rPr>
        <w:t xml:space="preserve">OŚWIADCZENIE </w:t>
      </w:r>
    </w:p>
    <w:p w14:paraId="6F911B40" w14:textId="3941F4CF" w:rsidR="00F26AA6" w:rsidRPr="008D2890" w:rsidRDefault="00F26AA6" w:rsidP="00AA0C42">
      <w:pPr>
        <w:widowControl w:val="0"/>
        <w:suppressAutoHyphens w:val="0"/>
        <w:spacing w:line="360" w:lineRule="auto"/>
        <w:ind w:firstLine="255"/>
        <w:jc w:val="both"/>
        <w:rPr>
          <w:rFonts w:ascii="Calibri" w:hAnsi="Calibri" w:cs="Calibri"/>
          <w:spacing w:val="-6"/>
        </w:rPr>
      </w:pPr>
      <w:r w:rsidRPr="008D2890">
        <w:rPr>
          <w:rFonts w:ascii="Calibri" w:hAnsi="Calibri" w:cs="Calibri"/>
          <w:spacing w:val="-6"/>
        </w:rPr>
        <w:t>Działając zgodnie z art. 125 ust. 1 ustawy dnia 11 września 2019 r. Prawo zamówień publicznych (</w:t>
      </w:r>
      <w:r w:rsidR="00817FA6" w:rsidRPr="008D2890">
        <w:rPr>
          <w:rFonts w:ascii="Calibri" w:hAnsi="Calibri" w:cs="Calibri"/>
          <w:spacing w:val="-6"/>
        </w:rPr>
        <w:t>tekst jednolity Dz.U. z 2024 r. poz. 1320 ze zm.</w:t>
      </w:r>
      <w:r w:rsidRPr="008D2890">
        <w:rPr>
          <w:rFonts w:ascii="Calibri" w:hAnsi="Calibri" w:cs="Calibri"/>
          <w:spacing w:val="-6"/>
        </w:rPr>
        <w:t>), składając ofertę w postępowaniu w sprawie zamówienia publicznego prowadzonego w trybie podstawowym na:</w:t>
      </w:r>
    </w:p>
    <w:p w14:paraId="2CCF5B11" w14:textId="76D5C3BE" w:rsidR="00F26AA6" w:rsidRPr="008D2890" w:rsidRDefault="00F26AA6" w:rsidP="00AA0C42">
      <w:pPr>
        <w:widowControl w:val="0"/>
        <w:suppressAutoHyphens w:val="0"/>
        <w:spacing w:before="80" w:after="80" w:line="360" w:lineRule="auto"/>
        <w:jc w:val="center"/>
        <w:rPr>
          <w:rFonts w:ascii="Calibri" w:hAnsi="Calibri" w:cs="Calibri"/>
          <w:b/>
          <w:spacing w:val="-6"/>
        </w:rPr>
      </w:pPr>
      <w:r w:rsidRPr="008D2890">
        <w:rPr>
          <w:rFonts w:ascii="Calibri" w:hAnsi="Calibri" w:cs="Calibri"/>
          <w:b/>
          <w:spacing w:val="-6"/>
        </w:rPr>
        <w:t xml:space="preserve">„Ubezpieczenie majątku i innych interesów </w:t>
      </w:r>
      <w:r w:rsidR="00236C34" w:rsidRPr="008D2890">
        <w:rPr>
          <w:rFonts w:ascii="Calibri" w:hAnsi="Calibri" w:cs="Calibri"/>
          <w:b/>
          <w:spacing w:val="-6"/>
        </w:rPr>
        <w:t xml:space="preserve">Gminy </w:t>
      </w:r>
      <w:r w:rsidR="007D1994">
        <w:rPr>
          <w:rFonts w:ascii="Calibri" w:hAnsi="Calibri" w:cs="Calibri"/>
          <w:b/>
          <w:spacing w:val="-6"/>
        </w:rPr>
        <w:t>Zator</w:t>
      </w:r>
      <w:r w:rsidRPr="008D2890">
        <w:rPr>
          <w:rFonts w:ascii="Calibri" w:hAnsi="Calibri" w:cs="Calibri"/>
          <w:b/>
          <w:spacing w:val="-6"/>
        </w:rPr>
        <w:t>”</w:t>
      </w:r>
    </w:p>
    <w:p w14:paraId="29E56C7A" w14:textId="0E4261B9" w:rsidR="00F26AA6" w:rsidRPr="008D2890" w:rsidRDefault="003E6F7E" w:rsidP="00F1040E">
      <w:pPr>
        <w:widowControl w:val="0"/>
        <w:numPr>
          <w:ilvl w:val="0"/>
          <w:numId w:val="19"/>
        </w:numPr>
        <w:tabs>
          <w:tab w:val="left" w:pos="284"/>
        </w:tabs>
        <w:suppressAutoHyphens w:val="0"/>
        <w:spacing w:line="360" w:lineRule="auto"/>
        <w:ind w:left="284" w:hanging="284"/>
        <w:jc w:val="both"/>
        <w:rPr>
          <w:rFonts w:ascii="Calibri" w:hAnsi="Calibri" w:cs="Calibri"/>
          <w:bCs/>
          <w:spacing w:val="-6"/>
        </w:rPr>
      </w:pPr>
      <w:bookmarkStart w:id="227" w:name="_Hlk101272843"/>
      <w:r w:rsidRPr="008D2890">
        <w:rPr>
          <w:rFonts w:ascii="Calibri" w:hAnsi="Calibri" w:cs="Calibri"/>
          <w:bCs/>
          <w:spacing w:val="-6"/>
        </w:rPr>
        <w:t xml:space="preserve">Oświadczamy, że reprezentowany przez nas Wykonawca nie podlega wykluczeniu z postępowania na podstawie art. 108 ust. 1 ustawy Prawo zamówień publicznych oraz art. 7 ust. 1 ustawy </w:t>
      </w:r>
      <w:r w:rsidR="005750ED" w:rsidRPr="008D2890">
        <w:rPr>
          <w:rFonts w:ascii="Calibri" w:hAnsi="Calibri" w:cs="Calibri"/>
          <w:bCs/>
          <w:spacing w:val="-6"/>
        </w:rPr>
        <w:br/>
      </w:r>
      <w:r w:rsidRPr="008D2890">
        <w:rPr>
          <w:rFonts w:ascii="Calibri" w:hAnsi="Calibri" w:cs="Calibri"/>
          <w:bCs/>
          <w:spacing w:val="-6"/>
        </w:rPr>
        <w:t>o szczególnych rozwiązaniach w zakresie przeciwdziałania wspieraniu agresji na Ukrainę oraz służących ochronie bezpieczeństwa narodowego</w:t>
      </w:r>
      <w:bookmarkEnd w:id="227"/>
      <w:r w:rsidR="00F26AA6" w:rsidRPr="008D2890">
        <w:rPr>
          <w:rFonts w:ascii="Calibri" w:hAnsi="Calibri" w:cs="Calibri"/>
          <w:bCs/>
          <w:spacing w:val="-6"/>
        </w:rPr>
        <w:t>.</w:t>
      </w:r>
    </w:p>
    <w:p w14:paraId="6902397A" w14:textId="44C74A8A" w:rsidR="00F26AA6" w:rsidRPr="008D2890" w:rsidRDefault="00F26AA6" w:rsidP="00AA0C42">
      <w:pPr>
        <w:widowControl w:val="0"/>
        <w:suppressAutoHyphens w:val="0"/>
        <w:spacing w:before="120" w:line="360" w:lineRule="auto"/>
        <w:ind w:left="284"/>
        <w:rPr>
          <w:rFonts w:ascii="Calibri" w:hAnsi="Calibri" w:cs="Calibri"/>
          <w:spacing w:val="-6"/>
          <w:lang w:eastAsia="en-US"/>
        </w:rPr>
      </w:pPr>
      <w:r w:rsidRPr="008D2890">
        <w:rPr>
          <w:rFonts w:ascii="Calibri" w:hAnsi="Calibri" w:cs="Calibri"/>
          <w:spacing w:val="-6"/>
          <w:lang w:eastAsia="en-US"/>
        </w:rPr>
        <w:t xml:space="preserve">Miejscowość i data: </w:t>
      </w:r>
    </w:p>
    <w:p w14:paraId="1563ED91" w14:textId="77777777" w:rsidR="00F26AA6" w:rsidRPr="008D2890" w:rsidRDefault="00F26AA6" w:rsidP="00AA0C42">
      <w:pPr>
        <w:widowControl w:val="0"/>
        <w:suppressAutoHyphens w:val="0"/>
        <w:spacing w:before="120" w:after="120" w:line="360" w:lineRule="auto"/>
        <w:ind w:left="993" w:right="-1" w:hanging="709"/>
        <w:rPr>
          <w:rFonts w:ascii="Calibri" w:hAnsi="Calibri" w:cs="Calibri"/>
          <w:i/>
          <w:spacing w:val="-6"/>
        </w:rPr>
      </w:pPr>
      <w:r w:rsidRPr="008D2890">
        <w:rPr>
          <w:rFonts w:ascii="Calibri" w:hAnsi="Calibri" w:cs="Calibri"/>
          <w:bCs/>
          <w:spacing w:val="-6"/>
        </w:rPr>
        <w:t>albo</w:t>
      </w:r>
      <w:r w:rsidRPr="008D2890">
        <w:rPr>
          <w:rFonts w:ascii="Calibri" w:hAnsi="Calibri" w:cs="Calibri"/>
          <w:b/>
          <w:spacing w:val="-6"/>
        </w:rPr>
        <w:t xml:space="preserve"> </w:t>
      </w:r>
      <w:r w:rsidRPr="008D2890">
        <w:rPr>
          <w:rFonts w:ascii="Calibri" w:hAnsi="Calibri" w:cs="Calibri"/>
          <w:i/>
          <w:spacing w:val="-6"/>
        </w:rPr>
        <w:t>(należy złożyć oświadczenie tylko wtedy, jeżeli dotyczy)</w:t>
      </w:r>
    </w:p>
    <w:p w14:paraId="359D8AE6" w14:textId="4A54124F" w:rsidR="00F26AA6" w:rsidRPr="008D2890" w:rsidRDefault="00F26AA6" w:rsidP="00AA0C42">
      <w:pPr>
        <w:widowControl w:val="0"/>
        <w:suppressAutoHyphens w:val="0"/>
        <w:spacing w:line="360" w:lineRule="auto"/>
        <w:ind w:left="284"/>
        <w:jc w:val="both"/>
        <w:rPr>
          <w:rFonts w:ascii="Calibri" w:hAnsi="Calibri" w:cs="Calibri"/>
          <w:bCs/>
          <w:spacing w:val="-6"/>
        </w:rPr>
      </w:pPr>
      <w:r w:rsidRPr="008D2890">
        <w:rPr>
          <w:rFonts w:ascii="Calibri" w:hAnsi="Calibri" w:cs="Calibri"/>
          <w:bCs/>
          <w:spacing w:val="-6"/>
        </w:rPr>
        <w:t xml:space="preserve">Oświadczamy, że zachodzą w stosunku do reprezentowanego przez nas Wykonawcy podstawy wykluczenia z postępowania na podstawie art. …. ustawy Prawo zamówień publicznych (podać mającą zastosowanie podstawę wykluczenia spośród wymienionych w art. 108 ust. 1 pkt 1, 2 i 5 ustawy). Jednocześnie oświadczamy, że w związku z ww. okolicznością, na podstawie art. 110 ust. 2 </w:t>
      </w:r>
      <w:proofErr w:type="spellStart"/>
      <w:r w:rsidRPr="008D2890">
        <w:rPr>
          <w:rFonts w:ascii="Calibri" w:hAnsi="Calibri" w:cs="Calibri"/>
          <w:bCs/>
          <w:spacing w:val="-6"/>
        </w:rPr>
        <w:t>u.p.z.p</w:t>
      </w:r>
      <w:proofErr w:type="spellEnd"/>
      <w:r w:rsidRPr="008D2890">
        <w:rPr>
          <w:rFonts w:ascii="Calibri" w:hAnsi="Calibri" w:cs="Calibri"/>
          <w:bCs/>
          <w:spacing w:val="-6"/>
        </w:rPr>
        <w:t>. reprezentowany przez nas Wykonawca podjął następujące środki naprawcze:</w:t>
      </w:r>
      <w:r w:rsidR="00010E59" w:rsidRPr="008D2890">
        <w:rPr>
          <w:rFonts w:ascii="Calibri" w:hAnsi="Calibri" w:cs="Calibri"/>
          <w:bCs/>
          <w:spacing w:val="-6"/>
        </w:rPr>
        <w:t xml:space="preserve"> </w:t>
      </w:r>
    </w:p>
    <w:p w14:paraId="77E66E5F" w14:textId="2C837609" w:rsidR="00F26AA6" w:rsidRPr="008D2890" w:rsidRDefault="00F26AA6" w:rsidP="00AA0C42">
      <w:pPr>
        <w:widowControl w:val="0"/>
        <w:suppressAutoHyphens w:val="0"/>
        <w:spacing w:before="120" w:line="360" w:lineRule="auto"/>
        <w:ind w:left="284"/>
        <w:rPr>
          <w:rFonts w:ascii="Calibri" w:hAnsi="Calibri" w:cs="Calibri"/>
          <w:spacing w:val="-6"/>
          <w:lang w:eastAsia="en-US"/>
        </w:rPr>
      </w:pPr>
      <w:bookmarkStart w:id="228" w:name="_Hlk47300070"/>
      <w:r w:rsidRPr="008D2890">
        <w:rPr>
          <w:rFonts w:ascii="Calibri" w:hAnsi="Calibri" w:cs="Calibri"/>
          <w:spacing w:val="-6"/>
          <w:lang w:eastAsia="en-US"/>
        </w:rPr>
        <w:t xml:space="preserve">Miejscowość i data: </w:t>
      </w:r>
    </w:p>
    <w:bookmarkEnd w:id="228"/>
    <w:p w14:paraId="5E252407" w14:textId="1F4C2678" w:rsidR="00F26AA6" w:rsidRPr="008D2890" w:rsidRDefault="00F26AA6" w:rsidP="00F1040E">
      <w:pPr>
        <w:widowControl w:val="0"/>
        <w:numPr>
          <w:ilvl w:val="0"/>
          <w:numId w:val="19"/>
        </w:numPr>
        <w:tabs>
          <w:tab w:val="left" w:pos="284"/>
        </w:tabs>
        <w:suppressAutoHyphens w:val="0"/>
        <w:spacing w:before="240" w:line="360" w:lineRule="auto"/>
        <w:ind w:left="284" w:hanging="284"/>
        <w:jc w:val="both"/>
        <w:rPr>
          <w:rFonts w:ascii="Calibri" w:hAnsi="Calibri" w:cs="Calibri"/>
          <w:bCs/>
          <w:spacing w:val="-6"/>
        </w:rPr>
      </w:pPr>
      <w:r w:rsidRPr="008D2890">
        <w:rPr>
          <w:rFonts w:ascii="Calibri" w:hAnsi="Calibri" w:cs="Calibri"/>
          <w:bCs/>
          <w:spacing w:val="-6"/>
        </w:rPr>
        <w:t>Oświadczamy, że reprezentowany przez nas Wykonawca spełnia warunki udziału w postępowaniu, określone przez Zamawiającego w specyfikacji warunków zamówienia.</w:t>
      </w:r>
    </w:p>
    <w:p w14:paraId="331D46DC" w14:textId="164F2EC7" w:rsidR="00F26AA6" w:rsidRPr="008D2890" w:rsidRDefault="00F26AA6" w:rsidP="00AA0C42">
      <w:pPr>
        <w:widowControl w:val="0"/>
        <w:suppressAutoHyphens w:val="0"/>
        <w:spacing w:before="120" w:line="360" w:lineRule="auto"/>
        <w:ind w:left="284"/>
        <w:rPr>
          <w:rFonts w:ascii="Calibri" w:hAnsi="Calibri" w:cs="Calibri"/>
          <w:spacing w:val="-6"/>
          <w:lang w:eastAsia="en-US"/>
        </w:rPr>
      </w:pPr>
      <w:r w:rsidRPr="008D2890">
        <w:rPr>
          <w:rFonts w:ascii="Calibri" w:hAnsi="Calibri" w:cs="Calibri"/>
          <w:spacing w:val="-6"/>
          <w:lang w:eastAsia="en-US"/>
        </w:rPr>
        <w:t xml:space="preserve">Miejscowość i data: </w:t>
      </w:r>
    </w:p>
    <w:p w14:paraId="05343354" w14:textId="16087465" w:rsidR="00F26AA6" w:rsidRPr="008D2890" w:rsidRDefault="00F26AA6" w:rsidP="00AA0C42">
      <w:pPr>
        <w:widowControl w:val="0"/>
        <w:suppressAutoHyphens w:val="0"/>
        <w:spacing w:before="480" w:line="360" w:lineRule="auto"/>
        <w:ind w:left="284"/>
        <w:jc w:val="both"/>
        <w:rPr>
          <w:rFonts w:ascii="Calibri" w:hAnsi="Calibri" w:cs="Calibri"/>
          <w:bCs/>
          <w:spacing w:val="-6"/>
        </w:rPr>
      </w:pPr>
      <w:r w:rsidRPr="008D2890">
        <w:rPr>
          <w:rFonts w:ascii="Calibri" w:hAnsi="Calibri" w:cs="Calibri"/>
          <w:bCs/>
          <w:spacing w:val="-6"/>
        </w:rPr>
        <w:t xml:space="preserve">Oświadczamy, że wszystkie informacje podane w powyższych oświadczeniach są aktualne i zgodne </w:t>
      </w:r>
      <w:r w:rsidR="00ED4E5F" w:rsidRPr="008D2890">
        <w:rPr>
          <w:rFonts w:ascii="Calibri" w:hAnsi="Calibri" w:cs="Calibri"/>
          <w:bCs/>
          <w:spacing w:val="-6"/>
        </w:rPr>
        <w:br/>
      </w:r>
      <w:r w:rsidRPr="008D2890">
        <w:rPr>
          <w:rFonts w:ascii="Calibri" w:hAnsi="Calibri" w:cs="Calibri"/>
          <w:bCs/>
          <w:spacing w:val="-6"/>
        </w:rPr>
        <w:t>z prawdą oraz zostały przedstawione z pełną świadomością konsekwencji wprowadzenia Zamawiającego w błąd przy przedstawianiu informacji.</w:t>
      </w:r>
    </w:p>
    <w:p w14:paraId="3EA1C2FB" w14:textId="76C2461B" w:rsidR="00F26AA6" w:rsidRPr="008D2890" w:rsidRDefault="00F26AA6" w:rsidP="00AA0C42">
      <w:pPr>
        <w:widowControl w:val="0"/>
        <w:suppressAutoHyphens w:val="0"/>
        <w:spacing w:before="120" w:line="360" w:lineRule="auto"/>
        <w:ind w:left="284"/>
        <w:rPr>
          <w:rFonts w:ascii="Calibri" w:hAnsi="Calibri" w:cs="Calibri"/>
          <w:spacing w:val="-6"/>
          <w:lang w:eastAsia="en-US"/>
        </w:rPr>
      </w:pPr>
      <w:r w:rsidRPr="008D2890">
        <w:rPr>
          <w:rFonts w:ascii="Calibri" w:hAnsi="Calibri" w:cs="Calibri"/>
          <w:spacing w:val="-6"/>
          <w:lang w:eastAsia="en-US"/>
        </w:rPr>
        <w:t xml:space="preserve">Miejscowość i data: </w:t>
      </w:r>
    </w:p>
    <w:p w14:paraId="5EC1EA21" w14:textId="77777777" w:rsidR="00F26AA6" w:rsidRPr="008D2890" w:rsidRDefault="00F26AA6" w:rsidP="00AA0C42">
      <w:pPr>
        <w:widowControl w:val="0"/>
        <w:suppressAutoHyphens w:val="0"/>
        <w:spacing w:before="240" w:line="360" w:lineRule="auto"/>
        <w:ind w:left="284"/>
        <w:rPr>
          <w:rFonts w:ascii="Calibri" w:hAnsi="Calibri" w:cs="Calibri"/>
          <w:spacing w:val="-6"/>
          <w:lang w:eastAsia="en-US"/>
        </w:rPr>
        <w:sectPr w:rsidR="00F26AA6" w:rsidRPr="008D2890" w:rsidSect="00EA42E4">
          <w:pgSz w:w="11906" w:h="16838" w:code="9"/>
          <w:pgMar w:top="1814" w:right="1134" w:bottom="1134" w:left="1134" w:header="57" w:footer="624" w:gutter="0"/>
          <w:pgBorders w:offsetFrom="page">
            <w:top w:val="single" w:sz="8" w:space="14" w:color="24378C"/>
            <w:left w:val="single" w:sz="8" w:space="14" w:color="24378C"/>
            <w:bottom w:val="single" w:sz="8" w:space="14" w:color="24378C"/>
            <w:right w:val="single" w:sz="8" w:space="14" w:color="24378C"/>
          </w:pgBorders>
          <w:cols w:space="708"/>
          <w:docGrid w:linePitch="360"/>
        </w:sectPr>
      </w:pPr>
    </w:p>
    <w:p w14:paraId="503FD0C0" w14:textId="77777777" w:rsidR="00F26AA6" w:rsidRPr="008D2890" w:rsidRDefault="00F26AA6" w:rsidP="00AA0C42">
      <w:pPr>
        <w:widowControl w:val="0"/>
        <w:suppressAutoHyphens w:val="0"/>
        <w:spacing w:line="360" w:lineRule="auto"/>
        <w:jc w:val="both"/>
        <w:outlineLvl w:val="0"/>
        <w:rPr>
          <w:rFonts w:ascii="Calibri" w:hAnsi="Calibri" w:cs="Calibri"/>
          <w:b/>
          <w:bCs/>
          <w:spacing w:val="-6"/>
          <w:lang w:eastAsia="en-US"/>
        </w:rPr>
      </w:pPr>
      <w:bookmarkStart w:id="229" w:name="_Toc210819972"/>
      <w:r w:rsidRPr="008D2890">
        <w:rPr>
          <w:rFonts w:ascii="Calibri" w:hAnsi="Calibri" w:cs="Calibri"/>
          <w:b/>
          <w:bCs/>
          <w:spacing w:val="-6"/>
          <w:lang w:eastAsia="en-US"/>
        </w:rPr>
        <w:t>Załącznik nr 3a do SWZ: Wzór oświadczenia wykonawców wspólnie ubiegających się o udzielenie zamówienia</w:t>
      </w:r>
      <w:bookmarkEnd w:id="229"/>
    </w:p>
    <w:p w14:paraId="74C8CE0F" w14:textId="77777777" w:rsidR="00F26AA6" w:rsidRPr="008D2890" w:rsidRDefault="00F26AA6" w:rsidP="00AA0C42">
      <w:pPr>
        <w:widowControl w:val="0"/>
        <w:suppressAutoHyphens w:val="0"/>
        <w:autoSpaceDE w:val="0"/>
        <w:spacing w:before="120" w:line="360" w:lineRule="auto"/>
        <w:jc w:val="both"/>
        <w:rPr>
          <w:rFonts w:ascii="Calibri" w:hAnsi="Calibri" w:cs="Calibri"/>
          <w:b/>
          <w:bCs/>
          <w:spacing w:val="-6"/>
        </w:rPr>
      </w:pPr>
      <w:r w:rsidRPr="008D2890">
        <w:rPr>
          <w:rFonts w:ascii="Calibri" w:hAnsi="Calibri" w:cs="Calibri"/>
          <w:b/>
          <w:bCs/>
          <w:spacing w:val="-6"/>
        </w:rPr>
        <w:t>WYKONAWCA NR 1:*</w:t>
      </w:r>
    </w:p>
    <w:p w14:paraId="2D2C8A6E" w14:textId="77777777" w:rsidR="00ED4E5F" w:rsidRPr="008D2890" w:rsidRDefault="00ED4E5F" w:rsidP="00ED4E5F">
      <w:pPr>
        <w:widowControl w:val="0"/>
        <w:tabs>
          <w:tab w:val="left" w:pos="2109"/>
        </w:tabs>
        <w:suppressAutoHyphens w:val="0"/>
        <w:spacing w:line="360" w:lineRule="auto"/>
        <w:rPr>
          <w:rFonts w:ascii="Calibri" w:hAnsi="Calibri" w:cs="Calibri"/>
          <w:spacing w:val="-6"/>
          <w:lang w:eastAsia="en-US"/>
        </w:rPr>
      </w:pPr>
      <w:r w:rsidRPr="008D2890">
        <w:rPr>
          <w:rFonts w:ascii="Calibri" w:hAnsi="Calibri" w:cs="Calibri"/>
          <w:spacing w:val="-6"/>
          <w:lang w:eastAsia="en-US"/>
        </w:rPr>
        <w:t>Firma (nazwa):</w:t>
      </w:r>
      <w:r w:rsidRPr="008D2890">
        <w:rPr>
          <w:rFonts w:ascii="Calibri" w:hAnsi="Calibri" w:cs="Calibri"/>
          <w:spacing w:val="-6"/>
          <w:lang w:eastAsia="en-US"/>
        </w:rPr>
        <w:tab/>
      </w:r>
    </w:p>
    <w:p w14:paraId="20C77674" w14:textId="77777777" w:rsidR="00ED4E5F" w:rsidRPr="008D2890" w:rsidRDefault="00ED4E5F" w:rsidP="00ED4E5F">
      <w:pPr>
        <w:widowControl w:val="0"/>
        <w:tabs>
          <w:tab w:val="left" w:pos="2109"/>
        </w:tabs>
        <w:suppressAutoHyphens w:val="0"/>
        <w:spacing w:line="360" w:lineRule="auto"/>
        <w:rPr>
          <w:rFonts w:ascii="Calibri" w:hAnsi="Calibri" w:cs="Calibri"/>
          <w:spacing w:val="-6"/>
          <w:lang w:eastAsia="en-US"/>
        </w:rPr>
      </w:pPr>
      <w:r w:rsidRPr="008D2890">
        <w:rPr>
          <w:rFonts w:ascii="Calibri" w:hAnsi="Calibri" w:cs="Calibri"/>
          <w:spacing w:val="-6"/>
          <w:lang w:eastAsia="en-US"/>
        </w:rPr>
        <w:t>Adres:</w:t>
      </w:r>
      <w:r w:rsidRPr="008D2890">
        <w:rPr>
          <w:rFonts w:ascii="Calibri" w:hAnsi="Calibri" w:cs="Calibri"/>
          <w:spacing w:val="-6"/>
          <w:lang w:eastAsia="en-US"/>
        </w:rPr>
        <w:tab/>
      </w:r>
    </w:p>
    <w:p w14:paraId="1F18077A" w14:textId="77777777" w:rsidR="00ED4E5F" w:rsidRPr="008D2890" w:rsidRDefault="00ED4E5F" w:rsidP="00ED4E5F">
      <w:pPr>
        <w:widowControl w:val="0"/>
        <w:tabs>
          <w:tab w:val="left" w:pos="2109"/>
        </w:tabs>
        <w:suppressAutoHyphens w:val="0"/>
        <w:spacing w:line="360" w:lineRule="auto"/>
        <w:rPr>
          <w:rFonts w:ascii="Calibri" w:hAnsi="Calibri" w:cs="Calibri"/>
          <w:spacing w:val="-6"/>
          <w:lang w:eastAsia="en-US"/>
        </w:rPr>
      </w:pPr>
      <w:r w:rsidRPr="008D2890">
        <w:rPr>
          <w:rFonts w:ascii="Calibri" w:hAnsi="Calibri" w:cs="Calibri"/>
          <w:spacing w:val="-6"/>
          <w:lang w:eastAsia="en-US"/>
        </w:rPr>
        <w:t>Telefon/faks:</w:t>
      </w:r>
      <w:r w:rsidRPr="008D2890">
        <w:rPr>
          <w:rFonts w:ascii="Calibri" w:hAnsi="Calibri" w:cs="Calibri"/>
          <w:spacing w:val="-6"/>
          <w:lang w:eastAsia="en-US"/>
        </w:rPr>
        <w:tab/>
      </w:r>
    </w:p>
    <w:p w14:paraId="77E383CC" w14:textId="77777777" w:rsidR="00ED4E5F" w:rsidRPr="008D2890" w:rsidRDefault="00ED4E5F" w:rsidP="00ED4E5F">
      <w:pPr>
        <w:widowControl w:val="0"/>
        <w:tabs>
          <w:tab w:val="left" w:pos="2109"/>
        </w:tabs>
        <w:suppressAutoHyphens w:val="0"/>
        <w:spacing w:line="360" w:lineRule="auto"/>
        <w:rPr>
          <w:rFonts w:ascii="Calibri" w:hAnsi="Calibri" w:cs="Calibri"/>
          <w:spacing w:val="-6"/>
          <w:lang w:eastAsia="en-US"/>
        </w:rPr>
      </w:pPr>
      <w:r w:rsidRPr="008D2890">
        <w:rPr>
          <w:rFonts w:ascii="Calibri" w:hAnsi="Calibri" w:cs="Calibri"/>
          <w:spacing w:val="-6"/>
          <w:lang w:eastAsia="en-US"/>
        </w:rPr>
        <w:t>NIP:</w:t>
      </w:r>
      <w:r w:rsidRPr="008D2890">
        <w:rPr>
          <w:rFonts w:ascii="Calibri" w:hAnsi="Calibri" w:cs="Calibri"/>
          <w:spacing w:val="-6"/>
          <w:lang w:eastAsia="en-US"/>
        </w:rPr>
        <w:tab/>
      </w:r>
    </w:p>
    <w:p w14:paraId="6E4416F4" w14:textId="77777777" w:rsidR="00ED4E5F" w:rsidRPr="008D2890" w:rsidRDefault="00ED4E5F" w:rsidP="00ED4E5F">
      <w:pPr>
        <w:widowControl w:val="0"/>
        <w:tabs>
          <w:tab w:val="left" w:pos="2109"/>
        </w:tabs>
        <w:suppressAutoHyphens w:val="0"/>
        <w:spacing w:line="360" w:lineRule="auto"/>
        <w:rPr>
          <w:rFonts w:ascii="Calibri" w:hAnsi="Calibri" w:cs="Calibri"/>
          <w:spacing w:val="-6"/>
          <w:lang w:eastAsia="en-US"/>
        </w:rPr>
      </w:pPr>
      <w:r w:rsidRPr="008D2890">
        <w:rPr>
          <w:rFonts w:ascii="Calibri" w:hAnsi="Calibri" w:cs="Calibri"/>
          <w:spacing w:val="-6"/>
          <w:lang w:eastAsia="en-US"/>
        </w:rPr>
        <w:t>REGON:</w:t>
      </w:r>
      <w:r w:rsidRPr="008D2890">
        <w:rPr>
          <w:rFonts w:ascii="Calibri" w:hAnsi="Calibri" w:cs="Calibri"/>
          <w:spacing w:val="-6"/>
          <w:lang w:eastAsia="en-US"/>
        </w:rPr>
        <w:tab/>
      </w:r>
    </w:p>
    <w:p w14:paraId="45317392" w14:textId="77777777" w:rsidR="00ED4E5F" w:rsidRPr="008D2890" w:rsidRDefault="00ED4E5F" w:rsidP="00ED4E5F">
      <w:pPr>
        <w:widowControl w:val="0"/>
        <w:tabs>
          <w:tab w:val="left" w:pos="2109"/>
        </w:tabs>
        <w:suppressAutoHyphens w:val="0"/>
        <w:spacing w:line="360" w:lineRule="auto"/>
        <w:rPr>
          <w:rFonts w:ascii="Calibri" w:hAnsi="Calibri" w:cs="Calibri"/>
          <w:spacing w:val="-6"/>
          <w:lang w:eastAsia="en-US"/>
        </w:rPr>
      </w:pPr>
      <w:r w:rsidRPr="008D2890">
        <w:rPr>
          <w:rFonts w:ascii="Calibri" w:hAnsi="Calibri" w:cs="Calibri"/>
          <w:spacing w:val="-6"/>
          <w:lang w:eastAsia="en-US"/>
        </w:rPr>
        <w:t>KRS:</w:t>
      </w:r>
      <w:r w:rsidRPr="008D2890">
        <w:rPr>
          <w:rFonts w:ascii="Calibri" w:hAnsi="Calibri" w:cs="Calibri"/>
          <w:spacing w:val="-6"/>
          <w:lang w:eastAsia="en-US"/>
        </w:rPr>
        <w:tab/>
      </w:r>
    </w:p>
    <w:p w14:paraId="697A1EB6" w14:textId="152B754B" w:rsidR="00F26AA6" w:rsidRPr="008D2890" w:rsidRDefault="00ED4E5F" w:rsidP="00ED4E5F">
      <w:pPr>
        <w:widowControl w:val="0"/>
        <w:tabs>
          <w:tab w:val="left" w:pos="2109"/>
        </w:tabs>
        <w:suppressAutoHyphens w:val="0"/>
        <w:spacing w:line="360" w:lineRule="auto"/>
        <w:rPr>
          <w:rFonts w:ascii="Calibri" w:hAnsi="Calibri" w:cs="Calibri"/>
          <w:spacing w:val="-6"/>
          <w:lang w:eastAsia="en-US"/>
        </w:rPr>
      </w:pPr>
      <w:r w:rsidRPr="008D2890">
        <w:rPr>
          <w:rFonts w:ascii="Calibri" w:hAnsi="Calibri" w:cs="Calibri"/>
          <w:spacing w:val="-6"/>
          <w:lang w:eastAsia="en-US"/>
        </w:rPr>
        <w:t>e-mail:</w:t>
      </w:r>
    </w:p>
    <w:p w14:paraId="4C9C492E" w14:textId="77777777" w:rsidR="00F26AA6" w:rsidRPr="008D2890" w:rsidRDefault="00F26AA6" w:rsidP="00AA0C42">
      <w:pPr>
        <w:widowControl w:val="0"/>
        <w:suppressAutoHyphens w:val="0"/>
        <w:autoSpaceDE w:val="0"/>
        <w:spacing w:before="120" w:line="360" w:lineRule="auto"/>
        <w:jc w:val="both"/>
        <w:rPr>
          <w:rFonts w:ascii="Calibri" w:hAnsi="Calibri" w:cs="Calibri"/>
          <w:b/>
          <w:bCs/>
          <w:spacing w:val="-6"/>
        </w:rPr>
      </w:pPr>
      <w:r w:rsidRPr="008D2890">
        <w:rPr>
          <w:rFonts w:ascii="Calibri" w:hAnsi="Calibri" w:cs="Calibri"/>
          <w:b/>
          <w:bCs/>
          <w:spacing w:val="-6"/>
        </w:rPr>
        <w:t>WYKONAWCA NR 2:*</w:t>
      </w:r>
    </w:p>
    <w:p w14:paraId="5F7F232C" w14:textId="77777777" w:rsidR="00ED4E5F" w:rsidRPr="008D2890" w:rsidRDefault="00ED4E5F" w:rsidP="00ED4E5F">
      <w:pPr>
        <w:widowControl w:val="0"/>
        <w:tabs>
          <w:tab w:val="left" w:pos="2109"/>
        </w:tabs>
        <w:suppressAutoHyphens w:val="0"/>
        <w:spacing w:line="360" w:lineRule="auto"/>
        <w:rPr>
          <w:rFonts w:ascii="Calibri" w:hAnsi="Calibri" w:cs="Calibri"/>
          <w:spacing w:val="-6"/>
          <w:lang w:eastAsia="en-US"/>
        </w:rPr>
      </w:pPr>
      <w:r w:rsidRPr="008D2890">
        <w:rPr>
          <w:rFonts w:ascii="Calibri" w:hAnsi="Calibri" w:cs="Calibri"/>
          <w:spacing w:val="-6"/>
          <w:lang w:eastAsia="en-US"/>
        </w:rPr>
        <w:t>Firma (nazwa):</w:t>
      </w:r>
      <w:r w:rsidRPr="008D2890">
        <w:rPr>
          <w:rFonts w:ascii="Calibri" w:hAnsi="Calibri" w:cs="Calibri"/>
          <w:spacing w:val="-6"/>
          <w:lang w:eastAsia="en-US"/>
        </w:rPr>
        <w:tab/>
      </w:r>
    </w:p>
    <w:p w14:paraId="2B7541DA" w14:textId="77777777" w:rsidR="00ED4E5F" w:rsidRPr="008D2890" w:rsidRDefault="00ED4E5F" w:rsidP="00ED4E5F">
      <w:pPr>
        <w:widowControl w:val="0"/>
        <w:tabs>
          <w:tab w:val="left" w:pos="2109"/>
        </w:tabs>
        <w:suppressAutoHyphens w:val="0"/>
        <w:spacing w:line="360" w:lineRule="auto"/>
        <w:rPr>
          <w:rFonts w:ascii="Calibri" w:hAnsi="Calibri" w:cs="Calibri"/>
          <w:spacing w:val="-6"/>
          <w:lang w:eastAsia="en-US"/>
        </w:rPr>
      </w:pPr>
      <w:r w:rsidRPr="008D2890">
        <w:rPr>
          <w:rFonts w:ascii="Calibri" w:hAnsi="Calibri" w:cs="Calibri"/>
          <w:spacing w:val="-6"/>
          <w:lang w:eastAsia="en-US"/>
        </w:rPr>
        <w:t>Adres:</w:t>
      </w:r>
      <w:r w:rsidRPr="008D2890">
        <w:rPr>
          <w:rFonts w:ascii="Calibri" w:hAnsi="Calibri" w:cs="Calibri"/>
          <w:spacing w:val="-6"/>
          <w:lang w:eastAsia="en-US"/>
        </w:rPr>
        <w:tab/>
      </w:r>
    </w:p>
    <w:p w14:paraId="4C6C0D21" w14:textId="77777777" w:rsidR="00ED4E5F" w:rsidRPr="008D2890" w:rsidRDefault="00ED4E5F" w:rsidP="00ED4E5F">
      <w:pPr>
        <w:widowControl w:val="0"/>
        <w:tabs>
          <w:tab w:val="left" w:pos="2109"/>
        </w:tabs>
        <w:suppressAutoHyphens w:val="0"/>
        <w:spacing w:line="360" w:lineRule="auto"/>
        <w:rPr>
          <w:rFonts w:ascii="Calibri" w:hAnsi="Calibri" w:cs="Calibri"/>
          <w:spacing w:val="-6"/>
          <w:lang w:eastAsia="en-US"/>
        </w:rPr>
      </w:pPr>
      <w:r w:rsidRPr="008D2890">
        <w:rPr>
          <w:rFonts w:ascii="Calibri" w:hAnsi="Calibri" w:cs="Calibri"/>
          <w:spacing w:val="-6"/>
          <w:lang w:eastAsia="en-US"/>
        </w:rPr>
        <w:t>Telefon/faks:</w:t>
      </w:r>
      <w:r w:rsidRPr="008D2890">
        <w:rPr>
          <w:rFonts w:ascii="Calibri" w:hAnsi="Calibri" w:cs="Calibri"/>
          <w:spacing w:val="-6"/>
          <w:lang w:eastAsia="en-US"/>
        </w:rPr>
        <w:tab/>
      </w:r>
    </w:p>
    <w:p w14:paraId="68408905" w14:textId="77777777" w:rsidR="00ED4E5F" w:rsidRPr="008D2890" w:rsidRDefault="00ED4E5F" w:rsidP="00ED4E5F">
      <w:pPr>
        <w:widowControl w:val="0"/>
        <w:tabs>
          <w:tab w:val="left" w:pos="2109"/>
        </w:tabs>
        <w:suppressAutoHyphens w:val="0"/>
        <w:spacing w:line="360" w:lineRule="auto"/>
        <w:rPr>
          <w:rFonts w:ascii="Calibri" w:hAnsi="Calibri" w:cs="Calibri"/>
          <w:spacing w:val="-6"/>
          <w:lang w:eastAsia="en-US"/>
        </w:rPr>
      </w:pPr>
      <w:r w:rsidRPr="008D2890">
        <w:rPr>
          <w:rFonts w:ascii="Calibri" w:hAnsi="Calibri" w:cs="Calibri"/>
          <w:spacing w:val="-6"/>
          <w:lang w:eastAsia="en-US"/>
        </w:rPr>
        <w:t>NIP:</w:t>
      </w:r>
      <w:r w:rsidRPr="008D2890">
        <w:rPr>
          <w:rFonts w:ascii="Calibri" w:hAnsi="Calibri" w:cs="Calibri"/>
          <w:spacing w:val="-6"/>
          <w:lang w:eastAsia="en-US"/>
        </w:rPr>
        <w:tab/>
      </w:r>
    </w:p>
    <w:p w14:paraId="0ED58373" w14:textId="77777777" w:rsidR="00ED4E5F" w:rsidRPr="008D2890" w:rsidRDefault="00ED4E5F" w:rsidP="00ED4E5F">
      <w:pPr>
        <w:widowControl w:val="0"/>
        <w:tabs>
          <w:tab w:val="left" w:pos="2109"/>
        </w:tabs>
        <w:suppressAutoHyphens w:val="0"/>
        <w:spacing w:line="360" w:lineRule="auto"/>
        <w:rPr>
          <w:rFonts w:ascii="Calibri" w:hAnsi="Calibri" w:cs="Calibri"/>
          <w:spacing w:val="-6"/>
          <w:lang w:eastAsia="en-US"/>
        </w:rPr>
      </w:pPr>
      <w:r w:rsidRPr="008D2890">
        <w:rPr>
          <w:rFonts w:ascii="Calibri" w:hAnsi="Calibri" w:cs="Calibri"/>
          <w:spacing w:val="-6"/>
          <w:lang w:eastAsia="en-US"/>
        </w:rPr>
        <w:t>REGON:</w:t>
      </w:r>
      <w:r w:rsidRPr="008D2890">
        <w:rPr>
          <w:rFonts w:ascii="Calibri" w:hAnsi="Calibri" w:cs="Calibri"/>
          <w:spacing w:val="-6"/>
          <w:lang w:eastAsia="en-US"/>
        </w:rPr>
        <w:tab/>
      </w:r>
    </w:p>
    <w:p w14:paraId="30208535" w14:textId="77777777" w:rsidR="00ED4E5F" w:rsidRPr="008D2890" w:rsidRDefault="00ED4E5F" w:rsidP="00ED4E5F">
      <w:pPr>
        <w:widowControl w:val="0"/>
        <w:tabs>
          <w:tab w:val="left" w:pos="2109"/>
        </w:tabs>
        <w:suppressAutoHyphens w:val="0"/>
        <w:spacing w:line="360" w:lineRule="auto"/>
        <w:rPr>
          <w:rFonts w:ascii="Calibri" w:hAnsi="Calibri" w:cs="Calibri"/>
          <w:spacing w:val="-6"/>
          <w:lang w:eastAsia="en-US"/>
        </w:rPr>
      </w:pPr>
      <w:r w:rsidRPr="008D2890">
        <w:rPr>
          <w:rFonts w:ascii="Calibri" w:hAnsi="Calibri" w:cs="Calibri"/>
          <w:spacing w:val="-6"/>
          <w:lang w:eastAsia="en-US"/>
        </w:rPr>
        <w:t>KRS:</w:t>
      </w:r>
      <w:r w:rsidRPr="008D2890">
        <w:rPr>
          <w:rFonts w:ascii="Calibri" w:hAnsi="Calibri" w:cs="Calibri"/>
          <w:spacing w:val="-6"/>
          <w:lang w:eastAsia="en-US"/>
        </w:rPr>
        <w:tab/>
      </w:r>
    </w:p>
    <w:p w14:paraId="20EFD9B2" w14:textId="6AA2FF18" w:rsidR="00F26AA6" w:rsidRPr="008D2890" w:rsidRDefault="00ED4E5F" w:rsidP="00ED4E5F">
      <w:pPr>
        <w:widowControl w:val="0"/>
        <w:tabs>
          <w:tab w:val="left" w:pos="2109"/>
        </w:tabs>
        <w:suppressAutoHyphens w:val="0"/>
        <w:spacing w:line="360" w:lineRule="auto"/>
        <w:rPr>
          <w:rFonts w:ascii="Calibri" w:hAnsi="Calibri" w:cs="Calibri"/>
          <w:spacing w:val="-6"/>
          <w:lang w:eastAsia="en-US"/>
        </w:rPr>
      </w:pPr>
      <w:r w:rsidRPr="008D2890">
        <w:rPr>
          <w:rFonts w:ascii="Calibri" w:hAnsi="Calibri" w:cs="Calibri"/>
          <w:spacing w:val="-6"/>
          <w:lang w:eastAsia="en-US"/>
        </w:rPr>
        <w:t>e-mail:</w:t>
      </w:r>
    </w:p>
    <w:p w14:paraId="2C7F3BBC" w14:textId="77777777" w:rsidR="00F26AA6" w:rsidRPr="008D2890" w:rsidRDefault="00F26AA6" w:rsidP="00AA0C42">
      <w:pPr>
        <w:widowControl w:val="0"/>
        <w:suppressAutoHyphens w:val="0"/>
        <w:spacing w:before="60" w:line="360" w:lineRule="auto"/>
        <w:jc w:val="both"/>
        <w:rPr>
          <w:rFonts w:ascii="Calibri" w:hAnsi="Calibri" w:cs="Calibri"/>
          <w:i/>
          <w:spacing w:val="-6"/>
        </w:rPr>
      </w:pPr>
      <w:r w:rsidRPr="008D2890">
        <w:rPr>
          <w:rFonts w:ascii="Calibri" w:hAnsi="Calibri" w:cs="Calibri"/>
          <w:i/>
          <w:spacing w:val="-6"/>
        </w:rPr>
        <w:t>*  należy podać nazwy (firmy) oraz dokładne adresy i pozostałe dane wszystkich wykonawców składających ofertę wspólną</w:t>
      </w:r>
    </w:p>
    <w:p w14:paraId="28236C5F" w14:textId="77777777" w:rsidR="00F26AA6" w:rsidRPr="008D2890" w:rsidRDefault="00F26AA6" w:rsidP="00AA0C42">
      <w:pPr>
        <w:widowControl w:val="0"/>
        <w:suppressAutoHyphens w:val="0"/>
        <w:spacing w:line="360" w:lineRule="auto"/>
        <w:jc w:val="center"/>
        <w:rPr>
          <w:rFonts w:ascii="Calibri" w:hAnsi="Calibri" w:cs="Calibri"/>
          <w:b/>
          <w:spacing w:val="-6"/>
        </w:rPr>
      </w:pPr>
      <w:r w:rsidRPr="008D2890">
        <w:rPr>
          <w:rFonts w:ascii="Calibri" w:hAnsi="Calibri" w:cs="Calibri"/>
          <w:b/>
          <w:spacing w:val="-6"/>
        </w:rPr>
        <w:t xml:space="preserve">OŚWIADCZENIE </w:t>
      </w:r>
    </w:p>
    <w:p w14:paraId="72014084" w14:textId="00672BF3" w:rsidR="00F26AA6" w:rsidRPr="008D2890" w:rsidRDefault="00F26AA6" w:rsidP="00AA0C42">
      <w:pPr>
        <w:widowControl w:val="0"/>
        <w:suppressAutoHyphens w:val="0"/>
        <w:spacing w:before="60" w:line="360" w:lineRule="auto"/>
        <w:ind w:firstLine="255"/>
        <w:jc w:val="both"/>
        <w:rPr>
          <w:rFonts w:ascii="Calibri" w:hAnsi="Calibri" w:cs="Calibri"/>
          <w:spacing w:val="-6"/>
        </w:rPr>
      </w:pPr>
      <w:r w:rsidRPr="008D2890">
        <w:rPr>
          <w:rFonts w:ascii="Calibri" w:hAnsi="Calibri" w:cs="Calibri"/>
          <w:spacing w:val="-6"/>
        </w:rPr>
        <w:t xml:space="preserve">Działając zgodnie z art. 117 ust. 4 ustawy dnia 11 września 2019 r. - Prawo zamówień publicznych </w:t>
      </w:r>
      <w:r w:rsidR="00817FA6" w:rsidRPr="008D2890">
        <w:rPr>
          <w:rFonts w:ascii="Calibri" w:hAnsi="Calibri" w:cs="Calibri"/>
          <w:spacing w:val="-6"/>
        </w:rPr>
        <w:t>tekst jednolity Dz.U. z 2024 r. poz. 1320 ze zm.</w:t>
      </w:r>
      <w:r w:rsidRPr="008D2890">
        <w:rPr>
          <w:rFonts w:ascii="Calibri" w:hAnsi="Calibri" w:cs="Calibri"/>
          <w:spacing w:val="-6"/>
        </w:rPr>
        <w:t>), składając ofertę w postępowaniu w sprawie zamówienia publicznego prowadzonego w trybie podstawowym na:</w:t>
      </w:r>
    </w:p>
    <w:p w14:paraId="3514F726" w14:textId="3A03F42F" w:rsidR="00F26AA6" w:rsidRPr="008D2890" w:rsidRDefault="00F26AA6" w:rsidP="00AA0C42">
      <w:pPr>
        <w:widowControl w:val="0"/>
        <w:suppressAutoHyphens w:val="0"/>
        <w:spacing w:before="120" w:line="360" w:lineRule="auto"/>
        <w:jc w:val="center"/>
        <w:rPr>
          <w:rFonts w:ascii="Calibri" w:hAnsi="Calibri" w:cs="Calibri"/>
          <w:b/>
          <w:spacing w:val="-6"/>
        </w:rPr>
      </w:pPr>
      <w:r w:rsidRPr="008D2890">
        <w:rPr>
          <w:rFonts w:ascii="Calibri" w:hAnsi="Calibri" w:cs="Calibri"/>
          <w:b/>
          <w:spacing w:val="-6"/>
        </w:rPr>
        <w:t xml:space="preserve">„Ubezpieczenie majątku i innych interesów </w:t>
      </w:r>
      <w:r w:rsidR="00236C34" w:rsidRPr="008D2890">
        <w:rPr>
          <w:rFonts w:ascii="Calibri" w:hAnsi="Calibri" w:cs="Calibri"/>
          <w:b/>
          <w:spacing w:val="-6"/>
        </w:rPr>
        <w:t xml:space="preserve">Gminy </w:t>
      </w:r>
      <w:r w:rsidR="007D1994">
        <w:rPr>
          <w:rFonts w:ascii="Calibri" w:hAnsi="Calibri" w:cs="Calibri"/>
          <w:b/>
          <w:spacing w:val="-6"/>
        </w:rPr>
        <w:t>Zator</w:t>
      </w:r>
      <w:r w:rsidRPr="008D2890">
        <w:rPr>
          <w:rFonts w:ascii="Calibri" w:hAnsi="Calibri" w:cs="Calibri"/>
          <w:b/>
          <w:spacing w:val="-6"/>
        </w:rPr>
        <w:t>”</w:t>
      </w:r>
    </w:p>
    <w:p w14:paraId="005A3590" w14:textId="77777777" w:rsidR="00F26AA6" w:rsidRPr="008D2890" w:rsidRDefault="00F26AA6" w:rsidP="00AA0C42">
      <w:pPr>
        <w:widowControl w:val="0"/>
        <w:tabs>
          <w:tab w:val="left" w:pos="284"/>
        </w:tabs>
        <w:suppressAutoHyphens w:val="0"/>
        <w:spacing w:line="360" w:lineRule="auto"/>
        <w:jc w:val="both"/>
        <w:rPr>
          <w:rFonts w:ascii="Calibri" w:hAnsi="Calibri" w:cs="Calibri"/>
          <w:bCs/>
          <w:spacing w:val="-6"/>
        </w:rPr>
      </w:pPr>
      <w:r w:rsidRPr="008D2890">
        <w:rPr>
          <w:rFonts w:ascii="Calibri" w:hAnsi="Calibri" w:cs="Calibri"/>
          <w:bCs/>
          <w:spacing w:val="-6"/>
        </w:rPr>
        <w:t xml:space="preserve">oświadczamy, że: </w:t>
      </w:r>
    </w:p>
    <w:p w14:paraId="53BBB777" w14:textId="68D6C950" w:rsidR="0017533E" w:rsidRPr="008D2890" w:rsidRDefault="0017533E" w:rsidP="00F1040E">
      <w:pPr>
        <w:pStyle w:val="Akapitzlist10"/>
        <w:widowControl w:val="0"/>
        <w:numPr>
          <w:ilvl w:val="0"/>
          <w:numId w:val="84"/>
        </w:numPr>
        <w:tabs>
          <w:tab w:val="left" w:pos="426"/>
        </w:tabs>
        <w:suppressAutoHyphens w:val="0"/>
        <w:spacing w:before="120" w:after="0" w:line="360" w:lineRule="auto"/>
        <w:ind w:left="426" w:hanging="412"/>
        <w:jc w:val="both"/>
        <w:rPr>
          <w:rFonts w:cs="Calibri"/>
          <w:b/>
          <w:spacing w:val="-6"/>
          <w:sz w:val="24"/>
          <w:szCs w:val="24"/>
        </w:rPr>
      </w:pPr>
      <w:r w:rsidRPr="008D2890">
        <w:rPr>
          <w:rFonts w:cs="Calibri"/>
          <w:b/>
          <w:spacing w:val="-6"/>
          <w:sz w:val="24"/>
          <w:szCs w:val="24"/>
        </w:rPr>
        <w:t xml:space="preserve">Część I zamówienia - „Ubezpieczenie majątku i odpowiedzialności cywilnej </w:t>
      </w:r>
      <w:r w:rsidR="00236C34" w:rsidRPr="008D2890">
        <w:rPr>
          <w:rFonts w:cs="Calibri"/>
          <w:b/>
          <w:spacing w:val="-6"/>
          <w:sz w:val="24"/>
          <w:szCs w:val="24"/>
        </w:rPr>
        <w:t xml:space="preserve">Gminy </w:t>
      </w:r>
      <w:r w:rsidR="007D1994">
        <w:rPr>
          <w:rFonts w:cs="Calibri"/>
          <w:b/>
          <w:spacing w:val="-6"/>
          <w:sz w:val="24"/>
          <w:szCs w:val="24"/>
        </w:rPr>
        <w:t>Zator</w:t>
      </w:r>
      <w:r w:rsidRPr="008D2890">
        <w:rPr>
          <w:rFonts w:cs="Calibri"/>
          <w:b/>
          <w:spacing w:val="-6"/>
          <w:sz w:val="24"/>
          <w:szCs w:val="24"/>
        </w:rPr>
        <w:t>”</w:t>
      </w:r>
    </w:p>
    <w:p w14:paraId="637A3B27" w14:textId="77777777" w:rsidR="0017533E" w:rsidRPr="008D2890" w:rsidRDefault="0017533E" w:rsidP="00F1040E">
      <w:pPr>
        <w:widowControl w:val="0"/>
        <w:numPr>
          <w:ilvl w:val="0"/>
          <w:numId w:val="74"/>
        </w:numPr>
        <w:suppressAutoHyphens w:val="0"/>
        <w:spacing w:line="360" w:lineRule="auto"/>
        <w:ind w:left="426" w:firstLine="0"/>
        <w:jc w:val="both"/>
        <w:rPr>
          <w:rFonts w:ascii="Calibri" w:hAnsi="Calibri" w:cs="Calibri"/>
          <w:spacing w:val="-6"/>
          <w:lang w:eastAsia="en-US"/>
        </w:rPr>
      </w:pPr>
      <w:bookmarkStart w:id="230" w:name="_Hlk107134602"/>
      <w:r w:rsidRPr="008D2890">
        <w:rPr>
          <w:rFonts w:ascii="Calibri" w:hAnsi="Calibri" w:cs="Calibri"/>
          <w:spacing w:val="-6"/>
          <w:lang w:eastAsia="en-US"/>
        </w:rPr>
        <w:t xml:space="preserve">Wykonawca: </w:t>
      </w:r>
      <w:r w:rsidRPr="008D2890">
        <w:rPr>
          <w:rFonts w:ascii="Calibri" w:hAnsi="Calibri" w:cs="Calibri"/>
          <w:i/>
          <w:spacing w:val="-6"/>
          <w:lang w:eastAsia="en-US"/>
        </w:rPr>
        <w:t xml:space="preserve">(firma wykonawcy)     </w:t>
      </w:r>
    </w:p>
    <w:p w14:paraId="633C28B9" w14:textId="77777777" w:rsidR="0017533E" w:rsidRPr="008D2890" w:rsidRDefault="0017533E" w:rsidP="00AA0C42">
      <w:pPr>
        <w:widowControl w:val="0"/>
        <w:suppressAutoHyphens w:val="0"/>
        <w:spacing w:line="360" w:lineRule="auto"/>
        <w:ind w:left="709" w:hanging="283"/>
        <w:jc w:val="both"/>
        <w:rPr>
          <w:rFonts w:ascii="Calibri" w:hAnsi="Calibri" w:cs="Calibri"/>
          <w:i/>
          <w:spacing w:val="-6"/>
          <w:lang w:eastAsia="en-US"/>
        </w:rPr>
      </w:pPr>
      <w:r w:rsidRPr="008D2890">
        <w:rPr>
          <w:rFonts w:ascii="Calibri" w:hAnsi="Calibri" w:cs="Calibri"/>
          <w:spacing w:val="-6"/>
          <w:lang w:eastAsia="en-US"/>
        </w:rPr>
        <w:t xml:space="preserve">wykona następujący zakres przedmiotu zamówienia:  </w:t>
      </w:r>
      <w:r w:rsidRPr="008D2890">
        <w:rPr>
          <w:rFonts w:ascii="Calibri" w:hAnsi="Calibri" w:cs="Calibri"/>
          <w:i/>
          <w:spacing w:val="-6"/>
          <w:lang w:eastAsia="en-US"/>
        </w:rPr>
        <w:t xml:space="preserve">                      </w:t>
      </w:r>
    </w:p>
    <w:p w14:paraId="15F32E15" w14:textId="77777777" w:rsidR="0017533E" w:rsidRPr="008D2890" w:rsidRDefault="0017533E" w:rsidP="00F1040E">
      <w:pPr>
        <w:widowControl w:val="0"/>
        <w:numPr>
          <w:ilvl w:val="0"/>
          <w:numId w:val="74"/>
        </w:numPr>
        <w:suppressAutoHyphens w:val="0"/>
        <w:spacing w:before="60" w:line="360" w:lineRule="auto"/>
        <w:ind w:left="709" w:hanging="283"/>
        <w:jc w:val="both"/>
        <w:rPr>
          <w:rFonts w:ascii="Calibri" w:hAnsi="Calibri" w:cs="Calibri"/>
          <w:i/>
          <w:spacing w:val="-6"/>
          <w:lang w:eastAsia="en-US"/>
        </w:rPr>
      </w:pPr>
      <w:r w:rsidRPr="008D2890">
        <w:rPr>
          <w:rFonts w:ascii="Calibri" w:hAnsi="Calibri" w:cs="Calibri"/>
          <w:spacing w:val="-6"/>
          <w:lang w:eastAsia="en-US"/>
        </w:rPr>
        <w:t xml:space="preserve">Wykonawca: </w:t>
      </w:r>
      <w:r w:rsidRPr="008D2890">
        <w:rPr>
          <w:rFonts w:ascii="Calibri" w:hAnsi="Calibri" w:cs="Calibri"/>
          <w:i/>
          <w:spacing w:val="-6"/>
          <w:lang w:eastAsia="en-US"/>
        </w:rPr>
        <w:t xml:space="preserve">(firma wykonawcy)     </w:t>
      </w:r>
    </w:p>
    <w:p w14:paraId="2D3B8C2F" w14:textId="77777777" w:rsidR="0017533E" w:rsidRPr="008D2890" w:rsidRDefault="0017533E" w:rsidP="00AA0C42">
      <w:pPr>
        <w:widowControl w:val="0"/>
        <w:suppressAutoHyphens w:val="0"/>
        <w:spacing w:line="360" w:lineRule="auto"/>
        <w:ind w:left="426"/>
        <w:jc w:val="both"/>
        <w:rPr>
          <w:rFonts w:ascii="Calibri" w:hAnsi="Calibri" w:cs="Calibri"/>
          <w:spacing w:val="-6"/>
          <w:lang w:eastAsia="en-US"/>
        </w:rPr>
      </w:pPr>
      <w:r w:rsidRPr="008D2890">
        <w:rPr>
          <w:rFonts w:ascii="Calibri" w:hAnsi="Calibri" w:cs="Calibri"/>
          <w:spacing w:val="-6"/>
          <w:lang w:eastAsia="en-US"/>
        </w:rPr>
        <w:t>wykona następujący zakres przedmiotu zamówienia:</w:t>
      </w:r>
    </w:p>
    <w:bookmarkEnd w:id="230"/>
    <w:p w14:paraId="51A9B656" w14:textId="7D8638A3" w:rsidR="0017533E" w:rsidRPr="008D2890" w:rsidRDefault="0017533E" w:rsidP="00F1040E">
      <w:pPr>
        <w:pStyle w:val="Akapitzlist10"/>
        <w:widowControl w:val="0"/>
        <w:numPr>
          <w:ilvl w:val="0"/>
          <w:numId w:val="84"/>
        </w:numPr>
        <w:tabs>
          <w:tab w:val="left" w:pos="426"/>
        </w:tabs>
        <w:suppressAutoHyphens w:val="0"/>
        <w:spacing w:before="240" w:after="0" w:line="360" w:lineRule="auto"/>
        <w:ind w:left="426" w:hanging="426"/>
        <w:jc w:val="both"/>
        <w:rPr>
          <w:rFonts w:cs="Calibri"/>
          <w:b/>
          <w:spacing w:val="-6"/>
          <w:sz w:val="24"/>
          <w:szCs w:val="24"/>
          <w:lang w:eastAsia="en-US"/>
        </w:rPr>
      </w:pPr>
      <w:r w:rsidRPr="008D2890">
        <w:rPr>
          <w:rFonts w:cs="Calibri"/>
          <w:b/>
          <w:spacing w:val="-6"/>
          <w:sz w:val="24"/>
          <w:szCs w:val="24"/>
          <w:lang w:eastAsia="en-US"/>
        </w:rPr>
        <w:t xml:space="preserve">Część II zamówienia - „Ubezpieczenie pojazdów mechanicznych </w:t>
      </w:r>
      <w:r w:rsidR="00236C34" w:rsidRPr="008D2890">
        <w:rPr>
          <w:rFonts w:cs="Calibri"/>
          <w:b/>
          <w:spacing w:val="-6"/>
          <w:sz w:val="24"/>
          <w:szCs w:val="24"/>
          <w:lang w:eastAsia="en-US"/>
        </w:rPr>
        <w:t xml:space="preserve">Gminy </w:t>
      </w:r>
      <w:r w:rsidR="007D1994">
        <w:rPr>
          <w:rFonts w:cs="Calibri"/>
          <w:b/>
          <w:spacing w:val="-6"/>
          <w:sz w:val="24"/>
          <w:szCs w:val="24"/>
          <w:lang w:eastAsia="en-US"/>
        </w:rPr>
        <w:t>Zator</w:t>
      </w:r>
      <w:r w:rsidRPr="008D2890">
        <w:rPr>
          <w:rFonts w:cs="Calibri"/>
          <w:b/>
          <w:spacing w:val="-6"/>
          <w:sz w:val="24"/>
          <w:szCs w:val="24"/>
          <w:lang w:eastAsia="en-US"/>
        </w:rPr>
        <w:t>”</w:t>
      </w:r>
      <w:r w:rsidRPr="008D2890">
        <w:rPr>
          <w:rFonts w:cs="Calibri"/>
          <w:bCs/>
          <w:spacing w:val="-6"/>
          <w:sz w:val="24"/>
          <w:szCs w:val="24"/>
        </w:rPr>
        <w:t xml:space="preserve"> </w:t>
      </w:r>
    </w:p>
    <w:p w14:paraId="76C4E737" w14:textId="77777777" w:rsidR="0017533E" w:rsidRPr="008D2890" w:rsidRDefault="0017533E" w:rsidP="00F1040E">
      <w:pPr>
        <w:widowControl w:val="0"/>
        <w:numPr>
          <w:ilvl w:val="0"/>
          <w:numId w:val="83"/>
        </w:numPr>
        <w:suppressAutoHyphens w:val="0"/>
        <w:spacing w:line="360" w:lineRule="auto"/>
        <w:ind w:left="426" w:firstLine="0"/>
        <w:jc w:val="both"/>
        <w:rPr>
          <w:rFonts w:ascii="Calibri" w:hAnsi="Calibri" w:cs="Calibri"/>
          <w:spacing w:val="-6"/>
          <w:lang w:eastAsia="en-US"/>
        </w:rPr>
      </w:pPr>
      <w:r w:rsidRPr="008D2890">
        <w:rPr>
          <w:rFonts w:ascii="Calibri" w:hAnsi="Calibri" w:cs="Calibri"/>
          <w:spacing w:val="-6"/>
          <w:lang w:eastAsia="en-US"/>
        </w:rPr>
        <w:t xml:space="preserve">Wykonawca: </w:t>
      </w:r>
      <w:r w:rsidRPr="008D2890">
        <w:rPr>
          <w:rFonts w:ascii="Calibri" w:hAnsi="Calibri" w:cs="Calibri"/>
          <w:i/>
          <w:spacing w:val="-6"/>
          <w:lang w:eastAsia="en-US"/>
        </w:rPr>
        <w:t xml:space="preserve">(firma wykonawcy)     </w:t>
      </w:r>
    </w:p>
    <w:p w14:paraId="7AE73159" w14:textId="77777777" w:rsidR="0017533E" w:rsidRPr="008D2890" w:rsidRDefault="0017533E" w:rsidP="00AA0C42">
      <w:pPr>
        <w:widowControl w:val="0"/>
        <w:suppressAutoHyphens w:val="0"/>
        <w:spacing w:line="360" w:lineRule="auto"/>
        <w:ind w:left="709" w:hanging="283"/>
        <w:jc w:val="both"/>
        <w:rPr>
          <w:rFonts w:ascii="Calibri" w:hAnsi="Calibri" w:cs="Calibri"/>
          <w:i/>
          <w:spacing w:val="-6"/>
          <w:lang w:eastAsia="en-US"/>
        </w:rPr>
      </w:pPr>
      <w:r w:rsidRPr="008D2890">
        <w:rPr>
          <w:rFonts w:ascii="Calibri" w:hAnsi="Calibri" w:cs="Calibri"/>
          <w:spacing w:val="-6"/>
          <w:lang w:eastAsia="en-US"/>
        </w:rPr>
        <w:t xml:space="preserve">wykona następujący zakres przedmiotu zamówienia:  </w:t>
      </w:r>
      <w:r w:rsidRPr="008D2890">
        <w:rPr>
          <w:rFonts w:ascii="Calibri" w:hAnsi="Calibri" w:cs="Calibri"/>
          <w:i/>
          <w:spacing w:val="-6"/>
          <w:lang w:eastAsia="en-US"/>
        </w:rPr>
        <w:t xml:space="preserve">                      </w:t>
      </w:r>
    </w:p>
    <w:p w14:paraId="125D13A7" w14:textId="77777777" w:rsidR="0017533E" w:rsidRPr="008D2890" w:rsidRDefault="0017533E" w:rsidP="00F1040E">
      <w:pPr>
        <w:widowControl w:val="0"/>
        <w:numPr>
          <w:ilvl w:val="0"/>
          <w:numId w:val="83"/>
        </w:numPr>
        <w:suppressAutoHyphens w:val="0"/>
        <w:spacing w:before="60" w:line="360" w:lineRule="auto"/>
        <w:ind w:left="426" w:firstLine="0"/>
        <w:jc w:val="both"/>
        <w:rPr>
          <w:rFonts w:ascii="Calibri" w:hAnsi="Calibri" w:cs="Calibri"/>
          <w:i/>
          <w:spacing w:val="-6"/>
          <w:lang w:eastAsia="en-US"/>
        </w:rPr>
      </w:pPr>
      <w:r w:rsidRPr="008D2890">
        <w:rPr>
          <w:rFonts w:ascii="Calibri" w:hAnsi="Calibri" w:cs="Calibri"/>
          <w:spacing w:val="-6"/>
          <w:lang w:eastAsia="en-US"/>
        </w:rPr>
        <w:t xml:space="preserve">Wykonawca: </w:t>
      </w:r>
      <w:r w:rsidRPr="008D2890">
        <w:rPr>
          <w:rFonts w:ascii="Calibri" w:hAnsi="Calibri" w:cs="Calibri"/>
          <w:i/>
          <w:spacing w:val="-6"/>
          <w:lang w:eastAsia="en-US"/>
        </w:rPr>
        <w:t xml:space="preserve">(firma wykonawcy)     </w:t>
      </w:r>
    </w:p>
    <w:p w14:paraId="48079B8B" w14:textId="257B695B" w:rsidR="00805EBF" w:rsidRPr="008D2890" w:rsidRDefault="0017533E" w:rsidP="00AA0C42">
      <w:pPr>
        <w:widowControl w:val="0"/>
        <w:suppressAutoHyphens w:val="0"/>
        <w:spacing w:line="360" w:lineRule="auto"/>
        <w:ind w:left="426"/>
        <w:jc w:val="both"/>
        <w:rPr>
          <w:rFonts w:ascii="Calibri" w:hAnsi="Calibri" w:cs="Calibri"/>
          <w:i/>
          <w:spacing w:val="-6"/>
          <w:lang w:eastAsia="en-US"/>
        </w:rPr>
      </w:pPr>
      <w:r w:rsidRPr="008D2890">
        <w:rPr>
          <w:rFonts w:ascii="Calibri" w:hAnsi="Calibri" w:cs="Calibri"/>
          <w:spacing w:val="-6"/>
          <w:lang w:eastAsia="en-US"/>
        </w:rPr>
        <w:t xml:space="preserve">wykona następujący zakres przedmiotu zamówienia:  </w:t>
      </w:r>
      <w:r w:rsidRPr="008D2890">
        <w:rPr>
          <w:rFonts w:ascii="Calibri" w:hAnsi="Calibri" w:cs="Calibri"/>
          <w:i/>
          <w:spacing w:val="-6"/>
          <w:lang w:eastAsia="en-US"/>
        </w:rPr>
        <w:t xml:space="preserve">    </w:t>
      </w:r>
    </w:p>
    <w:p w14:paraId="110580EE" w14:textId="31B840AC" w:rsidR="009A74F1" w:rsidRPr="008D2890" w:rsidRDefault="009A74F1" w:rsidP="00F1040E">
      <w:pPr>
        <w:pStyle w:val="Akapitzlist10"/>
        <w:widowControl w:val="0"/>
        <w:numPr>
          <w:ilvl w:val="0"/>
          <w:numId w:val="84"/>
        </w:numPr>
        <w:tabs>
          <w:tab w:val="left" w:pos="426"/>
        </w:tabs>
        <w:suppressAutoHyphens w:val="0"/>
        <w:spacing w:before="240" w:after="0" w:line="360" w:lineRule="auto"/>
        <w:ind w:left="426" w:hanging="426"/>
        <w:jc w:val="both"/>
        <w:rPr>
          <w:rFonts w:cs="Calibri"/>
          <w:b/>
          <w:spacing w:val="-6"/>
          <w:sz w:val="24"/>
          <w:szCs w:val="24"/>
          <w:lang w:eastAsia="en-US"/>
        </w:rPr>
      </w:pPr>
      <w:r w:rsidRPr="008D2890">
        <w:rPr>
          <w:rFonts w:cs="Calibri"/>
          <w:b/>
          <w:spacing w:val="-6"/>
          <w:sz w:val="24"/>
          <w:szCs w:val="24"/>
          <w:lang w:eastAsia="en-US"/>
        </w:rPr>
        <w:t>Część III zamówienia - „</w:t>
      </w:r>
      <w:r w:rsidR="0003064D" w:rsidRPr="008D2890">
        <w:rPr>
          <w:rFonts w:cs="Calibri"/>
          <w:b/>
          <w:bCs/>
          <w:spacing w:val="-6"/>
          <w:sz w:val="24"/>
          <w:szCs w:val="24"/>
          <w:lang w:eastAsia="en-US"/>
        </w:rPr>
        <w:t>Ubezpieczenie następstw nieszczęśliwych wypadków członków Ochotniczych</w:t>
      </w:r>
      <w:r w:rsidR="004A19F5" w:rsidRPr="008D2890">
        <w:rPr>
          <w:rFonts w:cs="Calibri"/>
          <w:b/>
          <w:bCs/>
          <w:spacing w:val="-6"/>
          <w:sz w:val="24"/>
          <w:szCs w:val="24"/>
          <w:lang w:eastAsia="en-US"/>
        </w:rPr>
        <w:t xml:space="preserve"> </w:t>
      </w:r>
      <w:r w:rsidR="0003064D" w:rsidRPr="008D2890">
        <w:rPr>
          <w:rFonts w:cs="Calibri"/>
          <w:b/>
          <w:bCs/>
          <w:spacing w:val="-6"/>
          <w:sz w:val="24"/>
          <w:szCs w:val="24"/>
          <w:lang w:eastAsia="en-US"/>
        </w:rPr>
        <w:t>Straży Pożarnych</w:t>
      </w:r>
      <w:r w:rsidR="002E5C6A" w:rsidRPr="008D2890">
        <w:rPr>
          <w:rFonts w:cs="Calibri"/>
          <w:b/>
          <w:bCs/>
          <w:spacing w:val="-6"/>
          <w:sz w:val="24"/>
          <w:szCs w:val="24"/>
          <w:lang w:eastAsia="en-US"/>
        </w:rPr>
        <w:t xml:space="preserve"> </w:t>
      </w:r>
      <w:r w:rsidR="00B4085E">
        <w:rPr>
          <w:rFonts w:cs="Calibri"/>
          <w:b/>
          <w:bCs/>
          <w:spacing w:val="-6"/>
          <w:sz w:val="24"/>
          <w:szCs w:val="24"/>
          <w:lang w:eastAsia="en-US"/>
        </w:rPr>
        <w:t xml:space="preserve">oraz członków organu wykonawczego jednostek pomocniczych </w:t>
      </w:r>
      <w:r w:rsidR="00236C34" w:rsidRPr="008D2890">
        <w:rPr>
          <w:rFonts w:cs="Calibri"/>
          <w:b/>
          <w:bCs/>
          <w:spacing w:val="-6"/>
          <w:sz w:val="24"/>
          <w:szCs w:val="24"/>
          <w:lang w:eastAsia="en-US"/>
        </w:rPr>
        <w:t xml:space="preserve">Gminy </w:t>
      </w:r>
      <w:r w:rsidR="007D1994">
        <w:rPr>
          <w:rFonts w:cs="Calibri"/>
          <w:b/>
          <w:bCs/>
          <w:spacing w:val="-6"/>
          <w:sz w:val="24"/>
          <w:szCs w:val="24"/>
          <w:lang w:eastAsia="en-US"/>
        </w:rPr>
        <w:t>Zator</w:t>
      </w:r>
      <w:r w:rsidRPr="008D2890">
        <w:rPr>
          <w:rFonts w:cs="Calibri"/>
          <w:b/>
          <w:spacing w:val="-6"/>
          <w:sz w:val="24"/>
          <w:szCs w:val="24"/>
          <w:lang w:eastAsia="en-US"/>
        </w:rPr>
        <w:t>”</w:t>
      </w:r>
      <w:r w:rsidRPr="008D2890">
        <w:rPr>
          <w:rFonts w:cs="Calibri"/>
          <w:bCs/>
          <w:spacing w:val="-6"/>
          <w:sz w:val="24"/>
          <w:szCs w:val="24"/>
        </w:rPr>
        <w:t xml:space="preserve"> </w:t>
      </w:r>
    </w:p>
    <w:p w14:paraId="1B2FF65E" w14:textId="77777777" w:rsidR="009A74F1" w:rsidRPr="008D2890" w:rsidRDefault="009A74F1" w:rsidP="00F1040E">
      <w:pPr>
        <w:widowControl w:val="0"/>
        <w:numPr>
          <w:ilvl w:val="0"/>
          <w:numId w:val="86"/>
        </w:numPr>
        <w:suppressAutoHyphens w:val="0"/>
        <w:spacing w:line="360" w:lineRule="auto"/>
        <w:ind w:left="426" w:firstLine="0"/>
        <w:jc w:val="both"/>
        <w:rPr>
          <w:rFonts w:ascii="Calibri" w:hAnsi="Calibri" w:cs="Calibri"/>
          <w:spacing w:val="-6"/>
          <w:lang w:eastAsia="en-US"/>
        </w:rPr>
      </w:pPr>
      <w:r w:rsidRPr="008D2890">
        <w:rPr>
          <w:rFonts w:ascii="Calibri" w:hAnsi="Calibri" w:cs="Calibri"/>
          <w:spacing w:val="-6"/>
          <w:lang w:eastAsia="en-US"/>
        </w:rPr>
        <w:t xml:space="preserve">Wykonawca: </w:t>
      </w:r>
      <w:r w:rsidRPr="008D2890">
        <w:rPr>
          <w:rFonts w:ascii="Calibri" w:hAnsi="Calibri" w:cs="Calibri"/>
          <w:i/>
          <w:spacing w:val="-6"/>
          <w:lang w:eastAsia="en-US"/>
        </w:rPr>
        <w:t xml:space="preserve">(firma wykonawcy)     </w:t>
      </w:r>
    </w:p>
    <w:p w14:paraId="1A0B27B4" w14:textId="77777777" w:rsidR="009A74F1" w:rsidRPr="008D2890" w:rsidRDefault="009A74F1" w:rsidP="00AA0C42">
      <w:pPr>
        <w:widowControl w:val="0"/>
        <w:suppressAutoHyphens w:val="0"/>
        <w:spacing w:line="360" w:lineRule="auto"/>
        <w:ind w:left="426"/>
        <w:jc w:val="both"/>
        <w:rPr>
          <w:rFonts w:ascii="Calibri" w:hAnsi="Calibri" w:cs="Calibri"/>
          <w:i/>
          <w:spacing w:val="-6"/>
          <w:lang w:eastAsia="en-US"/>
        </w:rPr>
      </w:pPr>
      <w:r w:rsidRPr="008D2890">
        <w:rPr>
          <w:rFonts w:ascii="Calibri" w:hAnsi="Calibri" w:cs="Calibri"/>
          <w:spacing w:val="-6"/>
          <w:lang w:eastAsia="en-US"/>
        </w:rPr>
        <w:t xml:space="preserve">wykona następujący zakres przedmiotu zamówienia:  </w:t>
      </w:r>
      <w:r w:rsidRPr="008D2890">
        <w:rPr>
          <w:rFonts w:ascii="Calibri" w:hAnsi="Calibri" w:cs="Calibri"/>
          <w:i/>
          <w:spacing w:val="-6"/>
          <w:lang w:eastAsia="en-US"/>
        </w:rPr>
        <w:t xml:space="preserve">                      </w:t>
      </w:r>
    </w:p>
    <w:p w14:paraId="38FED6AB" w14:textId="77777777" w:rsidR="009A74F1" w:rsidRPr="008D2890" w:rsidRDefault="009A74F1" w:rsidP="00F1040E">
      <w:pPr>
        <w:widowControl w:val="0"/>
        <w:numPr>
          <w:ilvl w:val="0"/>
          <w:numId w:val="86"/>
        </w:numPr>
        <w:suppressAutoHyphens w:val="0"/>
        <w:spacing w:before="60" w:line="360" w:lineRule="auto"/>
        <w:ind w:left="426" w:firstLine="0"/>
        <w:jc w:val="both"/>
        <w:rPr>
          <w:rFonts w:ascii="Calibri" w:hAnsi="Calibri" w:cs="Calibri"/>
          <w:i/>
          <w:spacing w:val="-6"/>
          <w:lang w:eastAsia="en-US"/>
        </w:rPr>
      </w:pPr>
      <w:r w:rsidRPr="008D2890">
        <w:rPr>
          <w:rFonts w:ascii="Calibri" w:hAnsi="Calibri" w:cs="Calibri"/>
          <w:spacing w:val="-6"/>
          <w:lang w:eastAsia="en-US"/>
        </w:rPr>
        <w:t xml:space="preserve">Wykonawca: </w:t>
      </w:r>
      <w:r w:rsidRPr="008D2890">
        <w:rPr>
          <w:rFonts w:ascii="Calibri" w:hAnsi="Calibri" w:cs="Calibri"/>
          <w:i/>
          <w:spacing w:val="-6"/>
          <w:lang w:eastAsia="en-US"/>
        </w:rPr>
        <w:t xml:space="preserve">(firma wykonawcy)     </w:t>
      </w:r>
    </w:p>
    <w:p w14:paraId="237E3364" w14:textId="77777777" w:rsidR="009A74F1" w:rsidRDefault="009A74F1" w:rsidP="00AA0C42">
      <w:pPr>
        <w:widowControl w:val="0"/>
        <w:suppressAutoHyphens w:val="0"/>
        <w:spacing w:line="360" w:lineRule="auto"/>
        <w:ind w:left="426"/>
        <w:jc w:val="both"/>
        <w:rPr>
          <w:rFonts w:ascii="Calibri" w:hAnsi="Calibri" w:cs="Calibri"/>
          <w:i/>
          <w:spacing w:val="-6"/>
          <w:lang w:eastAsia="en-US"/>
        </w:rPr>
      </w:pPr>
      <w:r w:rsidRPr="008D2890">
        <w:rPr>
          <w:rFonts w:ascii="Calibri" w:hAnsi="Calibri" w:cs="Calibri"/>
          <w:spacing w:val="-6"/>
          <w:lang w:eastAsia="en-US"/>
        </w:rPr>
        <w:t xml:space="preserve">wykona następujący zakres przedmiotu zamówienia:  </w:t>
      </w:r>
      <w:r w:rsidRPr="008D2890">
        <w:rPr>
          <w:rFonts w:ascii="Calibri" w:hAnsi="Calibri" w:cs="Calibri"/>
          <w:i/>
          <w:spacing w:val="-6"/>
          <w:lang w:eastAsia="en-US"/>
        </w:rPr>
        <w:t xml:space="preserve">    </w:t>
      </w:r>
    </w:p>
    <w:p w14:paraId="385828D8" w14:textId="77777777" w:rsidR="008D2890" w:rsidRPr="008D2890" w:rsidRDefault="008D2890" w:rsidP="00B744A3">
      <w:pPr>
        <w:widowControl w:val="0"/>
        <w:suppressAutoHyphens w:val="0"/>
        <w:spacing w:line="360" w:lineRule="auto"/>
        <w:jc w:val="both"/>
        <w:rPr>
          <w:rFonts w:ascii="Calibri" w:hAnsi="Calibri" w:cs="Calibri"/>
          <w:i/>
          <w:spacing w:val="-6"/>
          <w:lang w:eastAsia="en-US"/>
        </w:rPr>
      </w:pPr>
    </w:p>
    <w:p w14:paraId="17C7ABF0" w14:textId="0A212871" w:rsidR="0017533E" w:rsidRPr="008D2890" w:rsidRDefault="00805EBF" w:rsidP="00AA0C42">
      <w:pPr>
        <w:widowControl w:val="0"/>
        <w:suppressAutoHyphens w:val="0"/>
        <w:spacing w:before="360" w:line="360" w:lineRule="auto"/>
        <w:jc w:val="both"/>
        <w:rPr>
          <w:rFonts w:ascii="Calibri" w:hAnsi="Calibri" w:cs="Calibri"/>
          <w:spacing w:val="-6"/>
          <w:lang w:eastAsia="en-US"/>
        </w:rPr>
      </w:pPr>
      <w:r w:rsidRPr="008D2890">
        <w:rPr>
          <w:rFonts w:ascii="Calibri" w:hAnsi="Calibri" w:cs="Calibri"/>
          <w:spacing w:val="-6"/>
          <w:lang w:eastAsia="en-US"/>
        </w:rPr>
        <w:t xml:space="preserve">Miejscowość i data: </w:t>
      </w:r>
    </w:p>
    <w:p w14:paraId="63889179" w14:textId="77777777" w:rsidR="00F25951" w:rsidRPr="008D2890" w:rsidRDefault="00F25951" w:rsidP="00AA0C42">
      <w:pPr>
        <w:widowControl w:val="0"/>
        <w:suppressAutoHyphens w:val="0"/>
        <w:spacing w:before="360" w:line="360" w:lineRule="auto"/>
        <w:jc w:val="both"/>
        <w:rPr>
          <w:rFonts w:ascii="Calibri" w:hAnsi="Calibri" w:cs="Calibri"/>
          <w:spacing w:val="-6"/>
          <w:lang w:eastAsia="en-US"/>
        </w:rPr>
      </w:pPr>
    </w:p>
    <w:p w14:paraId="5F2E7203" w14:textId="77777777" w:rsidR="00F25951" w:rsidRPr="008D2890" w:rsidRDefault="00F25951" w:rsidP="00AA0C42">
      <w:pPr>
        <w:widowControl w:val="0"/>
        <w:suppressAutoHyphens w:val="0"/>
        <w:spacing w:before="360" w:line="360" w:lineRule="auto"/>
        <w:jc w:val="both"/>
        <w:rPr>
          <w:rFonts w:ascii="Calibri" w:hAnsi="Calibri" w:cs="Calibri"/>
          <w:spacing w:val="-6"/>
          <w:lang w:eastAsia="en-US"/>
        </w:rPr>
      </w:pPr>
    </w:p>
    <w:p w14:paraId="753AB9C1" w14:textId="77777777" w:rsidR="00F25951" w:rsidRPr="008D2890" w:rsidRDefault="00F25951" w:rsidP="00AA0C42">
      <w:pPr>
        <w:widowControl w:val="0"/>
        <w:suppressAutoHyphens w:val="0"/>
        <w:spacing w:before="360" w:line="360" w:lineRule="auto"/>
        <w:jc w:val="both"/>
        <w:rPr>
          <w:rFonts w:ascii="Calibri" w:hAnsi="Calibri" w:cs="Calibri"/>
          <w:i/>
          <w:spacing w:val="-6"/>
          <w:lang w:eastAsia="en-US"/>
        </w:rPr>
        <w:sectPr w:rsidR="00F25951" w:rsidRPr="008D2890" w:rsidSect="00EA42E4">
          <w:type w:val="nextColumn"/>
          <w:pgSz w:w="11906" w:h="16838" w:code="9"/>
          <w:pgMar w:top="1814" w:right="1134" w:bottom="1134" w:left="1134" w:header="57" w:footer="624" w:gutter="0"/>
          <w:pgBorders w:offsetFrom="page">
            <w:top w:val="single" w:sz="8" w:space="14" w:color="24378C"/>
            <w:left w:val="single" w:sz="8" w:space="14" w:color="24378C"/>
            <w:bottom w:val="single" w:sz="8" w:space="14" w:color="24378C"/>
            <w:right w:val="single" w:sz="8" w:space="14" w:color="24378C"/>
          </w:pgBorders>
          <w:cols w:space="708"/>
          <w:docGrid w:linePitch="360"/>
        </w:sectPr>
      </w:pPr>
    </w:p>
    <w:p w14:paraId="68F50C1C" w14:textId="05D6997A" w:rsidR="00F25951" w:rsidRPr="008D2890" w:rsidRDefault="00F25951" w:rsidP="00F25951">
      <w:pPr>
        <w:widowControl w:val="0"/>
        <w:suppressAutoHyphens w:val="0"/>
        <w:spacing w:line="360" w:lineRule="auto"/>
        <w:jc w:val="both"/>
        <w:outlineLvl w:val="0"/>
        <w:rPr>
          <w:rFonts w:ascii="Calibri" w:hAnsi="Calibri" w:cs="Calibri"/>
          <w:b/>
          <w:bCs/>
          <w:spacing w:val="-6"/>
          <w:lang w:eastAsia="en-US"/>
        </w:rPr>
      </w:pPr>
      <w:bookmarkStart w:id="231" w:name="_Toc210819973"/>
      <w:r w:rsidRPr="008D2890">
        <w:rPr>
          <w:rFonts w:ascii="Calibri" w:hAnsi="Calibri" w:cs="Calibri"/>
          <w:b/>
          <w:bCs/>
          <w:spacing w:val="-6"/>
          <w:lang w:eastAsia="en-US"/>
        </w:rPr>
        <w:t>Załącznik nr 3b do SWZ: Wzór oświadczenia o aktualności informacji zawartych w oświadczeniu,</w:t>
      </w:r>
      <w:r w:rsidR="00732AA9" w:rsidRPr="008D2890">
        <w:rPr>
          <w:rFonts w:ascii="Calibri" w:hAnsi="Calibri" w:cs="Calibri"/>
          <w:b/>
          <w:bCs/>
          <w:spacing w:val="-6"/>
          <w:lang w:eastAsia="en-US"/>
        </w:rPr>
        <w:t xml:space="preserve"> </w:t>
      </w:r>
      <w:r w:rsidR="00732AA9" w:rsidRPr="008D2890">
        <w:rPr>
          <w:rFonts w:ascii="Calibri" w:hAnsi="Calibri" w:cs="Calibri"/>
          <w:b/>
          <w:bCs/>
          <w:spacing w:val="-6"/>
          <w:lang w:eastAsia="en-US"/>
        </w:rPr>
        <w:br/>
      </w:r>
      <w:r w:rsidRPr="008D2890">
        <w:rPr>
          <w:rFonts w:ascii="Calibri" w:hAnsi="Calibri" w:cs="Calibri"/>
          <w:b/>
          <w:bCs/>
          <w:spacing w:val="-6"/>
          <w:lang w:eastAsia="en-US"/>
        </w:rPr>
        <w:t>o którym mowa w art. 125 ust. 1 ustawy Prawo zamówień publicznych</w:t>
      </w:r>
      <w:bookmarkEnd w:id="231"/>
    </w:p>
    <w:p w14:paraId="1BDE8516" w14:textId="34AB9643" w:rsidR="00F25951" w:rsidRPr="008D2890" w:rsidRDefault="00F25951" w:rsidP="00F25951">
      <w:pPr>
        <w:widowControl w:val="0"/>
        <w:suppressAutoHyphens w:val="0"/>
        <w:autoSpaceDE w:val="0"/>
        <w:spacing w:before="120" w:line="360" w:lineRule="auto"/>
        <w:jc w:val="both"/>
        <w:rPr>
          <w:rFonts w:ascii="Calibri" w:hAnsi="Calibri" w:cs="Calibri"/>
          <w:b/>
          <w:bCs/>
          <w:spacing w:val="-6"/>
        </w:rPr>
      </w:pPr>
      <w:r w:rsidRPr="008D2890">
        <w:rPr>
          <w:rFonts w:ascii="Calibri" w:hAnsi="Calibri" w:cs="Calibri"/>
          <w:b/>
          <w:bCs/>
          <w:spacing w:val="-6"/>
        </w:rPr>
        <w:t>WYKONAWCA</w:t>
      </w:r>
      <w:r w:rsidR="00207593" w:rsidRPr="008D2890">
        <w:rPr>
          <w:rFonts w:ascii="Calibri" w:hAnsi="Calibri" w:cs="Calibri"/>
          <w:b/>
          <w:bCs/>
          <w:spacing w:val="-6"/>
        </w:rPr>
        <w:t>*</w:t>
      </w:r>
      <w:r w:rsidRPr="008D2890">
        <w:rPr>
          <w:rFonts w:ascii="Calibri" w:hAnsi="Calibri" w:cs="Calibri"/>
          <w:b/>
          <w:bCs/>
          <w:spacing w:val="-6"/>
        </w:rPr>
        <w:t>:</w:t>
      </w:r>
    </w:p>
    <w:p w14:paraId="42A45A95" w14:textId="77777777" w:rsidR="00F25951" w:rsidRPr="008D2890" w:rsidRDefault="00F25951" w:rsidP="00F25951">
      <w:pPr>
        <w:widowControl w:val="0"/>
        <w:tabs>
          <w:tab w:val="left" w:pos="2109"/>
        </w:tabs>
        <w:suppressAutoHyphens w:val="0"/>
        <w:spacing w:line="360" w:lineRule="auto"/>
        <w:rPr>
          <w:rFonts w:ascii="Calibri" w:hAnsi="Calibri" w:cs="Calibri"/>
          <w:spacing w:val="-6"/>
          <w:lang w:eastAsia="en-US"/>
        </w:rPr>
      </w:pPr>
      <w:r w:rsidRPr="008D2890">
        <w:rPr>
          <w:rFonts w:ascii="Calibri" w:hAnsi="Calibri" w:cs="Calibri"/>
          <w:spacing w:val="-6"/>
          <w:lang w:eastAsia="en-US"/>
        </w:rPr>
        <w:t>Firma (nazwa):</w:t>
      </w:r>
      <w:r w:rsidRPr="008D2890">
        <w:rPr>
          <w:rFonts w:ascii="Calibri" w:hAnsi="Calibri" w:cs="Calibri"/>
          <w:spacing w:val="-6"/>
          <w:lang w:eastAsia="en-US"/>
        </w:rPr>
        <w:tab/>
      </w:r>
    </w:p>
    <w:p w14:paraId="3633EBCF" w14:textId="77777777" w:rsidR="00F25951" w:rsidRPr="008D2890" w:rsidRDefault="00F25951" w:rsidP="00F25951">
      <w:pPr>
        <w:widowControl w:val="0"/>
        <w:tabs>
          <w:tab w:val="left" w:pos="2109"/>
        </w:tabs>
        <w:suppressAutoHyphens w:val="0"/>
        <w:spacing w:line="360" w:lineRule="auto"/>
        <w:rPr>
          <w:rFonts w:ascii="Calibri" w:hAnsi="Calibri" w:cs="Calibri"/>
          <w:spacing w:val="-6"/>
          <w:lang w:eastAsia="en-US"/>
        </w:rPr>
      </w:pPr>
      <w:r w:rsidRPr="008D2890">
        <w:rPr>
          <w:rFonts w:ascii="Calibri" w:hAnsi="Calibri" w:cs="Calibri"/>
          <w:spacing w:val="-6"/>
          <w:lang w:eastAsia="en-US"/>
        </w:rPr>
        <w:t>Adres:</w:t>
      </w:r>
      <w:r w:rsidRPr="008D2890">
        <w:rPr>
          <w:rFonts w:ascii="Calibri" w:hAnsi="Calibri" w:cs="Calibri"/>
          <w:spacing w:val="-6"/>
          <w:lang w:eastAsia="en-US"/>
        </w:rPr>
        <w:tab/>
      </w:r>
    </w:p>
    <w:p w14:paraId="00EA2A56" w14:textId="77777777" w:rsidR="00F25951" w:rsidRPr="008D2890" w:rsidRDefault="00F25951" w:rsidP="00F25951">
      <w:pPr>
        <w:widowControl w:val="0"/>
        <w:tabs>
          <w:tab w:val="left" w:pos="2109"/>
        </w:tabs>
        <w:suppressAutoHyphens w:val="0"/>
        <w:spacing w:line="360" w:lineRule="auto"/>
        <w:rPr>
          <w:rFonts w:ascii="Calibri" w:hAnsi="Calibri" w:cs="Calibri"/>
          <w:spacing w:val="-6"/>
          <w:lang w:eastAsia="en-US"/>
        </w:rPr>
      </w:pPr>
      <w:r w:rsidRPr="008D2890">
        <w:rPr>
          <w:rFonts w:ascii="Calibri" w:hAnsi="Calibri" w:cs="Calibri"/>
          <w:spacing w:val="-6"/>
          <w:lang w:eastAsia="en-US"/>
        </w:rPr>
        <w:t>Telefon/faks:</w:t>
      </w:r>
      <w:r w:rsidRPr="008D2890">
        <w:rPr>
          <w:rFonts w:ascii="Calibri" w:hAnsi="Calibri" w:cs="Calibri"/>
          <w:spacing w:val="-6"/>
          <w:lang w:eastAsia="en-US"/>
        </w:rPr>
        <w:tab/>
      </w:r>
    </w:p>
    <w:p w14:paraId="3266D952" w14:textId="77777777" w:rsidR="00F25951" w:rsidRPr="008D2890" w:rsidRDefault="00F25951" w:rsidP="00F25951">
      <w:pPr>
        <w:widowControl w:val="0"/>
        <w:tabs>
          <w:tab w:val="left" w:pos="2109"/>
        </w:tabs>
        <w:suppressAutoHyphens w:val="0"/>
        <w:spacing w:line="360" w:lineRule="auto"/>
        <w:rPr>
          <w:rFonts w:ascii="Calibri" w:hAnsi="Calibri" w:cs="Calibri"/>
          <w:spacing w:val="-6"/>
          <w:lang w:val="en-US" w:eastAsia="en-US"/>
        </w:rPr>
      </w:pPr>
      <w:r w:rsidRPr="008D2890">
        <w:rPr>
          <w:rFonts w:ascii="Calibri" w:hAnsi="Calibri" w:cs="Calibri"/>
          <w:spacing w:val="-6"/>
          <w:lang w:val="en-US" w:eastAsia="en-US"/>
        </w:rPr>
        <w:t>NIP:</w:t>
      </w:r>
      <w:r w:rsidRPr="008D2890">
        <w:rPr>
          <w:rFonts w:ascii="Calibri" w:hAnsi="Calibri" w:cs="Calibri"/>
          <w:spacing w:val="-6"/>
          <w:lang w:val="en-US" w:eastAsia="en-US"/>
        </w:rPr>
        <w:tab/>
      </w:r>
    </w:p>
    <w:p w14:paraId="2EABDB7C" w14:textId="77777777" w:rsidR="00F25951" w:rsidRPr="008D2890" w:rsidRDefault="00F25951" w:rsidP="00F25951">
      <w:pPr>
        <w:widowControl w:val="0"/>
        <w:tabs>
          <w:tab w:val="left" w:pos="2109"/>
        </w:tabs>
        <w:suppressAutoHyphens w:val="0"/>
        <w:spacing w:line="360" w:lineRule="auto"/>
        <w:rPr>
          <w:rFonts w:ascii="Calibri" w:hAnsi="Calibri" w:cs="Calibri"/>
          <w:spacing w:val="-6"/>
          <w:lang w:val="en-US" w:eastAsia="en-US"/>
        </w:rPr>
      </w:pPr>
      <w:r w:rsidRPr="008D2890">
        <w:rPr>
          <w:rFonts w:ascii="Calibri" w:hAnsi="Calibri" w:cs="Calibri"/>
          <w:spacing w:val="-6"/>
          <w:lang w:val="en-US" w:eastAsia="en-US"/>
        </w:rPr>
        <w:t>REGON:</w:t>
      </w:r>
      <w:r w:rsidRPr="008D2890">
        <w:rPr>
          <w:rFonts w:ascii="Calibri" w:hAnsi="Calibri" w:cs="Calibri"/>
          <w:spacing w:val="-6"/>
          <w:lang w:val="en-US" w:eastAsia="en-US"/>
        </w:rPr>
        <w:tab/>
      </w:r>
    </w:p>
    <w:p w14:paraId="120FE7F9" w14:textId="77777777" w:rsidR="00F25951" w:rsidRPr="008D2890" w:rsidRDefault="00F25951" w:rsidP="00F25951">
      <w:pPr>
        <w:widowControl w:val="0"/>
        <w:tabs>
          <w:tab w:val="left" w:pos="2109"/>
        </w:tabs>
        <w:suppressAutoHyphens w:val="0"/>
        <w:spacing w:line="360" w:lineRule="auto"/>
        <w:rPr>
          <w:rFonts w:ascii="Calibri" w:hAnsi="Calibri" w:cs="Calibri"/>
          <w:spacing w:val="-6"/>
          <w:lang w:val="en-US" w:eastAsia="en-US"/>
        </w:rPr>
      </w:pPr>
      <w:r w:rsidRPr="008D2890">
        <w:rPr>
          <w:rFonts w:ascii="Calibri" w:hAnsi="Calibri" w:cs="Calibri"/>
          <w:spacing w:val="-6"/>
          <w:lang w:val="en-US" w:eastAsia="en-US"/>
        </w:rPr>
        <w:t>KRS:</w:t>
      </w:r>
      <w:r w:rsidRPr="008D2890">
        <w:rPr>
          <w:rFonts w:ascii="Calibri" w:hAnsi="Calibri" w:cs="Calibri"/>
          <w:spacing w:val="-6"/>
          <w:lang w:val="en-US" w:eastAsia="en-US"/>
        </w:rPr>
        <w:tab/>
      </w:r>
    </w:p>
    <w:p w14:paraId="0742F4F8" w14:textId="77777777" w:rsidR="00F25951" w:rsidRPr="008D2890" w:rsidRDefault="00F25951" w:rsidP="00F25951">
      <w:pPr>
        <w:widowControl w:val="0"/>
        <w:tabs>
          <w:tab w:val="left" w:pos="2109"/>
        </w:tabs>
        <w:suppressAutoHyphens w:val="0"/>
        <w:spacing w:line="360" w:lineRule="auto"/>
        <w:rPr>
          <w:rFonts w:ascii="Calibri" w:hAnsi="Calibri" w:cs="Calibri"/>
          <w:spacing w:val="-6"/>
          <w:lang w:val="en-US" w:eastAsia="en-US"/>
        </w:rPr>
      </w:pPr>
      <w:r w:rsidRPr="008D2890">
        <w:rPr>
          <w:rFonts w:ascii="Calibri" w:hAnsi="Calibri" w:cs="Calibri"/>
          <w:spacing w:val="-6"/>
          <w:lang w:val="en-US" w:eastAsia="en-US"/>
        </w:rPr>
        <w:t>e-mail:</w:t>
      </w:r>
    </w:p>
    <w:p w14:paraId="6DC2108A" w14:textId="77777777" w:rsidR="00F25951" w:rsidRPr="008D2890" w:rsidRDefault="00F25951" w:rsidP="00F25951">
      <w:pPr>
        <w:widowControl w:val="0"/>
        <w:suppressAutoHyphens w:val="0"/>
        <w:spacing w:line="360" w:lineRule="auto"/>
        <w:jc w:val="center"/>
        <w:rPr>
          <w:rFonts w:ascii="Calibri" w:hAnsi="Calibri" w:cs="Calibri"/>
          <w:b/>
          <w:spacing w:val="-6"/>
        </w:rPr>
      </w:pPr>
      <w:r w:rsidRPr="008D2890">
        <w:rPr>
          <w:rFonts w:ascii="Calibri" w:hAnsi="Calibri" w:cs="Calibri"/>
          <w:b/>
          <w:spacing w:val="-6"/>
        </w:rPr>
        <w:t xml:space="preserve">OŚWIADCZENIE </w:t>
      </w:r>
    </w:p>
    <w:p w14:paraId="49017C89" w14:textId="4CF6F23E" w:rsidR="00F25951" w:rsidRPr="008D2890" w:rsidRDefault="00F25951" w:rsidP="00207593">
      <w:pPr>
        <w:widowControl w:val="0"/>
        <w:suppressAutoHyphens w:val="0"/>
        <w:spacing w:before="120" w:line="360" w:lineRule="auto"/>
        <w:ind w:firstLine="255"/>
        <w:jc w:val="both"/>
        <w:rPr>
          <w:rFonts w:ascii="Calibri" w:hAnsi="Calibri" w:cs="Calibri"/>
          <w:spacing w:val="-2"/>
        </w:rPr>
      </w:pPr>
      <w:r w:rsidRPr="008D2890">
        <w:rPr>
          <w:rFonts w:ascii="Calibri" w:hAnsi="Calibri" w:cs="Calibri"/>
          <w:spacing w:val="-2"/>
        </w:rPr>
        <w:t>Na potrzeby postępowania w sprawie zamówienia publicznego prowadzonego w trybie podstawowym na:</w:t>
      </w:r>
    </w:p>
    <w:p w14:paraId="59137E17" w14:textId="19763DF9" w:rsidR="00F25951" w:rsidRPr="008D2890" w:rsidRDefault="00F25951" w:rsidP="00207593">
      <w:pPr>
        <w:widowControl w:val="0"/>
        <w:suppressAutoHyphens w:val="0"/>
        <w:spacing w:line="360" w:lineRule="auto"/>
        <w:jc w:val="center"/>
        <w:rPr>
          <w:rFonts w:ascii="Calibri" w:hAnsi="Calibri" w:cs="Calibri"/>
          <w:b/>
          <w:spacing w:val="-6"/>
        </w:rPr>
      </w:pPr>
      <w:r w:rsidRPr="008D2890">
        <w:rPr>
          <w:rFonts w:ascii="Calibri" w:hAnsi="Calibri" w:cs="Calibri"/>
          <w:b/>
          <w:spacing w:val="-6"/>
        </w:rPr>
        <w:t xml:space="preserve">„Ubezpieczenie majątku i innych interesów Gminy </w:t>
      </w:r>
      <w:r w:rsidR="007D1994">
        <w:rPr>
          <w:rFonts w:ascii="Calibri" w:hAnsi="Calibri" w:cs="Calibri"/>
          <w:b/>
          <w:spacing w:val="-6"/>
        </w:rPr>
        <w:t>Zator</w:t>
      </w:r>
      <w:r w:rsidRPr="008D2890">
        <w:rPr>
          <w:rFonts w:ascii="Calibri" w:hAnsi="Calibri" w:cs="Calibri"/>
          <w:b/>
          <w:spacing w:val="-6"/>
        </w:rPr>
        <w:t>”</w:t>
      </w:r>
    </w:p>
    <w:p w14:paraId="5BD92EE4" w14:textId="7B2E99CC" w:rsidR="00F25951" w:rsidRPr="008D2890" w:rsidRDefault="00F25951" w:rsidP="00207593">
      <w:pPr>
        <w:widowControl w:val="0"/>
        <w:tabs>
          <w:tab w:val="left" w:pos="284"/>
        </w:tabs>
        <w:suppressAutoHyphens w:val="0"/>
        <w:spacing w:before="240" w:line="360" w:lineRule="auto"/>
        <w:jc w:val="both"/>
        <w:rPr>
          <w:rFonts w:ascii="Calibri" w:hAnsi="Calibri" w:cs="Calibri"/>
          <w:bCs/>
          <w:spacing w:val="-6"/>
        </w:rPr>
      </w:pPr>
      <w:r w:rsidRPr="008D2890">
        <w:rPr>
          <w:rFonts w:ascii="Calibri" w:hAnsi="Calibri" w:cs="Calibri"/>
          <w:bCs/>
          <w:spacing w:val="-6"/>
        </w:rPr>
        <w:t xml:space="preserve">oświadczamy, że </w:t>
      </w:r>
      <w:r w:rsidR="00207593" w:rsidRPr="008D2890">
        <w:rPr>
          <w:rFonts w:ascii="Calibri" w:hAnsi="Calibri" w:cs="Calibri"/>
          <w:bCs/>
          <w:spacing w:val="-6"/>
        </w:rPr>
        <w:t xml:space="preserve">potwierdzamy aktualność informacji zawartych w oświadczeniu, o którym mowa w art. 125 ust. 1 ustawy Prawo zamówień publicznych w zakresie podstaw wykluczenia z postępowania wskazanych przez zamawiającego, o których mowa w art. 108 ust. 1 ustawy oraz w  art. 7 ust. 1 ustawy </w:t>
      </w:r>
      <w:r w:rsidR="00207593" w:rsidRPr="008D2890">
        <w:rPr>
          <w:rFonts w:ascii="Calibri" w:hAnsi="Calibri" w:cs="Calibri"/>
          <w:bCs/>
          <w:spacing w:val="-6"/>
        </w:rPr>
        <w:br/>
        <w:t>z dnia 13 kwietnia 2022 r. o szczególnych rozwiązaniach w zakresie przeciwdziałania wspieraniu agresji na Ukrainę oraz służących ochronie bezpieczeństwa narodowego.</w:t>
      </w:r>
    </w:p>
    <w:p w14:paraId="4990FD72" w14:textId="77777777" w:rsidR="00207593" w:rsidRPr="008D2890" w:rsidRDefault="00207593" w:rsidP="00207593">
      <w:pPr>
        <w:widowControl w:val="0"/>
        <w:suppressAutoHyphens w:val="0"/>
        <w:spacing w:before="360" w:line="360" w:lineRule="auto"/>
        <w:jc w:val="both"/>
        <w:rPr>
          <w:rFonts w:ascii="Calibri" w:hAnsi="Calibri" w:cs="Calibri"/>
          <w:spacing w:val="-6"/>
          <w:lang w:eastAsia="en-US"/>
        </w:rPr>
      </w:pPr>
      <w:r w:rsidRPr="008D2890">
        <w:rPr>
          <w:rFonts w:ascii="Calibri" w:hAnsi="Calibri" w:cs="Calibri"/>
          <w:spacing w:val="-6"/>
          <w:lang w:eastAsia="en-US"/>
        </w:rPr>
        <w:t>Miejscowość i data:</w:t>
      </w:r>
    </w:p>
    <w:p w14:paraId="76217204" w14:textId="77777777" w:rsidR="00207593" w:rsidRPr="008D2890" w:rsidRDefault="00207593" w:rsidP="00207593">
      <w:pPr>
        <w:widowControl w:val="0"/>
        <w:suppressAutoHyphens w:val="0"/>
        <w:spacing w:before="360" w:line="360" w:lineRule="auto"/>
        <w:jc w:val="both"/>
        <w:rPr>
          <w:rFonts w:ascii="Calibri" w:hAnsi="Calibri" w:cs="Calibri"/>
          <w:spacing w:val="-6"/>
          <w:lang w:eastAsia="en-US"/>
        </w:rPr>
      </w:pPr>
    </w:p>
    <w:p w14:paraId="72AC3C30" w14:textId="77777777" w:rsidR="00207593" w:rsidRPr="008D2890" w:rsidRDefault="00207593" w:rsidP="00207593">
      <w:pPr>
        <w:widowControl w:val="0"/>
        <w:suppressAutoHyphens w:val="0"/>
        <w:spacing w:before="360" w:line="360" w:lineRule="auto"/>
        <w:jc w:val="both"/>
        <w:rPr>
          <w:rFonts w:ascii="Calibri" w:hAnsi="Calibri" w:cs="Calibri"/>
          <w:spacing w:val="-6"/>
          <w:lang w:eastAsia="en-US"/>
        </w:rPr>
      </w:pPr>
    </w:p>
    <w:p w14:paraId="003E687A" w14:textId="5339EE8D" w:rsidR="00F25951" w:rsidRPr="008D2890" w:rsidRDefault="00207593" w:rsidP="00207593">
      <w:pPr>
        <w:widowControl w:val="0"/>
        <w:suppressAutoHyphens w:val="0"/>
        <w:spacing w:before="1440" w:line="360" w:lineRule="auto"/>
        <w:jc w:val="both"/>
        <w:rPr>
          <w:rFonts w:ascii="Calibri" w:hAnsi="Calibri" w:cs="Calibri"/>
          <w:i/>
          <w:iCs/>
          <w:spacing w:val="-6"/>
          <w:lang w:eastAsia="en-US"/>
        </w:rPr>
      </w:pPr>
      <w:r w:rsidRPr="008D2890">
        <w:rPr>
          <w:rFonts w:ascii="Calibri" w:hAnsi="Calibri" w:cs="Calibri"/>
          <w:i/>
          <w:iCs/>
          <w:spacing w:val="-6"/>
          <w:lang w:eastAsia="en-US"/>
        </w:rPr>
        <w:t xml:space="preserve">*  W przypadku wspólnego ubiegania się przez wykonawców o zamówienie, oświadczenie składa każdy </w:t>
      </w:r>
      <w:r w:rsidRPr="008D2890">
        <w:rPr>
          <w:rFonts w:ascii="Calibri" w:hAnsi="Calibri" w:cs="Calibri"/>
          <w:i/>
          <w:iCs/>
          <w:spacing w:val="-6"/>
          <w:lang w:eastAsia="en-US"/>
        </w:rPr>
        <w:br/>
        <w:t>z nich odrębnie.</w:t>
      </w:r>
    </w:p>
    <w:p w14:paraId="19D2077D" w14:textId="77777777" w:rsidR="00CC7D70" w:rsidRPr="00276469" w:rsidRDefault="00CC7D70" w:rsidP="00AA0C42">
      <w:pPr>
        <w:widowControl w:val="0"/>
        <w:suppressAutoHyphens w:val="0"/>
        <w:spacing w:line="360" w:lineRule="auto"/>
        <w:jc w:val="right"/>
        <w:rPr>
          <w:rFonts w:ascii="Calibri" w:hAnsi="Calibri" w:cs="Calibri"/>
          <w:bCs/>
          <w:iCs/>
          <w:spacing w:val="-6"/>
          <w:highlight w:val="yellow"/>
        </w:rPr>
      </w:pPr>
    </w:p>
    <w:p w14:paraId="2036D313" w14:textId="77777777" w:rsidR="00B1209D" w:rsidRPr="008B0184" w:rsidRDefault="00B1209D" w:rsidP="00AA0C42">
      <w:pPr>
        <w:widowControl w:val="0"/>
        <w:suppressAutoHyphens w:val="0"/>
        <w:spacing w:line="360" w:lineRule="auto"/>
        <w:outlineLvl w:val="0"/>
        <w:rPr>
          <w:rFonts w:ascii="Calibri" w:hAnsi="Calibri" w:cs="Calibri"/>
          <w:b/>
          <w:bCs/>
          <w:spacing w:val="-6"/>
          <w:lang w:eastAsia="en-US"/>
        </w:rPr>
      </w:pPr>
      <w:bookmarkStart w:id="232" w:name="_Toc458156848"/>
      <w:bookmarkStart w:id="233" w:name="_Toc210819974"/>
      <w:r w:rsidRPr="008B0184">
        <w:rPr>
          <w:rFonts w:ascii="Calibri" w:hAnsi="Calibri" w:cs="Calibri"/>
          <w:b/>
          <w:bCs/>
          <w:spacing w:val="-6"/>
          <w:lang w:eastAsia="en-US"/>
        </w:rPr>
        <w:t>Załącznik nr 4 do SWZ</w:t>
      </w:r>
      <w:bookmarkEnd w:id="232"/>
      <w:r w:rsidRPr="008B0184">
        <w:rPr>
          <w:rFonts w:ascii="Calibri" w:hAnsi="Calibri" w:cs="Calibri"/>
          <w:b/>
          <w:bCs/>
          <w:spacing w:val="-6"/>
          <w:lang w:eastAsia="en-US"/>
        </w:rPr>
        <w:t>: Projektowane postanowienia umowy dotyczącej części I zamówienia</w:t>
      </w:r>
      <w:bookmarkEnd w:id="233"/>
    </w:p>
    <w:p w14:paraId="724C42E3" w14:textId="3A5CFD38" w:rsidR="00B1209D" w:rsidRPr="008B0184" w:rsidRDefault="00B1209D" w:rsidP="00AA0C42">
      <w:pPr>
        <w:widowControl w:val="0"/>
        <w:tabs>
          <w:tab w:val="left" w:pos="1407"/>
        </w:tabs>
        <w:suppressAutoHyphens w:val="0"/>
        <w:spacing w:before="120" w:line="360" w:lineRule="auto"/>
        <w:jc w:val="center"/>
        <w:rPr>
          <w:rFonts w:ascii="Calibri" w:hAnsi="Calibri" w:cs="Calibri"/>
          <w:b/>
          <w:spacing w:val="-6"/>
          <w:u w:val="single"/>
        </w:rPr>
      </w:pPr>
      <w:r w:rsidRPr="008B0184">
        <w:rPr>
          <w:rFonts w:ascii="Calibri" w:hAnsi="Calibri" w:cs="Calibri"/>
          <w:b/>
          <w:spacing w:val="-6"/>
        </w:rPr>
        <w:t>UMOWA NR</w:t>
      </w:r>
      <w:r w:rsidR="00943124" w:rsidRPr="008B0184">
        <w:rPr>
          <w:rFonts w:ascii="Calibri" w:hAnsi="Calibri" w:cs="Calibri"/>
          <w:b/>
          <w:spacing w:val="-6"/>
          <w:u w:val="single"/>
        </w:rPr>
        <w:t xml:space="preserve"> </w:t>
      </w:r>
      <w:r w:rsidRPr="008B0184">
        <w:rPr>
          <w:rFonts w:ascii="Calibri" w:hAnsi="Calibri" w:cs="Calibri"/>
          <w:b/>
          <w:spacing w:val="-6"/>
        </w:rPr>
        <w:t xml:space="preserve"> </w:t>
      </w:r>
      <w:r w:rsidR="00943124" w:rsidRPr="008B0184">
        <w:rPr>
          <w:rFonts w:ascii="Calibri" w:hAnsi="Calibri" w:cs="Calibri"/>
          <w:b/>
          <w:spacing w:val="-6"/>
          <w:u w:val="single"/>
        </w:rPr>
        <w:t xml:space="preserve">               </w:t>
      </w:r>
    </w:p>
    <w:p w14:paraId="2A74E4FA" w14:textId="5F43960D" w:rsidR="001E0747" w:rsidRPr="008B0184" w:rsidRDefault="001E0747" w:rsidP="00C167BE">
      <w:pPr>
        <w:widowControl w:val="0"/>
        <w:suppressAutoHyphens w:val="0"/>
        <w:spacing w:line="360" w:lineRule="auto"/>
        <w:jc w:val="both"/>
        <w:rPr>
          <w:rFonts w:ascii="Calibri" w:hAnsi="Calibri" w:cs="Calibri"/>
          <w:spacing w:val="-6"/>
        </w:rPr>
      </w:pPr>
      <w:bookmarkStart w:id="234" w:name="_Hlk113223745"/>
      <w:r w:rsidRPr="008B0184">
        <w:rPr>
          <w:rFonts w:ascii="Calibri" w:hAnsi="Calibri" w:cs="Calibri"/>
          <w:spacing w:val="-6"/>
        </w:rPr>
        <w:t xml:space="preserve">zawarta w dniu </w:t>
      </w:r>
      <w:r w:rsidR="00943124" w:rsidRPr="008B0184">
        <w:rPr>
          <w:rFonts w:ascii="Calibri" w:hAnsi="Calibri" w:cs="Calibri"/>
          <w:spacing w:val="-6"/>
          <w:u w:val="single"/>
        </w:rPr>
        <w:t xml:space="preserve">    </w:t>
      </w:r>
      <w:r w:rsidRPr="008B0184">
        <w:rPr>
          <w:rFonts w:ascii="Calibri" w:hAnsi="Calibri" w:cs="Calibri"/>
          <w:spacing w:val="-6"/>
        </w:rPr>
        <w:t xml:space="preserve"> pomiędzy: </w:t>
      </w:r>
      <w:r w:rsidRPr="008B0184">
        <w:rPr>
          <w:rFonts w:ascii="Calibri" w:hAnsi="Calibri" w:cs="Calibri"/>
          <w:i/>
          <w:iCs/>
          <w:spacing w:val="-6"/>
        </w:rPr>
        <w:t>lub</w:t>
      </w:r>
      <w:r w:rsidRPr="008B0184">
        <w:rPr>
          <w:rFonts w:ascii="Calibri" w:hAnsi="Calibri" w:cs="Calibri"/>
          <w:spacing w:val="-6"/>
        </w:rPr>
        <w:t xml:space="preserve"> zawarta w dacie wskazanej przez znacznik czasu z </w:t>
      </w:r>
      <w:bookmarkStart w:id="235" w:name="_Hlk110074721"/>
      <w:r w:rsidRPr="008B0184">
        <w:rPr>
          <w:rFonts w:ascii="Calibri" w:hAnsi="Calibri" w:cs="Calibri"/>
          <w:spacing w:val="-6"/>
        </w:rPr>
        <w:t xml:space="preserve">ostatniego ze złożonych chronologicznie kwalifikowanych podpisów elektronicznych pomiędzy: </w:t>
      </w:r>
    </w:p>
    <w:bookmarkEnd w:id="235"/>
    <w:p w14:paraId="2337D3C6" w14:textId="4A06B0AB" w:rsidR="00C167BE" w:rsidRPr="008B0184" w:rsidRDefault="00C167BE" w:rsidP="00C167BE">
      <w:pPr>
        <w:widowControl w:val="0"/>
        <w:suppressAutoHyphens w:val="0"/>
        <w:spacing w:line="360" w:lineRule="auto"/>
        <w:jc w:val="both"/>
        <w:rPr>
          <w:rFonts w:ascii="Calibri" w:hAnsi="Calibri" w:cs="Calibri"/>
          <w:bCs/>
          <w:spacing w:val="-2"/>
          <w:lang w:eastAsia="pl-PL"/>
        </w:rPr>
      </w:pPr>
      <w:r w:rsidRPr="008B0184">
        <w:rPr>
          <w:rFonts w:ascii="Calibri" w:hAnsi="Calibri" w:cs="Calibri"/>
          <w:b/>
          <w:spacing w:val="-2"/>
          <w:lang w:eastAsia="pl-PL"/>
        </w:rPr>
        <w:t xml:space="preserve">Gminą </w:t>
      </w:r>
      <w:r w:rsidR="007D1994">
        <w:rPr>
          <w:rFonts w:asciiTheme="minorHAnsi" w:eastAsia="Calibri" w:hAnsiTheme="minorHAnsi" w:cstheme="minorHAnsi"/>
          <w:b/>
          <w:spacing w:val="-2"/>
          <w:lang w:eastAsia="en-US"/>
        </w:rPr>
        <w:t>Zator</w:t>
      </w:r>
      <w:r w:rsidRPr="008B0184">
        <w:rPr>
          <w:rFonts w:ascii="Calibri" w:hAnsi="Calibri" w:cs="Calibri"/>
          <w:b/>
          <w:spacing w:val="-2"/>
          <w:lang w:eastAsia="pl-PL"/>
        </w:rPr>
        <w:t xml:space="preserve">, </w:t>
      </w:r>
      <w:r w:rsidRPr="008B0184">
        <w:rPr>
          <w:rFonts w:ascii="Calibri" w:hAnsi="Calibri" w:cs="Calibri"/>
          <w:bCs/>
          <w:spacing w:val="-2"/>
          <w:lang w:eastAsia="pl-PL"/>
        </w:rPr>
        <w:t>z siedzibą</w:t>
      </w:r>
      <w:r w:rsidR="008B0184" w:rsidRPr="008B0184">
        <w:rPr>
          <w:rFonts w:ascii="Calibri" w:hAnsi="Calibri" w:cs="Calibri"/>
          <w:bCs/>
          <w:spacing w:val="-2"/>
          <w:lang w:eastAsia="pl-PL"/>
        </w:rPr>
        <w:t xml:space="preserve"> przy </w:t>
      </w:r>
      <w:r w:rsidR="00B744A3">
        <w:rPr>
          <w:rFonts w:ascii="Calibri" w:hAnsi="Calibri" w:cs="Calibri"/>
          <w:bCs/>
          <w:spacing w:val="-2"/>
          <w:lang w:eastAsia="pl-PL"/>
        </w:rPr>
        <w:t>Placu Marszałka Józefa Piłsudskiego 1, 32-640</w:t>
      </w:r>
      <w:r w:rsidRPr="008B0184">
        <w:rPr>
          <w:rFonts w:ascii="Calibri" w:hAnsi="Calibri" w:cs="Calibri"/>
          <w:bCs/>
          <w:spacing w:val="-2"/>
          <w:lang w:eastAsia="pl-PL"/>
        </w:rPr>
        <w:t xml:space="preserve"> </w:t>
      </w:r>
      <w:r w:rsidR="007D1994">
        <w:rPr>
          <w:rFonts w:ascii="Calibri" w:hAnsi="Calibri" w:cs="Calibri"/>
          <w:bCs/>
          <w:spacing w:val="-2"/>
          <w:lang w:eastAsia="pl-PL"/>
        </w:rPr>
        <w:t>Zator</w:t>
      </w:r>
      <w:r w:rsidRPr="008B0184">
        <w:rPr>
          <w:rFonts w:ascii="Calibri" w:hAnsi="Calibri" w:cs="Calibri"/>
          <w:bCs/>
          <w:spacing w:val="-2"/>
          <w:lang w:eastAsia="pl-PL"/>
        </w:rPr>
        <w:t xml:space="preserve">, </w:t>
      </w:r>
      <w:r w:rsidR="000C0BE7">
        <w:rPr>
          <w:rFonts w:ascii="Calibri" w:hAnsi="Calibri" w:cs="Calibri"/>
          <w:bCs/>
          <w:spacing w:val="-2"/>
          <w:lang w:eastAsia="pl-PL"/>
        </w:rPr>
        <w:t xml:space="preserve">NIP: </w:t>
      </w:r>
      <w:r w:rsidR="00B744A3">
        <w:rPr>
          <w:rFonts w:ascii="Calibri" w:hAnsi="Calibri" w:cs="Calibri"/>
          <w:bCs/>
          <w:spacing w:val="-2"/>
          <w:lang w:eastAsia="pl-PL"/>
        </w:rPr>
        <w:t>5492197464</w:t>
      </w:r>
      <w:r w:rsidRPr="008B0184">
        <w:rPr>
          <w:rFonts w:ascii="Calibri" w:hAnsi="Calibri" w:cs="Calibri"/>
          <w:bCs/>
          <w:spacing w:val="-2"/>
          <w:lang w:eastAsia="pl-PL"/>
        </w:rPr>
        <w:t xml:space="preserve">, </w:t>
      </w:r>
      <w:r w:rsidR="00B744A3">
        <w:rPr>
          <w:rFonts w:ascii="Calibri" w:hAnsi="Calibri" w:cs="Calibri"/>
          <w:bCs/>
          <w:spacing w:val="-2"/>
          <w:lang w:eastAsia="pl-PL"/>
        </w:rPr>
        <w:t>Regon: 072181913</w:t>
      </w:r>
      <w:r w:rsidRPr="008B0184">
        <w:rPr>
          <w:rFonts w:ascii="Calibri" w:hAnsi="Calibri" w:cs="Calibri"/>
          <w:bCs/>
          <w:spacing w:val="-2"/>
          <w:lang w:eastAsia="pl-PL"/>
        </w:rPr>
        <w:t>,</w:t>
      </w:r>
      <w:r w:rsidRPr="008B0184">
        <w:rPr>
          <w:rFonts w:ascii="Calibri" w:hAnsi="Calibri" w:cs="Calibri"/>
          <w:b/>
          <w:bCs/>
          <w:spacing w:val="-2"/>
          <w:lang w:eastAsia="pl-PL"/>
        </w:rPr>
        <w:t xml:space="preserve"> </w:t>
      </w:r>
      <w:r w:rsidRPr="008B0184">
        <w:rPr>
          <w:rFonts w:ascii="Calibri" w:hAnsi="Calibri" w:cs="Calibri"/>
          <w:bCs/>
          <w:spacing w:val="-2"/>
          <w:lang w:eastAsia="pl-PL"/>
        </w:rPr>
        <w:t>reprezentowaną przez:</w:t>
      </w:r>
    </w:p>
    <w:p w14:paraId="2FC406C8" w14:textId="185E5975" w:rsidR="00C167BE" w:rsidRPr="008B0184" w:rsidRDefault="00C167BE" w:rsidP="00C167BE">
      <w:pPr>
        <w:widowControl w:val="0"/>
        <w:suppressAutoHyphens w:val="0"/>
        <w:spacing w:line="360" w:lineRule="auto"/>
        <w:jc w:val="both"/>
        <w:rPr>
          <w:rFonts w:ascii="Calibri" w:hAnsi="Calibri" w:cs="Calibri"/>
          <w:b/>
          <w:bCs/>
          <w:spacing w:val="-2"/>
          <w:lang w:eastAsia="pl-PL"/>
        </w:rPr>
      </w:pPr>
      <w:r w:rsidRPr="008B0184">
        <w:rPr>
          <w:rFonts w:ascii="Calibri" w:hAnsi="Calibri" w:cs="Calibri"/>
          <w:b/>
          <w:bCs/>
          <w:spacing w:val="-2"/>
          <w:lang w:eastAsia="pl-PL"/>
        </w:rPr>
        <w:t xml:space="preserve">Pana </w:t>
      </w:r>
      <w:r w:rsidR="00FB6FE0">
        <w:rPr>
          <w:rFonts w:ascii="Calibri" w:hAnsi="Calibri" w:cs="Calibri"/>
          <w:b/>
          <w:bCs/>
          <w:spacing w:val="-2"/>
          <w:lang w:eastAsia="pl-PL"/>
        </w:rPr>
        <w:t>Szymona Matyję</w:t>
      </w:r>
      <w:r w:rsidRPr="008B0184">
        <w:rPr>
          <w:rFonts w:ascii="Calibri" w:hAnsi="Calibri" w:cs="Calibri"/>
          <w:b/>
          <w:bCs/>
          <w:spacing w:val="-2"/>
          <w:lang w:eastAsia="pl-PL"/>
        </w:rPr>
        <w:t xml:space="preserve"> – </w:t>
      </w:r>
      <w:r w:rsidR="00FB6FE0">
        <w:rPr>
          <w:rFonts w:ascii="Calibri" w:hAnsi="Calibri" w:cs="Calibri"/>
          <w:b/>
          <w:bCs/>
          <w:spacing w:val="-2"/>
          <w:lang w:eastAsia="pl-PL"/>
        </w:rPr>
        <w:t>Burmistrza Zatora</w:t>
      </w:r>
      <w:r w:rsidRPr="008B0184">
        <w:rPr>
          <w:rFonts w:ascii="Calibri" w:hAnsi="Calibri" w:cs="Calibri"/>
          <w:b/>
          <w:bCs/>
          <w:spacing w:val="-2"/>
          <w:lang w:eastAsia="pl-PL"/>
        </w:rPr>
        <w:t>,</w:t>
      </w:r>
    </w:p>
    <w:p w14:paraId="0E44F4CF" w14:textId="0C93FA4C" w:rsidR="00C167BE" w:rsidRPr="008B0184" w:rsidRDefault="00C167BE" w:rsidP="00C167BE">
      <w:pPr>
        <w:widowControl w:val="0"/>
        <w:suppressAutoHyphens w:val="0"/>
        <w:spacing w:line="360" w:lineRule="auto"/>
        <w:jc w:val="both"/>
        <w:rPr>
          <w:rFonts w:ascii="Calibri" w:hAnsi="Calibri" w:cs="Calibri"/>
          <w:b/>
          <w:bCs/>
          <w:spacing w:val="-2"/>
          <w:lang w:eastAsia="pl-PL"/>
        </w:rPr>
      </w:pPr>
      <w:r w:rsidRPr="008B0184">
        <w:rPr>
          <w:rFonts w:ascii="Calibri" w:hAnsi="Calibri" w:cs="Calibri"/>
          <w:b/>
          <w:bCs/>
          <w:spacing w:val="-2"/>
          <w:lang w:eastAsia="pl-PL"/>
        </w:rPr>
        <w:t>przy</w:t>
      </w:r>
      <w:r w:rsidR="00FB6FE0">
        <w:rPr>
          <w:rFonts w:ascii="Calibri" w:hAnsi="Calibri" w:cs="Calibri"/>
          <w:b/>
          <w:bCs/>
          <w:spacing w:val="-2"/>
          <w:lang w:eastAsia="pl-PL"/>
        </w:rPr>
        <w:t xml:space="preserve"> kontrasygnacie Skarbnika</w:t>
      </w:r>
    </w:p>
    <w:p w14:paraId="182DB709" w14:textId="6F25D046" w:rsidR="00B1209D" w:rsidRPr="008B0184" w:rsidRDefault="001E0747" w:rsidP="00C167BE">
      <w:pPr>
        <w:widowControl w:val="0"/>
        <w:tabs>
          <w:tab w:val="left" w:pos="1407"/>
        </w:tabs>
        <w:suppressAutoHyphens w:val="0"/>
        <w:spacing w:line="360" w:lineRule="auto"/>
        <w:jc w:val="both"/>
        <w:rPr>
          <w:rFonts w:ascii="Calibri" w:hAnsi="Calibri" w:cs="Calibri"/>
          <w:bCs/>
          <w:spacing w:val="-6"/>
        </w:rPr>
      </w:pPr>
      <w:r w:rsidRPr="008B0184">
        <w:rPr>
          <w:rFonts w:ascii="Calibri" w:hAnsi="Calibri" w:cs="Calibri"/>
          <w:spacing w:val="-6"/>
        </w:rPr>
        <w:t xml:space="preserve">zwaną dalej  </w:t>
      </w:r>
      <w:r w:rsidRPr="008B0184">
        <w:rPr>
          <w:rFonts w:ascii="Calibri" w:hAnsi="Calibri" w:cs="Calibri"/>
          <w:b/>
          <w:bCs/>
          <w:spacing w:val="-6"/>
        </w:rPr>
        <w:t>„Zamawiającym</w:t>
      </w:r>
      <w:bookmarkEnd w:id="234"/>
      <w:r w:rsidRPr="008B0184">
        <w:rPr>
          <w:rFonts w:ascii="Calibri" w:hAnsi="Calibri" w:cs="Calibri"/>
          <w:b/>
          <w:bCs/>
          <w:spacing w:val="-6"/>
        </w:rPr>
        <w:t>”</w:t>
      </w:r>
    </w:p>
    <w:p w14:paraId="2CD39589" w14:textId="77777777" w:rsidR="00B1209D" w:rsidRPr="008B0184" w:rsidRDefault="00B1209D" w:rsidP="00C167BE">
      <w:pPr>
        <w:widowControl w:val="0"/>
        <w:tabs>
          <w:tab w:val="left" w:pos="0"/>
        </w:tabs>
        <w:suppressAutoHyphens w:val="0"/>
        <w:spacing w:line="360" w:lineRule="auto"/>
        <w:jc w:val="center"/>
        <w:rPr>
          <w:rFonts w:ascii="Calibri" w:hAnsi="Calibri" w:cs="Calibri"/>
          <w:spacing w:val="-6"/>
        </w:rPr>
      </w:pPr>
      <w:r w:rsidRPr="008B0184">
        <w:rPr>
          <w:rFonts w:ascii="Calibri" w:hAnsi="Calibri" w:cs="Calibri"/>
          <w:spacing w:val="-6"/>
        </w:rPr>
        <w:t>a</w:t>
      </w:r>
    </w:p>
    <w:p w14:paraId="4C1C6443" w14:textId="5617C141" w:rsidR="00B1209D" w:rsidRPr="008B0184" w:rsidRDefault="00943124" w:rsidP="00C167BE">
      <w:pPr>
        <w:widowControl w:val="0"/>
        <w:suppressAutoHyphens w:val="0"/>
        <w:spacing w:line="360" w:lineRule="auto"/>
        <w:jc w:val="both"/>
        <w:rPr>
          <w:rFonts w:ascii="Calibri" w:hAnsi="Calibri" w:cs="Calibri"/>
          <w:spacing w:val="-6"/>
          <w:lang w:eastAsia="pl-PL"/>
        </w:rPr>
      </w:pPr>
      <w:r w:rsidRPr="008B0184">
        <w:rPr>
          <w:rFonts w:ascii="Calibri" w:eastAsia="Calibri" w:hAnsi="Calibri" w:cs="Calibri"/>
          <w:spacing w:val="-6"/>
          <w:u w:val="single"/>
        </w:rPr>
        <w:t xml:space="preserve">                        </w:t>
      </w:r>
      <w:r w:rsidR="00B1209D" w:rsidRPr="008B0184">
        <w:rPr>
          <w:rFonts w:ascii="Calibri" w:eastAsia="Calibri" w:hAnsi="Calibri" w:cs="Calibri"/>
          <w:spacing w:val="-6"/>
        </w:rPr>
        <w:t>, z siedzibą w</w:t>
      </w:r>
      <w:r w:rsidRPr="008B0184">
        <w:rPr>
          <w:rFonts w:ascii="Calibri" w:eastAsia="Calibri" w:hAnsi="Calibri" w:cs="Calibri"/>
          <w:spacing w:val="-6"/>
          <w:u w:val="single"/>
        </w:rPr>
        <w:t xml:space="preserve">          </w:t>
      </w:r>
      <w:r w:rsidR="00B1209D" w:rsidRPr="008B0184">
        <w:rPr>
          <w:rFonts w:ascii="Calibri" w:eastAsia="Calibri" w:hAnsi="Calibri" w:cs="Calibri"/>
          <w:spacing w:val="-6"/>
        </w:rPr>
        <w:t>, prowadzącym działalność ubezpieczeniową zarejestrowaną w </w:t>
      </w:r>
      <w:r w:rsidRPr="008B0184">
        <w:rPr>
          <w:rFonts w:ascii="Calibri" w:eastAsia="Calibri" w:hAnsi="Calibri" w:cs="Calibri"/>
          <w:spacing w:val="-6"/>
          <w:u w:val="single"/>
        </w:rPr>
        <w:t xml:space="preserve">                </w:t>
      </w:r>
      <w:r w:rsidRPr="008B0184">
        <w:rPr>
          <w:rFonts w:ascii="Calibri" w:eastAsia="Calibri" w:hAnsi="Calibri" w:cs="Calibri"/>
          <w:spacing w:val="-6"/>
        </w:rPr>
        <w:t xml:space="preserve"> p</w:t>
      </w:r>
      <w:r w:rsidR="00B1209D" w:rsidRPr="008B0184">
        <w:rPr>
          <w:rFonts w:ascii="Calibri" w:eastAsia="Calibri" w:hAnsi="Calibri" w:cs="Calibri"/>
          <w:spacing w:val="-6"/>
        </w:rPr>
        <w:t xml:space="preserve">od numerem KRS </w:t>
      </w:r>
      <w:r w:rsidRPr="008B0184">
        <w:rPr>
          <w:rFonts w:ascii="Calibri" w:eastAsia="Calibri" w:hAnsi="Calibri" w:cs="Calibri"/>
          <w:spacing w:val="-6"/>
          <w:u w:val="single"/>
        </w:rPr>
        <w:t xml:space="preserve">                 </w:t>
      </w:r>
      <w:r w:rsidR="00B1209D" w:rsidRPr="008B0184">
        <w:rPr>
          <w:rFonts w:ascii="Calibri" w:eastAsia="Calibri" w:hAnsi="Calibri" w:cs="Calibri"/>
          <w:spacing w:val="-6"/>
        </w:rPr>
        <w:t xml:space="preserve"> NIP: </w:t>
      </w:r>
      <w:r w:rsidRPr="008B0184">
        <w:rPr>
          <w:rFonts w:ascii="Calibri" w:eastAsia="Calibri" w:hAnsi="Calibri" w:cs="Calibri"/>
          <w:spacing w:val="-6"/>
          <w:u w:val="single"/>
        </w:rPr>
        <w:t xml:space="preserve">                 </w:t>
      </w:r>
      <w:r w:rsidR="00B1209D" w:rsidRPr="008B0184">
        <w:rPr>
          <w:rFonts w:ascii="Calibri" w:eastAsia="Calibri" w:hAnsi="Calibri" w:cs="Calibri"/>
          <w:spacing w:val="-6"/>
        </w:rPr>
        <w:t xml:space="preserve">, </w:t>
      </w:r>
      <w:r w:rsidR="005A2F6E" w:rsidRPr="008B0184">
        <w:rPr>
          <w:rFonts w:ascii="Calibri" w:eastAsia="Calibri" w:hAnsi="Calibri" w:cs="Calibri"/>
          <w:spacing w:val="-6"/>
        </w:rPr>
        <w:t>REGON</w:t>
      </w:r>
      <w:r w:rsidR="00B1209D" w:rsidRPr="008B0184">
        <w:rPr>
          <w:rFonts w:ascii="Calibri" w:eastAsia="Calibri" w:hAnsi="Calibri" w:cs="Calibri"/>
          <w:spacing w:val="-6"/>
        </w:rPr>
        <w:t>:</w:t>
      </w:r>
      <w:r w:rsidRPr="008B0184">
        <w:rPr>
          <w:rFonts w:ascii="Calibri" w:eastAsia="Calibri" w:hAnsi="Calibri" w:cs="Calibri"/>
          <w:spacing w:val="-6"/>
          <w:u w:val="single"/>
        </w:rPr>
        <w:t xml:space="preserve">              </w:t>
      </w:r>
      <w:r w:rsidR="00B1209D" w:rsidRPr="008B0184">
        <w:rPr>
          <w:rFonts w:ascii="Calibri" w:eastAsia="Calibri" w:hAnsi="Calibri" w:cs="Calibri"/>
          <w:spacing w:val="-6"/>
        </w:rPr>
        <w:t>, reprezentowanym przez:</w:t>
      </w:r>
    </w:p>
    <w:p w14:paraId="783F40B8" w14:textId="4EAFB2AF" w:rsidR="00B1209D" w:rsidRPr="008B0184" w:rsidRDefault="00943124" w:rsidP="00F1040E">
      <w:pPr>
        <w:widowControl w:val="0"/>
        <w:numPr>
          <w:ilvl w:val="0"/>
          <w:numId w:val="79"/>
        </w:numPr>
        <w:tabs>
          <w:tab w:val="clear" w:pos="255"/>
          <w:tab w:val="left" w:pos="284"/>
        </w:tabs>
        <w:suppressAutoHyphens w:val="0"/>
        <w:spacing w:line="360" w:lineRule="auto"/>
        <w:ind w:left="0"/>
        <w:jc w:val="both"/>
        <w:rPr>
          <w:rFonts w:ascii="Calibri" w:hAnsi="Calibri" w:cs="Calibri"/>
          <w:spacing w:val="-6"/>
        </w:rPr>
      </w:pPr>
      <w:r w:rsidRPr="008B0184">
        <w:rPr>
          <w:rFonts w:ascii="Calibri" w:hAnsi="Calibri" w:cs="Calibri"/>
          <w:spacing w:val="-6"/>
          <w:u w:val="single"/>
        </w:rPr>
        <w:t xml:space="preserve">                    </w:t>
      </w:r>
    </w:p>
    <w:p w14:paraId="2DA2BFA4" w14:textId="26FB0D22" w:rsidR="00B1209D" w:rsidRPr="008B0184" w:rsidRDefault="00B1209D" w:rsidP="00F1040E">
      <w:pPr>
        <w:widowControl w:val="0"/>
        <w:numPr>
          <w:ilvl w:val="0"/>
          <w:numId w:val="79"/>
        </w:numPr>
        <w:tabs>
          <w:tab w:val="left" w:pos="284"/>
        </w:tabs>
        <w:suppressAutoHyphens w:val="0"/>
        <w:spacing w:line="360" w:lineRule="auto"/>
        <w:ind w:left="0"/>
        <w:jc w:val="both"/>
        <w:rPr>
          <w:rFonts w:ascii="Calibri" w:hAnsi="Calibri" w:cs="Calibri"/>
          <w:spacing w:val="-6"/>
        </w:rPr>
      </w:pPr>
    </w:p>
    <w:p w14:paraId="0132FB9E" w14:textId="6DC758F4" w:rsidR="00B1209D" w:rsidRPr="008B0184" w:rsidRDefault="00B1209D" w:rsidP="00943124">
      <w:pPr>
        <w:widowControl w:val="0"/>
        <w:tabs>
          <w:tab w:val="left" w:pos="1407"/>
        </w:tabs>
        <w:suppressAutoHyphens w:val="0"/>
        <w:spacing w:before="60" w:line="360" w:lineRule="auto"/>
        <w:jc w:val="both"/>
        <w:rPr>
          <w:rFonts w:ascii="Calibri" w:hAnsi="Calibri" w:cs="Calibri"/>
          <w:b/>
          <w:spacing w:val="-6"/>
        </w:rPr>
      </w:pPr>
      <w:r w:rsidRPr="008B0184">
        <w:rPr>
          <w:rFonts w:ascii="Calibri" w:hAnsi="Calibri" w:cs="Calibri"/>
          <w:spacing w:val="-6"/>
        </w:rPr>
        <w:t xml:space="preserve">zwanym dalej </w:t>
      </w:r>
      <w:r w:rsidRPr="008B0184">
        <w:rPr>
          <w:rFonts w:ascii="Calibri" w:hAnsi="Calibri" w:cs="Calibri"/>
          <w:b/>
          <w:spacing w:val="-6"/>
        </w:rPr>
        <w:t>„Wykonawcą”</w:t>
      </w:r>
      <w:r w:rsidR="00943124" w:rsidRPr="008B0184">
        <w:rPr>
          <w:rFonts w:ascii="Calibri" w:hAnsi="Calibri" w:cs="Calibri"/>
          <w:b/>
          <w:spacing w:val="-6"/>
        </w:rPr>
        <w:t xml:space="preserve">, </w:t>
      </w:r>
      <w:r w:rsidRPr="008B0184">
        <w:rPr>
          <w:rFonts w:ascii="Calibri" w:hAnsi="Calibri" w:cs="Calibri"/>
          <w:bCs/>
          <w:spacing w:val="-6"/>
        </w:rPr>
        <w:t>zwanymi łącznie</w:t>
      </w:r>
      <w:r w:rsidRPr="008B0184">
        <w:rPr>
          <w:rFonts w:ascii="Calibri" w:hAnsi="Calibri" w:cs="Calibri"/>
          <w:b/>
          <w:spacing w:val="-6"/>
        </w:rPr>
        <w:t xml:space="preserve"> „Stronami”</w:t>
      </w:r>
    </w:p>
    <w:p w14:paraId="28B40E2C" w14:textId="34379F24" w:rsidR="00905EDD" w:rsidRPr="008B0184" w:rsidRDefault="00905EDD" w:rsidP="00AA0C42">
      <w:pPr>
        <w:widowControl w:val="0"/>
        <w:suppressAutoHyphens w:val="0"/>
        <w:spacing w:before="60" w:line="360" w:lineRule="auto"/>
        <w:jc w:val="both"/>
        <w:rPr>
          <w:rFonts w:ascii="Calibri" w:hAnsi="Calibri" w:cs="Calibri"/>
          <w:spacing w:val="-6"/>
          <w:lang w:eastAsia="en-US"/>
        </w:rPr>
      </w:pPr>
      <w:r w:rsidRPr="008B0184">
        <w:rPr>
          <w:rFonts w:ascii="Calibri" w:hAnsi="Calibri" w:cs="Calibri"/>
          <w:spacing w:val="-6"/>
          <w:lang w:eastAsia="en-US"/>
        </w:rPr>
        <w:t xml:space="preserve">przy udziale i za pośrednictwem brokera ubezpieczeniowego Inter-Broker sp. z o.o. z siedzibą w Toruniu, przy ul. Żółkiewskiego 5, 87–100 Toruń; NIP: 879-101-30-31; </w:t>
      </w:r>
      <w:r w:rsidR="005A2F6E" w:rsidRPr="008B0184">
        <w:rPr>
          <w:rFonts w:ascii="Calibri" w:hAnsi="Calibri" w:cs="Calibri"/>
          <w:spacing w:val="-6"/>
          <w:lang w:eastAsia="en-US"/>
        </w:rPr>
        <w:t>REGON</w:t>
      </w:r>
      <w:r w:rsidRPr="008B0184">
        <w:rPr>
          <w:rFonts w:ascii="Calibri" w:hAnsi="Calibri" w:cs="Calibri"/>
          <w:spacing w:val="-6"/>
          <w:lang w:eastAsia="en-US"/>
        </w:rPr>
        <w:t>: 870315750; wpisan</w:t>
      </w:r>
      <w:r w:rsidR="00C339EE" w:rsidRPr="008B0184">
        <w:rPr>
          <w:rFonts w:ascii="Calibri" w:hAnsi="Calibri" w:cs="Calibri"/>
          <w:spacing w:val="-6"/>
          <w:lang w:eastAsia="en-US"/>
        </w:rPr>
        <w:t>ej</w:t>
      </w:r>
      <w:r w:rsidRPr="008B0184">
        <w:rPr>
          <w:rFonts w:ascii="Calibri" w:hAnsi="Calibri" w:cs="Calibri"/>
          <w:spacing w:val="-6"/>
          <w:lang w:eastAsia="en-US"/>
        </w:rPr>
        <w:t xml:space="preserve"> do rejestru przedsiębiorców prowadzonego przez Sąd Rejonowy w Toruniu VII Wydział Gospodarczy Krajowego Rejestru Sądowego – KRS nr 0000180910; kapitał zakładowy – 90 000,00 zł; posiadając</w:t>
      </w:r>
      <w:r w:rsidR="00C339EE" w:rsidRPr="008B0184">
        <w:rPr>
          <w:rFonts w:ascii="Calibri" w:hAnsi="Calibri" w:cs="Calibri"/>
          <w:spacing w:val="-6"/>
          <w:lang w:eastAsia="en-US"/>
        </w:rPr>
        <w:t>ej</w:t>
      </w:r>
      <w:r w:rsidRPr="008B0184">
        <w:rPr>
          <w:rFonts w:ascii="Calibri" w:hAnsi="Calibri" w:cs="Calibri"/>
          <w:spacing w:val="-6"/>
          <w:lang w:eastAsia="en-US"/>
        </w:rPr>
        <w:t xml:space="preserve"> zezwolenie Państwowego Urzędu Nadzoru Ubezpieczeń na prowadzenie działalności brokerskiej numer 404/98 z dnia 02.07.1998 r., wpisan</w:t>
      </w:r>
      <w:r w:rsidR="00C339EE" w:rsidRPr="008B0184">
        <w:rPr>
          <w:rFonts w:ascii="Calibri" w:hAnsi="Calibri" w:cs="Calibri"/>
          <w:spacing w:val="-6"/>
          <w:lang w:eastAsia="en-US"/>
        </w:rPr>
        <w:t>ej</w:t>
      </w:r>
      <w:r w:rsidRPr="008B0184">
        <w:rPr>
          <w:rFonts w:ascii="Calibri" w:hAnsi="Calibri" w:cs="Calibri"/>
          <w:spacing w:val="-6"/>
          <w:lang w:eastAsia="en-US"/>
        </w:rPr>
        <w:t xml:space="preserve"> do Rejestru brokerów ubezpieczeniowych pod pozycją 00000418/U.</w:t>
      </w:r>
    </w:p>
    <w:p w14:paraId="37F28AED" w14:textId="5C48F9F5" w:rsidR="00B1209D" w:rsidRPr="008B0184" w:rsidRDefault="00B1209D" w:rsidP="00AA0C42">
      <w:pPr>
        <w:widowControl w:val="0"/>
        <w:tabs>
          <w:tab w:val="left" w:pos="360"/>
        </w:tabs>
        <w:suppressAutoHyphens w:val="0"/>
        <w:spacing w:before="60" w:line="360" w:lineRule="auto"/>
        <w:jc w:val="both"/>
        <w:rPr>
          <w:rFonts w:ascii="Calibri" w:hAnsi="Calibri" w:cs="Calibri"/>
          <w:spacing w:val="-6"/>
        </w:rPr>
      </w:pPr>
      <w:r w:rsidRPr="008B0184">
        <w:rPr>
          <w:rFonts w:ascii="Calibri" w:hAnsi="Calibri" w:cs="Calibri"/>
          <w:spacing w:val="-6"/>
        </w:rPr>
        <w:t xml:space="preserve">W rezultacie dokonania przez Zamawiającego wyboru oferty Wykonawcy w postępowaniu o udzielenie zamówienia publicznego na wykonanie zadania pn.: Ubezpieczenie majątku i innych interesów </w:t>
      </w:r>
      <w:r w:rsidR="00236C34" w:rsidRPr="008B0184">
        <w:rPr>
          <w:rFonts w:ascii="Calibri" w:hAnsi="Calibri" w:cs="Calibri"/>
          <w:spacing w:val="-6"/>
        </w:rPr>
        <w:t xml:space="preserve">Gminy </w:t>
      </w:r>
      <w:r w:rsidR="007D1994">
        <w:rPr>
          <w:rFonts w:ascii="Calibri" w:hAnsi="Calibri" w:cs="Calibri"/>
          <w:spacing w:val="-6"/>
        </w:rPr>
        <w:t>Zator</w:t>
      </w:r>
      <w:r w:rsidRPr="008B0184">
        <w:rPr>
          <w:rFonts w:ascii="Calibri" w:hAnsi="Calibri" w:cs="Calibri"/>
          <w:spacing w:val="-6"/>
        </w:rPr>
        <w:t xml:space="preserve"> - część I zamówienia: Ubezpieczenie majątku i odpowiedzialności cywilnej </w:t>
      </w:r>
      <w:r w:rsidR="00236C34" w:rsidRPr="008B0184">
        <w:rPr>
          <w:rFonts w:ascii="Calibri" w:hAnsi="Calibri" w:cs="Calibri"/>
          <w:spacing w:val="-6"/>
        </w:rPr>
        <w:t xml:space="preserve">Gminy </w:t>
      </w:r>
      <w:r w:rsidR="007D1994">
        <w:rPr>
          <w:rFonts w:ascii="Calibri" w:hAnsi="Calibri" w:cs="Calibri"/>
          <w:spacing w:val="-6"/>
        </w:rPr>
        <w:t>Zator</w:t>
      </w:r>
      <w:r w:rsidRPr="008B0184">
        <w:rPr>
          <w:rFonts w:ascii="Calibri" w:hAnsi="Calibri" w:cs="Calibri"/>
          <w:spacing w:val="-6"/>
        </w:rPr>
        <w:t>, przeprowadzonego w trybie podstawowym zgodnie z ustawą z dnia 11 września 2019 r. – Prawo zamówień publicznych (</w:t>
      </w:r>
      <w:r w:rsidR="00817FA6" w:rsidRPr="008B0184">
        <w:rPr>
          <w:rFonts w:ascii="Calibri" w:hAnsi="Calibri" w:cs="Calibri"/>
          <w:spacing w:val="-6"/>
        </w:rPr>
        <w:t>tekst jednolity Dz.U. z 2024 r. poz. 1320 ze zm.</w:t>
      </w:r>
      <w:r w:rsidRPr="008B0184">
        <w:rPr>
          <w:rFonts w:ascii="Calibri" w:hAnsi="Calibri" w:cs="Calibri"/>
          <w:spacing w:val="-6"/>
        </w:rPr>
        <w:t xml:space="preserve">) została zawarta umowa </w:t>
      </w:r>
      <w:r w:rsidR="0055212E" w:rsidRPr="008B0184">
        <w:rPr>
          <w:rFonts w:ascii="Calibri" w:hAnsi="Calibri" w:cs="Calibri"/>
          <w:spacing w:val="-6"/>
        </w:rPr>
        <w:br/>
      </w:r>
      <w:r w:rsidRPr="008B0184">
        <w:rPr>
          <w:rFonts w:ascii="Calibri" w:hAnsi="Calibri" w:cs="Calibri"/>
          <w:spacing w:val="-6"/>
        </w:rPr>
        <w:t>o następującej treści:</w:t>
      </w:r>
    </w:p>
    <w:p w14:paraId="6EC881D8" w14:textId="77777777" w:rsidR="00B1209D" w:rsidRPr="008B0184" w:rsidRDefault="00B1209D" w:rsidP="00943124">
      <w:pPr>
        <w:widowControl w:val="0"/>
        <w:tabs>
          <w:tab w:val="left" w:pos="360"/>
        </w:tabs>
        <w:suppressAutoHyphens w:val="0"/>
        <w:spacing w:line="360" w:lineRule="auto"/>
        <w:jc w:val="center"/>
        <w:rPr>
          <w:rFonts w:ascii="Calibri" w:hAnsi="Calibri" w:cs="Calibri"/>
          <w:b/>
          <w:spacing w:val="-6"/>
        </w:rPr>
      </w:pPr>
      <w:r w:rsidRPr="008B0184">
        <w:rPr>
          <w:rFonts w:ascii="Calibri" w:hAnsi="Calibri" w:cs="Calibri"/>
          <w:b/>
          <w:spacing w:val="-6"/>
          <w:lang w:eastAsia="en-US"/>
        </w:rPr>
        <w:t>Postanowienia</w:t>
      </w:r>
      <w:r w:rsidRPr="008B0184">
        <w:rPr>
          <w:rFonts w:ascii="Calibri" w:hAnsi="Calibri" w:cs="Calibri"/>
          <w:b/>
          <w:spacing w:val="-6"/>
        </w:rPr>
        <w:t xml:space="preserve"> ogólne</w:t>
      </w:r>
    </w:p>
    <w:p w14:paraId="1D2A389A" w14:textId="77777777" w:rsidR="00B1209D" w:rsidRPr="008B0184" w:rsidRDefault="00B1209D" w:rsidP="00AA0C42">
      <w:pPr>
        <w:widowControl w:val="0"/>
        <w:suppressAutoHyphens w:val="0"/>
        <w:spacing w:line="360" w:lineRule="auto"/>
        <w:jc w:val="center"/>
        <w:rPr>
          <w:rFonts w:ascii="Calibri" w:hAnsi="Calibri" w:cs="Calibri"/>
          <w:b/>
          <w:spacing w:val="-6"/>
          <w:lang w:eastAsia="en-US"/>
        </w:rPr>
      </w:pPr>
      <w:r w:rsidRPr="008B0184">
        <w:rPr>
          <w:rFonts w:ascii="Calibri" w:hAnsi="Calibri" w:cs="Calibri"/>
          <w:b/>
          <w:spacing w:val="-6"/>
          <w:lang w:eastAsia="en-US"/>
        </w:rPr>
        <w:t>§1</w:t>
      </w:r>
    </w:p>
    <w:p w14:paraId="77CA2C9B" w14:textId="77777777" w:rsidR="00B1209D" w:rsidRPr="008B0184" w:rsidRDefault="00B1209D" w:rsidP="00F1040E">
      <w:pPr>
        <w:widowControl w:val="0"/>
        <w:numPr>
          <w:ilvl w:val="0"/>
          <w:numId w:val="27"/>
        </w:numPr>
        <w:tabs>
          <w:tab w:val="clear" w:pos="720"/>
          <w:tab w:val="num" w:pos="426"/>
        </w:tabs>
        <w:suppressAutoHyphens w:val="0"/>
        <w:spacing w:line="360" w:lineRule="auto"/>
        <w:ind w:left="426" w:hanging="426"/>
        <w:jc w:val="both"/>
        <w:rPr>
          <w:rFonts w:ascii="Calibri" w:hAnsi="Calibri" w:cs="Calibri"/>
          <w:spacing w:val="-6"/>
          <w:lang w:eastAsia="pl-PL"/>
        </w:rPr>
      </w:pPr>
      <w:r w:rsidRPr="008B0184">
        <w:rPr>
          <w:rFonts w:ascii="Calibri" w:hAnsi="Calibri" w:cs="Calibri"/>
          <w:spacing w:val="-6"/>
          <w:lang w:eastAsia="pl-PL"/>
        </w:rPr>
        <w:t>Niniejsza umowa określa warunki wykonania zamówienia oraz prawa i obowiązki Stron.</w:t>
      </w:r>
    </w:p>
    <w:p w14:paraId="221E2D26" w14:textId="77777777" w:rsidR="00B1209D" w:rsidRPr="008B0184" w:rsidRDefault="00B1209D" w:rsidP="00F1040E">
      <w:pPr>
        <w:widowControl w:val="0"/>
        <w:numPr>
          <w:ilvl w:val="0"/>
          <w:numId w:val="27"/>
        </w:numPr>
        <w:tabs>
          <w:tab w:val="clear" w:pos="720"/>
          <w:tab w:val="num" w:pos="426"/>
        </w:tabs>
        <w:suppressAutoHyphens w:val="0"/>
        <w:spacing w:line="360" w:lineRule="auto"/>
        <w:ind w:left="426" w:hanging="426"/>
        <w:jc w:val="both"/>
        <w:rPr>
          <w:rFonts w:ascii="Calibri" w:hAnsi="Calibri" w:cs="Calibri"/>
          <w:spacing w:val="-4"/>
          <w:lang w:eastAsia="pl-PL"/>
        </w:rPr>
      </w:pPr>
      <w:bookmarkStart w:id="236" w:name="_Hlk47957241"/>
      <w:r w:rsidRPr="008B0184">
        <w:rPr>
          <w:rFonts w:ascii="Calibri" w:hAnsi="Calibri" w:cs="Calibri"/>
          <w:spacing w:val="-4"/>
          <w:lang w:eastAsia="pl-PL"/>
        </w:rPr>
        <w:t xml:space="preserve">Ilekroć zapisy umowy odnoszą się do Zamawiającego, dotyczą one również ubezpieczających </w:t>
      </w:r>
      <w:r w:rsidRPr="008B0184">
        <w:rPr>
          <w:rFonts w:ascii="Calibri" w:hAnsi="Calibri" w:cs="Calibri"/>
          <w:spacing w:val="-4"/>
          <w:lang w:eastAsia="pl-PL"/>
        </w:rPr>
        <w:br/>
        <w:t>i ubezpieczonych objętych zamówieniem, szczególnie w odniesieniu do zakresu i przedmiotu ubezpieczenia, likwidacji szkód i płatności składek</w:t>
      </w:r>
      <w:bookmarkEnd w:id="236"/>
      <w:r w:rsidRPr="008B0184">
        <w:rPr>
          <w:rFonts w:ascii="Calibri" w:hAnsi="Calibri" w:cs="Calibri"/>
          <w:spacing w:val="-4"/>
          <w:lang w:eastAsia="pl-PL"/>
        </w:rPr>
        <w:t xml:space="preserve">. </w:t>
      </w:r>
    </w:p>
    <w:p w14:paraId="7AB6C193" w14:textId="1AB4F30D" w:rsidR="00B1209D" w:rsidRPr="008B0184" w:rsidRDefault="00B1209D" w:rsidP="00AD2301">
      <w:pPr>
        <w:widowControl w:val="0"/>
        <w:suppressAutoHyphens w:val="0"/>
        <w:spacing w:line="360" w:lineRule="auto"/>
        <w:jc w:val="center"/>
        <w:rPr>
          <w:rFonts w:ascii="Calibri" w:hAnsi="Calibri" w:cs="Calibri"/>
          <w:b/>
          <w:bCs/>
          <w:spacing w:val="-6"/>
        </w:rPr>
      </w:pPr>
      <w:r w:rsidRPr="008B0184">
        <w:rPr>
          <w:rFonts w:ascii="Calibri" w:hAnsi="Calibri" w:cs="Calibri"/>
          <w:b/>
          <w:bCs/>
          <w:spacing w:val="-6"/>
        </w:rPr>
        <w:t>§2</w:t>
      </w:r>
    </w:p>
    <w:p w14:paraId="502D1C23" w14:textId="77777777" w:rsidR="00B1209D" w:rsidRPr="008B0184" w:rsidRDefault="00B1209D" w:rsidP="00AA0C42">
      <w:pPr>
        <w:widowControl w:val="0"/>
        <w:tabs>
          <w:tab w:val="left" w:pos="360"/>
        </w:tabs>
        <w:suppressAutoHyphens w:val="0"/>
        <w:spacing w:line="360" w:lineRule="auto"/>
        <w:jc w:val="both"/>
        <w:rPr>
          <w:rFonts w:ascii="Calibri" w:hAnsi="Calibri" w:cs="Calibri"/>
          <w:spacing w:val="-6"/>
        </w:rPr>
      </w:pPr>
      <w:r w:rsidRPr="008B0184">
        <w:rPr>
          <w:rFonts w:ascii="Calibri" w:hAnsi="Calibri" w:cs="Calibri"/>
          <w:spacing w:val="-6"/>
        </w:rPr>
        <w:t>W celu należytej realizacji zamówienia Zamawiający i Wykonawca obowiązani są współdziałać przy wykonaniu niniejszej umowy.</w:t>
      </w:r>
    </w:p>
    <w:p w14:paraId="6D9D4EBE" w14:textId="77777777" w:rsidR="00B1209D" w:rsidRPr="008B0184" w:rsidRDefault="00B1209D" w:rsidP="00AA0C42">
      <w:pPr>
        <w:widowControl w:val="0"/>
        <w:tabs>
          <w:tab w:val="left" w:pos="360"/>
        </w:tabs>
        <w:suppressAutoHyphens w:val="0"/>
        <w:spacing w:line="360" w:lineRule="auto"/>
        <w:jc w:val="center"/>
        <w:rPr>
          <w:rFonts w:ascii="Calibri" w:hAnsi="Calibri" w:cs="Calibri"/>
          <w:b/>
          <w:spacing w:val="-6"/>
        </w:rPr>
      </w:pPr>
      <w:r w:rsidRPr="008B0184">
        <w:rPr>
          <w:rFonts w:ascii="Calibri" w:hAnsi="Calibri" w:cs="Calibri"/>
          <w:b/>
          <w:spacing w:val="-6"/>
        </w:rPr>
        <w:t xml:space="preserve">Przedmiot i </w:t>
      </w:r>
      <w:r w:rsidRPr="008B0184">
        <w:rPr>
          <w:rFonts w:ascii="Calibri" w:hAnsi="Calibri" w:cs="Calibri"/>
          <w:b/>
          <w:spacing w:val="-6"/>
          <w:lang w:eastAsia="en-US"/>
        </w:rPr>
        <w:t>zakres</w:t>
      </w:r>
      <w:r w:rsidRPr="008B0184">
        <w:rPr>
          <w:rFonts w:ascii="Calibri" w:hAnsi="Calibri" w:cs="Calibri"/>
          <w:b/>
          <w:spacing w:val="-6"/>
        </w:rPr>
        <w:t xml:space="preserve"> zamówienia (umowy)</w:t>
      </w:r>
    </w:p>
    <w:p w14:paraId="46E2BBAB" w14:textId="77777777" w:rsidR="00B1209D" w:rsidRPr="008B0184" w:rsidRDefault="00B1209D" w:rsidP="00AA0C42">
      <w:pPr>
        <w:widowControl w:val="0"/>
        <w:suppressAutoHyphens w:val="0"/>
        <w:spacing w:line="360" w:lineRule="auto"/>
        <w:jc w:val="center"/>
        <w:rPr>
          <w:rFonts w:ascii="Calibri" w:hAnsi="Calibri" w:cs="Calibri"/>
          <w:b/>
          <w:spacing w:val="-6"/>
        </w:rPr>
      </w:pPr>
      <w:r w:rsidRPr="008B0184">
        <w:rPr>
          <w:rFonts w:ascii="Calibri" w:hAnsi="Calibri" w:cs="Calibri"/>
          <w:b/>
          <w:spacing w:val="-6"/>
        </w:rPr>
        <w:t>§3</w:t>
      </w:r>
    </w:p>
    <w:p w14:paraId="034677A6" w14:textId="736CE41D" w:rsidR="00B1209D" w:rsidRPr="008B0184" w:rsidRDefault="00B1209D" w:rsidP="00F1040E">
      <w:pPr>
        <w:widowControl w:val="0"/>
        <w:numPr>
          <w:ilvl w:val="0"/>
          <w:numId w:val="7"/>
        </w:numPr>
        <w:tabs>
          <w:tab w:val="left" w:pos="426"/>
        </w:tabs>
        <w:suppressAutoHyphens w:val="0"/>
        <w:autoSpaceDE w:val="0"/>
        <w:spacing w:line="360" w:lineRule="auto"/>
        <w:ind w:left="426" w:hanging="426"/>
        <w:jc w:val="both"/>
        <w:rPr>
          <w:rFonts w:ascii="Calibri" w:hAnsi="Calibri" w:cs="Calibri"/>
          <w:spacing w:val="-6"/>
        </w:rPr>
      </w:pPr>
      <w:r w:rsidRPr="008B0184">
        <w:rPr>
          <w:rFonts w:ascii="Calibri" w:hAnsi="Calibri" w:cs="Calibri"/>
          <w:spacing w:val="-6"/>
        </w:rPr>
        <w:t xml:space="preserve">Przedmiotem zamówienia (umowy) jest ubezpieczenie majątku i </w:t>
      </w:r>
      <w:r w:rsidR="001078BC" w:rsidRPr="008B0184">
        <w:rPr>
          <w:rFonts w:ascii="Calibri" w:hAnsi="Calibri" w:cs="Calibri"/>
          <w:spacing w:val="-6"/>
        </w:rPr>
        <w:t>odpowiedzialności cywilnej</w:t>
      </w:r>
      <w:r w:rsidRPr="008B0184">
        <w:rPr>
          <w:rFonts w:ascii="Calibri" w:hAnsi="Calibri" w:cs="Calibri"/>
          <w:spacing w:val="-6"/>
        </w:rPr>
        <w:t xml:space="preserve"> </w:t>
      </w:r>
      <w:r w:rsidR="00236C34" w:rsidRPr="008B0184">
        <w:rPr>
          <w:rFonts w:ascii="Calibri" w:hAnsi="Calibri" w:cs="Calibri"/>
          <w:spacing w:val="-6"/>
        </w:rPr>
        <w:t xml:space="preserve">Gminy </w:t>
      </w:r>
      <w:r w:rsidR="007D1994">
        <w:rPr>
          <w:rFonts w:ascii="Calibri" w:hAnsi="Calibri" w:cs="Calibri"/>
          <w:spacing w:val="-6"/>
        </w:rPr>
        <w:t>Zator</w:t>
      </w:r>
      <w:r w:rsidRPr="008B0184">
        <w:rPr>
          <w:rFonts w:ascii="Calibri" w:hAnsi="Calibri" w:cs="Calibri"/>
          <w:spacing w:val="-6"/>
        </w:rPr>
        <w:t>. Zakres zamówienia obejmuje:</w:t>
      </w:r>
    </w:p>
    <w:p w14:paraId="4168DDB1" w14:textId="77777777" w:rsidR="00B1209D" w:rsidRPr="008B0184" w:rsidRDefault="00B1209D" w:rsidP="00F1040E">
      <w:pPr>
        <w:widowControl w:val="0"/>
        <w:numPr>
          <w:ilvl w:val="4"/>
          <w:numId w:val="56"/>
        </w:numPr>
        <w:tabs>
          <w:tab w:val="left" w:pos="851"/>
        </w:tabs>
        <w:suppressAutoHyphens w:val="0"/>
        <w:spacing w:line="360" w:lineRule="auto"/>
        <w:ind w:left="851" w:hanging="425"/>
        <w:jc w:val="both"/>
        <w:rPr>
          <w:rFonts w:ascii="Calibri" w:hAnsi="Calibri" w:cs="Calibri"/>
          <w:spacing w:val="-6"/>
        </w:rPr>
      </w:pPr>
      <w:r w:rsidRPr="008B0184">
        <w:rPr>
          <w:rFonts w:ascii="Calibri" w:hAnsi="Calibri" w:cs="Calibri"/>
          <w:spacing w:val="-6"/>
        </w:rPr>
        <w:t>ubezpieczenie mienia od wszystkich ryzyk,</w:t>
      </w:r>
    </w:p>
    <w:p w14:paraId="6F0DA698" w14:textId="77777777" w:rsidR="00B1209D" w:rsidRPr="008B0184" w:rsidRDefault="00B1209D" w:rsidP="00F1040E">
      <w:pPr>
        <w:widowControl w:val="0"/>
        <w:numPr>
          <w:ilvl w:val="4"/>
          <w:numId w:val="56"/>
        </w:numPr>
        <w:tabs>
          <w:tab w:val="left" w:pos="851"/>
        </w:tabs>
        <w:suppressAutoHyphens w:val="0"/>
        <w:spacing w:line="360" w:lineRule="auto"/>
        <w:ind w:left="851" w:hanging="425"/>
        <w:jc w:val="both"/>
        <w:rPr>
          <w:rFonts w:ascii="Calibri" w:hAnsi="Calibri" w:cs="Calibri"/>
          <w:spacing w:val="-6"/>
        </w:rPr>
      </w:pPr>
      <w:r w:rsidRPr="008B0184">
        <w:rPr>
          <w:rFonts w:ascii="Calibri" w:hAnsi="Calibri" w:cs="Calibri"/>
          <w:spacing w:val="-6"/>
        </w:rPr>
        <w:t>ubezpieczenie sprzętu elektronicznego od wszystkich ryzyk,</w:t>
      </w:r>
    </w:p>
    <w:p w14:paraId="79BCF726" w14:textId="135815EB" w:rsidR="00B1209D" w:rsidRPr="008B0184" w:rsidRDefault="00B1209D" w:rsidP="00F1040E">
      <w:pPr>
        <w:widowControl w:val="0"/>
        <w:numPr>
          <w:ilvl w:val="4"/>
          <w:numId w:val="56"/>
        </w:numPr>
        <w:tabs>
          <w:tab w:val="left" w:pos="851"/>
        </w:tabs>
        <w:suppressAutoHyphens w:val="0"/>
        <w:spacing w:line="360" w:lineRule="auto"/>
        <w:ind w:left="851" w:hanging="425"/>
        <w:jc w:val="both"/>
        <w:rPr>
          <w:rFonts w:ascii="Calibri" w:hAnsi="Calibri" w:cs="Calibri"/>
          <w:spacing w:val="-6"/>
        </w:rPr>
      </w:pPr>
      <w:r w:rsidRPr="008B0184">
        <w:rPr>
          <w:rFonts w:ascii="Calibri" w:hAnsi="Calibri" w:cs="Calibri"/>
          <w:spacing w:val="-6"/>
        </w:rPr>
        <w:t>ubezpieczenie odpowiedzialności cywilnej</w:t>
      </w:r>
      <w:r w:rsidR="001F4D1F" w:rsidRPr="008B0184">
        <w:rPr>
          <w:rFonts w:ascii="Calibri" w:hAnsi="Calibri" w:cs="Calibri"/>
          <w:spacing w:val="-6"/>
        </w:rPr>
        <w:t>.</w:t>
      </w:r>
    </w:p>
    <w:p w14:paraId="6162563A" w14:textId="1CC8E266" w:rsidR="00B1209D" w:rsidRPr="008B0184" w:rsidRDefault="00A43169" w:rsidP="00F1040E">
      <w:pPr>
        <w:widowControl w:val="0"/>
        <w:numPr>
          <w:ilvl w:val="0"/>
          <w:numId w:val="7"/>
        </w:numPr>
        <w:tabs>
          <w:tab w:val="left" w:pos="426"/>
        </w:tabs>
        <w:suppressAutoHyphens w:val="0"/>
        <w:autoSpaceDE w:val="0"/>
        <w:spacing w:line="360" w:lineRule="auto"/>
        <w:ind w:left="426" w:hanging="426"/>
        <w:jc w:val="both"/>
        <w:rPr>
          <w:rFonts w:ascii="Calibri" w:hAnsi="Calibri" w:cs="Calibri"/>
          <w:spacing w:val="-6"/>
        </w:rPr>
      </w:pPr>
      <w:r w:rsidRPr="008B0184">
        <w:rPr>
          <w:rFonts w:ascii="Calibri" w:hAnsi="Calibri" w:cs="Calibri"/>
          <w:spacing w:val="-6"/>
        </w:rPr>
        <w:t>Postępowanie w sprawie zamówienia publicznego prowadzone było przy udziale brokera ubezpiecze</w:t>
      </w:r>
      <w:r w:rsidRPr="008B0184">
        <w:rPr>
          <w:rFonts w:ascii="Calibri" w:hAnsi="Calibri" w:cs="Calibri"/>
          <w:spacing w:val="-6"/>
        </w:rPr>
        <w:softHyphen/>
        <w:t>niowego, Inter-Broker sp. z o.o., który jako pośrednik ubezpieczeniowy działa w imieniu i na rzecz Zamawiającego</w:t>
      </w:r>
      <w:r w:rsidR="00EA58EA" w:rsidRPr="008B0184">
        <w:rPr>
          <w:rFonts w:ascii="Calibri" w:hAnsi="Calibri" w:cs="Calibri"/>
          <w:spacing w:val="-6"/>
        </w:rPr>
        <w:t xml:space="preserve"> i wszystkich podmiotów objętych zamówieniem</w:t>
      </w:r>
      <w:r w:rsidR="00B1209D" w:rsidRPr="008B0184">
        <w:rPr>
          <w:rFonts w:ascii="Calibri" w:hAnsi="Calibri" w:cs="Calibri"/>
          <w:spacing w:val="-6"/>
        </w:rPr>
        <w:t xml:space="preserve">. </w:t>
      </w:r>
    </w:p>
    <w:p w14:paraId="1492DECB" w14:textId="46DC8EC6" w:rsidR="00B1209D" w:rsidRPr="008B0184" w:rsidRDefault="00B1209D" w:rsidP="00F1040E">
      <w:pPr>
        <w:widowControl w:val="0"/>
        <w:numPr>
          <w:ilvl w:val="0"/>
          <w:numId w:val="7"/>
        </w:numPr>
        <w:tabs>
          <w:tab w:val="left" w:pos="426"/>
        </w:tabs>
        <w:suppressAutoHyphens w:val="0"/>
        <w:autoSpaceDE w:val="0"/>
        <w:spacing w:line="360" w:lineRule="auto"/>
        <w:ind w:left="426" w:hanging="426"/>
        <w:jc w:val="both"/>
        <w:rPr>
          <w:rFonts w:ascii="Calibri" w:hAnsi="Calibri" w:cs="Calibri"/>
          <w:spacing w:val="-6"/>
        </w:rPr>
      </w:pPr>
      <w:r w:rsidRPr="008B0184">
        <w:rPr>
          <w:rFonts w:ascii="Calibri" w:hAnsi="Calibri" w:cs="Calibri"/>
          <w:spacing w:val="-6"/>
        </w:rPr>
        <w:t>Broker ubezpieczeniowy będzie nadzorował realizację niniejszej umowy, a także będzie pośredniczył przy zawieraniu poszczególnych umów ubezpieczenia.</w:t>
      </w:r>
    </w:p>
    <w:p w14:paraId="6179BE8D" w14:textId="52CD6978" w:rsidR="00B1209D" w:rsidRPr="008B0184" w:rsidRDefault="00B1209D" w:rsidP="00F1040E">
      <w:pPr>
        <w:widowControl w:val="0"/>
        <w:numPr>
          <w:ilvl w:val="0"/>
          <w:numId w:val="7"/>
        </w:numPr>
        <w:tabs>
          <w:tab w:val="left" w:pos="426"/>
        </w:tabs>
        <w:suppressAutoHyphens w:val="0"/>
        <w:autoSpaceDE w:val="0"/>
        <w:spacing w:line="360" w:lineRule="auto"/>
        <w:ind w:left="426" w:hanging="426"/>
        <w:jc w:val="both"/>
        <w:rPr>
          <w:rFonts w:ascii="Calibri" w:hAnsi="Calibri" w:cs="Calibri"/>
          <w:spacing w:val="-6"/>
        </w:rPr>
      </w:pPr>
      <w:r w:rsidRPr="008B0184">
        <w:rPr>
          <w:rFonts w:ascii="Calibri" w:hAnsi="Calibri" w:cs="Calibri"/>
          <w:spacing w:val="-6"/>
        </w:rPr>
        <w:t xml:space="preserve">Wykonawca zapłaci </w:t>
      </w:r>
      <w:r w:rsidR="00A43169" w:rsidRPr="008B0184">
        <w:rPr>
          <w:rFonts w:ascii="Calibri" w:hAnsi="Calibri" w:cs="Calibri"/>
          <w:spacing w:val="-6"/>
        </w:rPr>
        <w:t>Inter-Broker</w:t>
      </w:r>
      <w:r w:rsidR="00291481" w:rsidRPr="008B0184">
        <w:rPr>
          <w:rFonts w:ascii="Calibri" w:hAnsi="Calibri" w:cs="Calibri"/>
          <w:spacing w:val="-6"/>
        </w:rPr>
        <w:t xml:space="preserve"> </w:t>
      </w:r>
      <w:r w:rsidRPr="008B0184">
        <w:rPr>
          <w:rFonts w:ascii="Calibri" w:hAnsi="Calibri" w:cs="Calibri"/>
          <w:spacing w:val="-6"/>
        </w:rPr>
        <w:t xml:space="preserve">sp. z o.o. kurtaż w wysokości zwyczajowo stosowanej, </w:t>
      </w:r>
      <w:r w:rsidR="00EA58EA" w:rsidRPr="008B0184">
        <w:rPr>
          <w:rFonts w:ascii="Calibri" w:hAnsi="Calibri" w:cs="Calibri"/>
          <w:spacing w:val="-6"/>
        </w:rPr>
        <w:br/>
      </w:r>
      <w:r w:rsidRPr="008B0184">
        <w:rPr>
          <w:rFonts w:ascii="Calibri" w:hAnsi="Calibri" w:cs="Calibri"/>
          <w:spacing w:val="-6"/>
        </w:rPr>
        <w:t>z zachowaniem zasad wskazanych w specyfikacji warunków zamówienia, przez cały okres obowiązywania niniejszej umowy o wykonanie zamówienia i poszczególnych, wynikających z niej umów ubezpieczenia.</w:t>
      </w:r>
    </w:p>
    <w:p w14:paraId="169018E4" w14:textId="77777777" w:rsidR="00B1209D" w:rsidRPr="008B0184" w:rsidRDefault="00B1209D" w:rsidP="00AA0C42">
      <w:pPr>
        <w:widowControl w:val="0"/>
        <w:tabs>
          <w:tab w:val="left" w:pos="360"/>
        </w:tabs>
        <w:suppressAutoHyphens w:val="0"/>
        <w:spacing w:line="360" w:lineRule="auto"/>
        <w:jc w:val="center"/>
        <w:rPr>
          <w:rFonts w:ascii="Calibri" w:hAnsi="Calibri" w:cs="Calibri"/>
          <w:b/>
          <w:spacing w:val="-6"/>
        </w:rPr>
      </w:pPr>
      <w:r w:rsidRPr="008B0184">
        <w:rPr>
          <w:rFonts w:ascii="Calibri" w:hAnsi="Calibri" w:cs="Calibri"/>
          <w:b/>
          <w:spacing w:val="-6"/>
        </w:rPr>
        <w:t>Warunki wykonania zamówienia</w:t>
      </w:r>
    </w:p>
    <w:p w14:paraId="3117AB5C" w14:textId="77777777" w:rsidR="00B1209D" w:rsidRPr="008B0184" w:rsidRDefault="00B1209D" w:rsidP="00AA0C42">
      <w:pPr>
        <w:widowControl w:val="0"/>
        <w:suppressAutoHyphens w:val="0"/>
        <w:spacing w:line="360" w:lineRule="auto"/>
        <w:jc w:val="center"/>
        <w:rPr>
          <w:rFonts w:ascii="Calibri" w:hAnsi="Calibri" w:cs="Calibri"/>
          <w:b/>
          <w:spacing w:val="-6"/>
        </w:rPr>
      </w:pPr>
      <w:r w:rsidRPr="008B0184">
        <w:rPr>
          <w:rFonts w:ascii="Calibri" w:hAnsi="Calibri" w:cs="Calibri"/>
          <w:b/>
          <w:spacing w:val="-6"/>
        </w:rPr>
        <w:t>§4</w:t>
      </w:r>
    </w:p>
    <w:p w14:paraId="7415BBAA" w14:textId="77777777" w:rsidR="00B1209D" w:rsidRPr="008B0184" w:rsidRDefault="00B1209D" w:rsidP="00F1040E">
      <w:pPr>
        <w:widowControl w:val="0"/>
        <w:numPr>
          <w:ilvl w:val="0"/>
          <w:numId w:val="28"/>
        </w:numPr>
        <w:tabs>
          <w:tab w:val="left" w:pos="426"/>
        </w:tabs>
        <w:suppressAutoHyphens w:val="0"/>
        <w:spacing w:line="360" w:lineRule="auto"/>
        <w:ind w:left="426" w:hanging="426"/>
        <w:jc w:val="both"/>
        <w:rPr>
          <w:rFonts w:ascii="Calibri" w:hAnsi="Calibri" w:cs="Calibri"/>
          <w:spacing w:val="-6"/>
          <w:lang w:eastAsia="en-US"/>
        </w:rPr>
      </w:pPr>
      <w:r w:rsidRPr="008B0184">
        <w:rPr>
          <w:rFonts w:ascii="Calibri" w:hAnsi="Calibri" w:cs="Calibri"/>
          <w:spacing w:val="-6"/>
          <w:lang w:eastAsia="en-US"/>
        </w:rPr>
        <w:t>Warunki wykonywania zamówienia określa:</w:t>
      </w:r>
    </w:p>
    <w:p w14:paraId="00CD6166" w14:textId="77777777" w:rsidR="00B1209D" w:rsidRPr="008B0184" w:rsidRDefault="00B1209D" w:rsidP="00F1040E">
      <w:pPr>
        <w:widowControl w:val="0"/>
        <w:numPr>
          <w:ilvl w:val="1"/>
          <w:numId w:val="55"/>
        </w:numPr>
        <w:tabs>
          <w:tab w:val="left" w:pos="851"/>
        </w:tabs>
        <w:suppressAutoHyphens w:val="0"/>
        <w:spacing w:line="360" w:lineRule="auto"/>
        <w:ind w:left="851" w:hanging="425"/>
        <w:jc w:val="both"/>
        <w:rPr>
          <w:rFonts w:ascii="Calibri" w:hAnsi="Calibri" w:cs="Calibri"/>
          <w:spacing w:val="-6"/>
          <w:lang w:eastAsia="en-US"/>
        </w:rPr>
      </w:pPr>
      <w:r w:rsidRPr="008B0184">
        <w:rPr>
          <w:rFonts w:ascii="Calibri" w:hAnsi="Calibri" w:cs="Calibri"/>
          <w:spacing w:val="-6"/>
          <w:lang w:eastAsia="en-US"/>
        </w:rPr>
        <w:t>specyfikacja warunków zamówienia wraz z załącznikami,</w:t>
      </w:r>
    </w:p>
    <w:p w14:paraId="621E2440" w14:textId="77777777" w:rsidR="00B1209D" w:rsidRPr="008B0184" w:rsidRDefault="00B1209D" w:rsidP="00F1040E">
      <w:pPr>
        <w:widowControl w:val="0"/>
        <w:numPr>
          <w:ilvl w:val="1"/>
          <w:numId w:val="55"/>
        </w:numPr>
        <w:tabs>
          <w:tab w:val="left" w:pos="851"/>
        </w:tabs>
        <w:suppressAutoHyphens w:val="0"/>
        <w:spacing w:line="360" w:lineRule="auto"/>
        <w:ind w:left="851" w:hanging="425"/>
        <w:jc w:val="both"/>
        <w:rPr>
          <w:rFonts w:ascii="Calibri" w:hAnsi="Calibri" w:cs="Calibri"/>
          <w:spacing w:val="-6"/>
          <w:lang w:eastAsia="en-US"/>
        </w:rPr>
      </w:pPr>
      <w:r w:rsidRPr="008B0184">
        <w:rPr>
          <w:rFonts w:ascii="Calibri" w:hAnsi="Calibri" w:cs="Calibri"/>
          <w:spacing w:val="-6"/>
          <w:lang w:eastAsia="en-US"/>
        </w:rPr>
        <w:t>oferta złożona przez Wykonawcę,</w:t>
      </w:r>
    </w:p>
    <w:p w14:paraId="39618CCF" w14:textId="77777777" w:rsidR="00B1209D" w:rsidRPr="008B0184" w:rsidRDefault="00B1209D" w:rsidP="00F1040E">
      <w:pPr>
        <w:widowControl w:val="0"/>
        <w:numPr>
          <w:ilvl w:val="1"/>
          <w:numId w:val="55"/>
        </w:numPr>
        <w:tabs>
          <w:tab w:val="left" w:pos="851"/>
        </w:tabs>
        <w:suppressAutoHyphens w:val="0"/>
        <w:spacing w:line="360" w:lineRule="auto"/>
        <w:ind w:left="851" w:hanging="425"/>
        <w:jc w:val="both"/>
        <w:rPr>
          <w:rFonts w:ascii="Calibri" w:hAnsi="Calibri" w:cs="Calibri"/>
          <w:spacing w:val="-6"/>
          <w:lang w:eastAsia="en-US"/>
        </w:rPr>
      </w:pPr>
      <w:r w:rsidRPr="008B0184">
        <w:rPr>
          <w:rFonts w:ascii="Calibri" w:hAnsi="Calibri" w:cs="Calibri"/>
          <w:spacing w:val="-6"/>
          <w:lang w:eastAsia="en-US"/>
        </w:rPr>
        <w:t>niniejsza umowa,</w:t>
      </w:r>
    </w:p>
    <w:p w14:paraId="6E63B32B" w14:textId="77777777" w:rsidR="00B1209D" w:rsidRPr="008B0184" w:rsidRDefault="00B1209D" w:rsidP="00F1040E">
      <w:pPr>
        <w:widowControl w:val="0"/>
        <w:numPr>
          <w:ilvl w:val="1"/>
          <w:numId w:val="55"/>
        </w:numPr>
        <w:tabs>
          <w:tab w:val="left" w:pos="851"/>
        </w:tabs>
        <w:suppressAutoHyphens w:val="0"/>
        <w:spacing w:line="360" w:lineRule="auto"/>
        <w:ind w:left="851" w:hanging="425"/>
        <w:jc w:val="both"/>
        <w:rPr>
          <w:rFonts w:ascii="Calibri" w:hAnsi="Calibri" w:cs="Calibri"/>
          <w:spacing w:val="-6"/>
          <w:lang w:eastAsia="en-US"/>
        </w:rPr>
      </w:pPr>
      <w:r w:rsidRPr="008B0184">
        <w:rPr>
          <w:rFonts w:ascii="Calibri" w:hAnsi="Calibri" w:cs="Calibri"/>
          <w:spacing w:val="-6"/>
          <w:lang w:eastAsia="en-US"/>
        </w:rPr>
        <w:t>załącznik nr 1 do umowy, tj. dokument kalkulacyjny określający szczegółowy sposób obliczenia składki, tzn. zastosowane niezmienne stawki i składki roczne w odniesieniu do poszczególnych składników mienia i rodzajów ubezpieczenia,</w:t>
      </w:r>
    </w:p>
    <w:p w14:paraId="01DD6DE3" w14:textId="1CBDBFDF" w:rsidR="00B1209D" w:rsidRPr="008B0184" w:rsidRDefault="00B1209D" w:rsidP="00F74655">
      <w:pPr>
        <w:pStyle w:val="Akapitzlist"/>
        <w:widowControl w:val="0"/>
        <w:numPr>
          <w:ilvl w:val="0"/>
          <w:numId w:val="123"/>
        </w:numPr>
        <w:suppressAutoHyphens w:val="0"/>
        <w:spacing w:line="360" w:lineRule="auto"/>
        <w:ind w:left="851" w:hanging="425"/>
        <w:jc w:val="both"/>
        <w:rPr>
          <w:rFonts w:ascii="Calibri" w:hAnsi="Calibri" w:cs="Calibri"/>
          <w:spacing w:val="-6"/>
          <w:lang w:eastAsia="en-US"/>
        </w:rPr>
      </w:pPr>
      <w:r w:rsidRPr="008B0184">
        <w:rPr>
          <w:rFonts w:ascii="Calibri" w:hAnsi="Calibri" w:cs="Calibri"/>
          <w:spacing w:val="-6"/>
          <w:lang w:eastAsia="en-US"/>
        </w:rPr>
        <w:t>których zapisy zawsze mają pierwszeństwo przed innymi ustaleniami i postanowieniami.</w:t>
      </w:r>
    </w:p>
    <w:p w14:paraId="26CD5B48" w14:textId="3E3CEDFC" w:rsidR="00B1209D" w:rsidRPr="008B0184" w:rsidRDefault="00B1209D" w:rsidP="00F1040E">
      <w:pPr>
        <w:widowControl w:val="0"/>
        <w:numPr>
          <w:ilvl w:val="0"/>
          <w:numId w:val="55"/>
        </w:numPr>
        <w:tabs>
          <w:tab w:val="left" w:pos="426"/>
        </w:tabs>
        <w:suppressAutoHyphens w:val="0"/>
        <w:spacing w:line="360" w:lineRule="auto"/>
        <w:ind w:left="426" w:hanging="426"/>
        <w:jc w:val="both"/>
        <w:rPr>
          <w:rFonts w:ascii="Calibri" w:eastAsia="Calibri" w:hAnsi="Calibri" w:cs="Calibri"/>
          <w:spacing w:val="-6"/>
          <w:lang w:eastAsia="hi-IN" w:bidi="hi-IN"/>
        </w:rPr>
      </w:pPr>
      <w:r w:rsidRPr="008B0184">
        <w:rPr>
          <w:rFonts w:ascii="Calibri" w:eastAsia="Calibri" w:hAnsi="Calibri" w:cs="Calibri"/>
          <w:spacing w:val="-6"/>
          <w:lang w:eastAsia="en-US"/>
        </w:rPr>
        <w:t xml:space="preserve">W sprawach nieuregulowanych przez dokumenty określone w ust. 1 zastosowanie mają: ustawa </w:t>
      </w:r>
      <w:r w:rsidR="00EA58EA" w:rsidRPr="008B0184">
        <w:rPr>
          <w:rFonts w:ascii="Calibri" w:eastAsia="Calibri" w:hAnsi="Calibri" w:cs="Calibri"/>
          <w:spacing w:val="-6"/>
          <w:lang w:eastAsia="en-US"/>
        </w:rPr>
        <w:br/>
      </w:r>
      <w:r w:rsidRPr="008B0184">
        <w:rPr>
          <w:rFonts w:ascii="Calibri" w:eastAsia="Calibri" w:hAnsi="Calibri" w:cs="Calibri"/>
          <w:spacing w:val="-6"/>
          <w:lang w:eastAsia="en-US"/>
        </w:rPr>
        <w:t xml:space="preserve">z dnia 11 września 2019 r. </w:t>
      </w:r>
      <w:r w:rsidR="00035AD2" w:rsidRPr="008B0184">
        <w:rPr>
          <w:rFonts w:ascii="Calibri" w:eastAsia="Calibri" w:hAnsi="Calibri" w:cs="Calibri"/>
          <w:spacing w:val="-6"/>
          <w:lang w:eastAsia="en-US"/>
        </w:rPr>
        <w:t>–</w:t>
      </w:r>
      <w:r w:rsidRPr="008B0184">
        <w:rPr>
          <w:rFonts w:ascii="Calibri" w:eastAsia="Calibri" w:hAnsi="Calibri" w:cs="Calibri"/>
          <w:spacing w:val="-6"/>
          <w:lang w:eastAsia="en-US"/>
        </w:rPr>
        <w:t xml:space="preserve"> Prawo zamówień publicznych, ustawa z dnia 11 września 2015 r. </w:t>
      </w:r>
      <w:r w:rsidR="00EA58EA" w:rsidRPr="008B0184">
        <w:rPr>
          <w:rFonts w:ascii="Calibri" w:eastAsia="Calibri" w:hAnsi="Calibri" w:cs="Calibri"/>
          <w:spacing w:val="-6"/>
          <w:lang w:eastAsia="en-US"/>
        </w:rPr>
        <w:br/>
      </w:r>
      <w:r w:rsidRPr="008B0184">
        <w:rPr>
          <w:rFonts w:ascii="Calibri" w:eastAsia="Calibri" w:hAnsi="Calibri" w:cs="Calibri"/>
          <w:spacing w:val="-6"/>
          <w:lang w:eastAsia="en-US"/>
        </w:rPr>
        <w:t xml:space="preserve">o działalności ubezpieczeniowej i reasekuracyjnej, ustawa z dnia 15 grudnia 2017 r. o dystrybucji ubezpieczeń, przepisy Kodeksu cywilnego </w:t>
      </w:r>
      <w:r w:rsidR="00F576A2" w:rsidRPr="008B0184">
        <w:rPr>
          <w:rFonts w:ascii="Calibri" w:eastAsia="Calibri" w:hAnsi="Calibri" w:cs="Calibri"/>
          <w:spacing w:val="-6"/>
          <w:lang w:eastAsia="en-US"/>
        </w:rPr>
        <w:t xml:space="preserve">i inne powszechnie obowiązujące przepisy prawa polskiego </w:t>
      </w:r>
      <w:r w:rsidRPr="008B0184">
        <w:rPr>
          <w:rFonts w:ascii="Calibri" w:eastAsia="Calibri" w:hAnsi="Calibri" w:cs="Calibri"/>
          <w:spacing w:val="-6"/>
          <w:lang w:eastAsia="en-US"/>
        </w:rPr>
        <w:t>oraz ogólne i szczególne warunki ubezpieczenia Wykonawcy (wskazane w ofercie),</w:t>
      </w:r>
      <w:r w:rsidRPr="008B0184">
        <w:rPr>
          <w:rFonts w:ascii="Calibri" w:hAnsi="Calibri" w:cs="Calibri"/>
          <w:spacing w:val="-6"/>
        </w:rPr>
        <w:t xml:space="preserve"> </w:t>
      </w:r>
      <w:r w:rsidRPr="008B0184">
        <w:rPr>
          <w:rFonts w:ascii="Calibri" w:eastAsia="Calibri" w:hAnsi="Calibri" w:cs="Calibri"/>
          <w:spacing w:val="-6"/>
          <w:lang w:eastAsia="en-US"/>
        </w:rPr>
        <w:t>o ile nie są sprzeczne z przywołanymi przepisami oraz postanowieniami specyfikacji warunków zamówienia.</w:t>
      </w:r>
    </w:p>
    <w:p w14:paraId="2F33AD61" w14:textId="77777777" w:rsidR="00B1209D" w:rsidRPr="008B0184" w:rsidRDefault="00B1209D" w:rsidP="00AA0C42">
      <w:pPr>
        <w:widowControl w:val="0"/>
        <w:suppressAutoHyphens w:val="0"/>
        <w:spacing w:before="120" w:line="360" w:lineRule="auto"/>
        <w:jc w:val="center"/>
        <w:rPr>
          <w:rFonts w:ascii="Calibri" w:hAnsi="Calibri" w:cs="Calibri"/>
          <w:b/>
          <w:spacing w:val="-6"/>
        </w:rPr>
      </w:pPr>
      <w:r w:rsidRPr="008B0184">
        <w:rPr>
          <w:rFonts w:ascii="Calibri" w:hAnsi="Calibri" w:cs="Calibri"/>
          <w:b/>
          <w:spacing w:val="-6"/>
        </w:rPr>
        <w:t>§5</w:t>
      </w:r>
    </w:p>
    <w:p w14:paraId="6C8F3302" w14:textId="77777777" w:rsidR="00B1209D" w:rsidRPr="008B0184" w:rsidRDefault="00B1209D" w:rsidP="00AA0C42">
      <w:pPr>
        <w:widowControl w:val="0"/>
        <w:tabs>
          <w:tab w:val="left" w:pos="360"/>
        </w:tabs>
        <w:suppressAutoHyphens w:val="0"/>
        <w:spacing w:line="360" w:lineRule="auto"/>
        <w:rPr>
          <w:rFonts w:ascii="Calibri" w:hAnsi="Calibri" w:cs="Calibri"/>
          <w:spacing w:val="-6"/>
        </w:rPr>
      </w:pPr>
      <w:r w:rsidRPr="008B0184">
        <w:rPr>
          <w:rFonts w:ascii="Calibri" w:hAnsi="Calibri" w:cs="Calibri"/>
          <w:spacing w:val="-6"/>
        </w:rPr>
        <w:t>Wykonawca:</w:t>
      </w:r>
    </w:p>
    <w:p w14:paraId="57B84FF5" w14:textId="7ADD7E0F" w:rsidR="00856E14" w:rsidRPr="008B0184" w:rsidRDefault="00856E14" w:rsidP="00F1040E">
      <w:pPr>
        <w:widowControl w:val="0"/>
        <w:numPr>
          <w:ilvl w:val="0"/>
          <w:numId w:val="14"/>
        </w:numPr>
        <w:tabs>
          <w:tab w:val="left" w:pos="426"/>
        </w:tabs>
        <w:suppressAutoHyphens w:val="0"/>
        <w:autoSpaceDE w:val="0"/>
        <w:spacing w:line="360" w:lineRule="auto"/>
        <w:ind w:left="426" w:hanging="426"/>
        <w:jc w:val="both"/>
        <w:rPr>
          <w:rFonts w:ascii="Calibri" w:hAnsi="Calibri" w:cs="Calibri"/>
          <w:spacing w:val="-6"/>
        </w:rPr>
      </w:pPr>
      <w:r w:rsidRPr="008B0184">
        <w:rPr>
          <w:rFonts w:ascii="Calibri" w:hAnsi="Calibri" w:cs="Calibri"/>
          <w:spacing w:val="-6"/>
        </w:rPr>
        <w:t>gwarantuje terminowe wykonanie niniejszej umowy i zawieranych na jej podstawie umów ubezpieczenia, w tym terminową wypłatę odszkodowań i świadczeń,</w:t>
      </w:r>
    </w:p>
    <w:p w14:paraId="4CA4CC96" w14:textId="374B1D85" w:rsidR="00B1209D" w:rsidRPr="008B0184" w:rsidRDefault="00B1209D" w:rsidP="00F1040E">
      <w:pPr>
        <w:widowControl w:val="0"/>
        <w:numPr>
          <w:ilvl w:val="0"/>
          <w:numId w:val="14"/>
        </w:numPr>
        <w:tabs>
          <w:tab w:val="left" w:pos="426"/>
        </w:tabs>
        <w:suppressAutoHyphens w:val="0"/>
        <w:autoSpaceDE w:val="0"/>
        <w:spacing w:line="360" w:lineRule="auto"/>
        <w:ind w:left="426" w:hanging="426"/>
        <w:jc w:val="both"/>
        <w:rPr>
          <w:rFonts w:ascii="Calibri" w:hAnsi="Calibri" w:cs="Calibri"/>
          <w:spacing w:val="-6"/>
        </w:rPr>
      </w:pPr>
      <w:r w:rsidRPr="008B0184">
        <w:rPr>
          <w:rFonts w:ascii="Calibri" w:hAnsi="Calibri" w:cs="Calibri"/>
          <w:spacing w:val="-6"/>
        </w:rPr>
        <w:t>zobowiązuje się do objęcia ochroną ubezpieczeniową mienia we wszystkich lokalizacjach oraz całokształtu prowadzonej działalności przez Zamawiającego i podmioty objęte zamówieniem, wskazanej w specyfikacji warunków zamówienia,</w:t>
      </w:r>
    </w:p>
    <w:p w14:paraId="69496FE1" w14:textId="77777777" w:rsidR="00B1209D" w:rsidRPr="008B0184" w:rsidRDefault="00B1209D" w:rsidP="00F1040E">
      <w:pPr>
        <w:widowControl w:val="0"/>
        <w:numPr>
          <w:ilvl w:val="0"/>
          <w:numId w:val="14"/>
        </w:numPr>
        <w:tabs>
          <w:tab w:val="left" w:pos="426"/>
        </w:tabs>
        <w:suppressAutoHyphens w:val="0"/>
        <w:autoSpaceDE w:val="0"/>
        <w:spacing w:line="360" w:lineRule="auto"/>
        <w:ind w:left="426" w:hanging="426"/>
        <w:jc w:val="both"/>
        <w:rPr>
          <w:rFonts w:ascii="Calibri" w:hAnsi="Calibri" w:cs="Calibri"/>
          <w:spacing w:val="-6"/>
        </w:rPr>
      </w:pPr>
      <w:r w:rsidRPr="008B0184">
        <w:rPr>
          <w:rFonts w:ascii="Calibri" w:hAnsi="Calibri" w:cs="Calibri"/>
          <w:spacing w:val="-6"/>
        </w:rPr>
        <w:t>przyjmuje warunki obligatoryjne dla poszczególnych rodzajów ubezpieczeń wymienione w  specyfikacji warunków zamówienia wraz z załącznikami oraz zaakceptowane warunki fakultatywne i uznaje je za niezmienne,</w:t>
      </w:r>
    </w:p>
    <w:p w14:paraId="4155FF54" w14:textId="77777777" w:rsidR="00B1209D" w:rsidRPr="008B0184" w:rsidRDefault="00B1209D" w:rsidP="00F1040E">
      <w:pPr>
        <w:widowControl w:val="0"/>
        <w:numPr>
          <w:ilvl w:val="0"/>
          <w:numId w:val="14"/>
        </w:numPr>
        <w:tabs>
          <w:tab w:val="left" w:pos="426"/>
        </w:tabs>
        <w:suppressAutoHyphens w:val="0"/>
        <w:autoSpaceDE w:val="0"/>
        <w:spacing w:line="360" w:lineRule="auto"/>
        <w:ind w:left="426" w:hanging="426"/>
        <w:jc w:val="both"/>
        <w:rPr>
          <w:rFonts w:ascii="Calibri" w:hAnsi="Calibri" w:cs="Calibri"/>
          <w:spacing w:val="-6"/>
        </w:rPr>
      </w:pPr>
      <w:r w:rsidRPr="008B0184">
        <w:rPr>
          <w:rFonts w:ascii="Calibri" w:hAnsi="Calibri" w:cs="Calibri"/>
          <w:spacing w:val="-6"/>
        </w:rPr>
        <w:t>gwarantuje niezmienność ogólnych warunków ubezpieczenia i – jeżeli mają także zastosowanie – szczególnych warunków, na podstawie których udzielana będzie ochrona ubezpieczeniowa, przez cały okres wykonywania zamówienia; wyjątek od tej zasady dopuszczalny będzie w przypadku zmian powszechnie obowiązujących przepisów prawa, w zakresie w jakim zmiany te dotyczyć będą postanowień umów ubezpieczenia wskazanych w specyfikacji warunków zamówienia,</w:t>
      </w:r>
    </w:p>
    <w:p w14:paraId="1B310545" w14:textId="77777777" w:rsidR="00B1209D" w:rsidRPr="008B0184" w:rsidRDefault="00B1209D" w:rsidP="00F1040E">
      <w:pPr>
        <w:widowControl w:val="0"/>
        <w:numPr>
          <w:ilvl w:val="0"/>
          <w:numId w:val="14"/>
        </w:numPr>
        <w:tabs>
          <w:tab w:val="left" w:pos="426"/>
        </w:tabs>
        <w:suppressAutoHyphens w:val="0"/>
        <w:autoSpaceDE w:val="0"/>
        <w:spacing w:line="360" w:lineRule="auto"/>
        <w:ind w:left="426" w:hanging="426"/>
        <w:jc w:val="both"/>
        <w:rPr>
          <w:rFonts w:ascii="Calibri" w:hAnsi="Calibri" w:cs="Calibri"/>
          <w:spacing w:val="-6"/>
        </w:rPr>
      </w:pPr>
      <w:r w:rsidRPr="008B0184">
        <w:rPr>
          <w:rFonts w:ascii="Calibri" w:hAnsi="Calibri" w:cs="Calibri"/>
          <w:spacing w:val="-6"/>
        </w:rPr>
        <w:t xml:space="preserve">gwarantuje niezmienność rocznych stawek taryfowych i składek wynikających ze złożonej oferty przez cały okres wykonania zamówienia i we wszystkich rodzajach ubezpieczeń, </w:t>
      </w:r>
    </w:p>
    <w:p w14:paraId="42A3F40B" w14:textId="18A3D5C1" w:rsidR="00B1209D" w:rsidRPr="008B0184" w:rsidRDefault="00B1209D" w:rsidP="00F1040E">
      <w:pPr>
        <w:widowControl w:val="0"/>
        <w:numPr>
          <w:ilvl w:val="0"/>
          <w:numId w:val="14"/>
        </w:numPr>
        <w:tabs>
          <w:tab w:val="left" w:pos="426"/>
        </w:tabs>
        <w:suppressAutoHyphens w:val="0"/>
        <w:autoSpaceDE w:val="0"/>
        <w:spacing w:line="360" w:lineRule="auto"/>
        <w:ind w:left="426" w:hanging="426"/>
        <w:jc w:val="both"/>
        <w:rPr>
          <w:rFonts w:ascii="Calibri" w:hAnsi="Calibri" w:cs="Calibri"/>
          <w:spacing w:val="-6"/>
        </w:rPr>
      </w:pPr>
      <w:r w:rsidRPr="008B0184">
        <w:rPr>
          <w:rFonts w:ascii="Calibri" w:hAnsi="Calibri" w:cs="Calibri"/>
          <w:spacing w:val="-6"/>
        </w:rPr>
        <w:t xml:space="preserve">akceptuje proporcjonalną zmianę ceny ochrony ubezpieczeniowej w stosunku do ceny ofertowej z uwagi na możliwość zmiany w czasie ilości i wartości przedmiotu ubezpieczenia oraz w związku z wyrównywaniem okresów ubezpieczenia i wprowadzaniem </w:t>
      </w:r>
      <w:proofErr w:type="spellStart"/>
      <w:r w:rsidRPr="008B0184">
        <w:rPr>
          <w:rFonts w:ascii="Calibri" w:hAnsi="Calibri" w:cs="Calibri"/>
          <w:spacing w:val="-6"/>
        </w:rPr>
        <w:t>doubezpieczeń</w:t>
      </w:r>
      <w:proofErr w:type="spellEnd"/>
      <w:r w:rsidRPr="008B0184">
        <w:rPr>
          <w:rFonts w:ascii="Calibri" w:hAnsi="Calibri" w:cs="Calibri"/>
          <w:spacing w:val="-6"/>
        </w:rPr>
        <w:t xml:space="preserve">, przy czym Zamawiający określa minimalny gwarantowany zakres zamówienia, który podlegać będzie realizacji, na poziomie 70% opisu przedmiotu zamówienia, </w:t>
      </w:r>
    </w:p>
    <w:p w14:paraId="1F0EAF53" w14:textId="69A65B51" w:rsidR="00290765" w:rsidRPr="008B0184" w:rsidRDefault="00290765" w:rsidP="00F1040E">
      <w:pPr>
        <w:widowControl w:val="0"/>
        <w:numPr>
          <w:ilvl w:val="0"/>
          <w:numId w:val="14"/>
        </w:numPr>
        <w:tabs>
          <w:tab w:val="left" w:pos="426"/>
        </w:tabs>
        <w:suppressAutoHyphens w:val="0"/>
        <w:autoSpaceDE w:val="0"/>
        <w:spacing w:line="360" w:lineRule="auto"/>
        <w:ind w:left="426" w:hanging="426"/>
        <w:jc w:val="both"/>
        <w:rPr>
          <w:rFonts w:ascii="Calibri" w:hAnsi="Calibri" w:cs="Calibri"/>
          <w:spacing w:val="-6"/>
        </w:rPr>
      </w:pPr>
      <w:r w:rsidRPr="008B0184">
        <w:rPr>
          <w:rFonts w:ascii="Calibri" w:hAnsi="Calibri" w:cs="Calibri"/>
          <w:spacing w:val="-6"/>
        </w:rPr>
        <w:t>akceptuje wystawianie dokumentów ubezpieczeniowych na okres krótszy niż 1 rok, z naliczaniem składki „co do dnia” za faktyczny okres ochrony, według stawek rocznych zgodnych ze złożoną ofertą,</w:t>
      </w:r>
    </w:p>
    <w:p w14:paraId="26D62AE1" w14:textId="507E79AD" w:rsidR="00B1209D" w:rsidRPr="008B0184" w:rsidRDefault="00B1209D" w:rsidP="00F1040E">
      <w:pPr>
        <w:widowControl w:val="0"/>
        <w:numPr>
          <w:ilvl w:val="0"/>
          <w:numId w:val="14"/>
        </w:numPr>
        <w:tabs>
          <w:tab w:val="left" w:pos="426"/>
        </w:tabs>
        <w:suppressAutoHyphens w:val="0"/>
        <w:autoSpaceDE w:val="0"/>
        <w:spacing w:line="360" w:lineRule="auto"/>
        <w:ind w:left="426" w:hanging="426"/>
        <w:jc w:val="both"/>
        <w:rPr>
          <w:rFonts w:ascii="Calibri" w:hAnsi="Calibri" w:cs="Calibri"/>
          <w:spacing w:val="-6"/>
        </w:rPr>
      </w:pPr>
      <w:r w:rsidRPr="008B0184">
        <w:rPr>
          <w:rFonts w:ascii="Calibri" w:hAnsi="Calibri" w:cs="Calibri"/>
          <w:spacing w:val="-6"/>
        </w:rPr>
        <w:t xml:space="preserve">rezygnuje w odniesieniu do jakiegokolwiek ubezpieczenia ze stosowania składki minimalnej </w:t>
      </w:r>
      <w:r w:rsidRPr="008B0184">
        <w:rPr>
          <w:rFonts w:ascii="Calibri" w:hAnsi="Calibri" w:cs="Calibri"/>
          <w:spacing w:val="-6"/>
        </w:rPr>
        <w:br/>
        <w:t>z polisy, bez względu na okres obowiązywania umowy ubezpieczenia,</w:t>
      </w:r>
    </w:p>
    <w:p w14:paraId="0137CE43" w14:textId="0FE86F8A" w:rsidR="00B1209D" w:rsidRPr="008B0184" w:rsidRDefault="00B1209D" w:rsidP="00F1040E">
      <w:pPr>
        <w:widowControl w:val="0"/>
        <w:numPr>
          <w:ilvl w:val="0"/>
          <w:numId w:val="14"/>
        </w:numPr>
        <w:tabs>
          <w:tab w:val="left" w:pos="426"/>
        </w:tabs>
        <w:suppressAutoHyphens w:val="0"/>
        <w:spacing w:line="360" w:lineRule="auto"/>
        <w:ind w:left="426" w:hanging="426"/>
        <w:jc w:val="both"/>
        <w:rPr>
          <w:rFonts w:ascii="Calibri" w:hAnsi="Calibri" w:cs="Calibri"/>
          <w:spacing w:val="-6"/>
          <w:lang w:eastAsia="pl-PL"/>
        </w:rPr>
      </w:pPr>
      <w:r w:rsidRPr="008B0184">
        <w:rPr>
          <w:rFonts w:ascii="Calibri" w:hAnsi="Calibri" w:cs="Calibri"/>
          <w:spacing w:val="-6"/>
          <w:lang w:eastAsia="pl-PL"/>
        </w:rPr>
        <w:t>akceptuje zasady likwidacji szkód określone w specyfikacji warunków zamówienia oraz zobowiązuje się do pisemnego informowania brokera ubezpieczeniowego i Zamawiającego o każdej decyzji odszkodowawczej,</w:t>
      </w:r>
    </w:p>
    <w:p w14:paraId="54F08F9E" w14:textId="77777777" w:rsidR="00B1209D" w:rsidRPr="008B0184" w:rsidRDefault="00B1209D" w:rsidP="00F1040E">
      <w:pPr>
        <w:widowControl w:val="0"/>
        <w:numPr>
          <w:ilvl w:val="0"/>
          <w:numId w:val="14"/>
        </w:numPr>
        <w:tabs>
          <w:tab w:val="left" w:pos="426"/>
        </w:tabs>
        <w:suppressAutoHyphens w:val="0"/>
        <w:autoSpaceDE w:val="0"/>
        <w:spacing w:line="360" w:lineRule="auto"/>
        <w:ind w:left="426" w:hanging="426"/>
        <w:jc w:val="both"/>
        <w:rPr>
          <w:rFonts w:ascii="Calibri" w:hAnsi="Calibri" w:cs="Calibri"/>
          <w:spacing w:val="-6"/>
        </w:rPr>
      </w:pPr>
      <w:r w:rsidRPr="008B0184">
        <w:rPr>
          <w:rFonts w:ascii="Calibri" w:hAnsi="Calibri" w:cs="Calibri"/>
          <w:spacing w:val="-6"/>
          <w:lang w:eastAsia="pl-PL"/>
        </w:rPr>
        <w:t>przyjmuje wszystkie inne ustalenia zawarte w specyfikacji warunków zamówienia wraz z załącznikami</w:t>
      </w:r>
      <w:r w:rsidRPr="008B0184">
        <w:rPr>
          <w:rFonts w:ascii="Calibri" w:hAnsi="Calibri" w:cs="Calibri"/>
          <w:spacing w:val="-6"/>
        </w:rPr>
        <w:t>.</w:t>
      </w:r>
    </w:p>
    <w:p w14:paraId="2BC291D8" w14:textId="77777777" w:rsidR="00B1209D" w:rsidRPr="008B0184" w:rsidRDefault="00B1209D" w:rsidP="00AA0C42">
      <w:pPr>
        <w:widowControl w:val="0"/>
        <w:tabs>
          <w:tab w:val="left" w:pos="360"/>
        </w:tabs>
        <w:suppressAutoHyphens w:val="0"/>
        <w:spacing w:before="120" w:line="360" w:lineRule="auto"/>
        <w:jc w:val="center"/>
        <w:rPr>
          <w:rFonts w:ascii="Calibri" w:hAnsi="Calibri" w:cs="Calibri"/>
          <w:b/>
          <w:spacing w:val="-6"/>
        </w:rPr>
      </w:pPr>
      <w:r w:rsidRPr="008B0184">
        <w:rPr>
          <w:rFonts w:ascii="Calibri" w:hAnsi="Calibri" w:cs="Calibri"/>
          <w:b/>
          <w:spacing w:val="-6"/>
        </w:rPr>
        <w:t>Termin wykonania zamówienia</w:t>
      </w:r>
    </w:p>
    <w:p w14:paraId="6261CA8E" w14:textId="77777777" w:rsidR="00B1209D" w:rsidRPr="008B0184" w:rsidRDefault="00B1209D" w:rsidP="00AA0C42">
      <w:pPr>
        <w:widowControl w:val="0"/>
        <w:suppressAutoHyphens w:val="0"/>
        <w:spacing w:line="360" w:lineRule="auto"/>
        <w:jc w:val="center"/>
        <w:rPr>
          <w:rFonts w:ascii="Calibri" w:hAnsi="Calibri" w:cs="Calibri"/>
          <w:b/>
          <w:spacing w:val="-6"/>
        </w:rPr>
      </w:pPr>
      <w:r w:rsidRPr="008B0184">
        <w:rPr>
          <w:rFonts w:ascii="Calibri" w:hAnsi="Calibri" w:cs="Calibri"/>
          <w:b/>
          <w:spacing w:val="-6"/>
        </w:rPr>
        <w:t>§6</w:t>
      </w:r>
    </w:p>
    <w:p w14:paraId="4670D180" w14:textId="77777777" w:rsidR="00FB6FE0" w:rsidRPr="006059D1" w:rsidRDefault="00B1209D" w:rsidP="00FB6FE0">
      <w:pPr>
        <w:widowControl w:val="0"/>
        <w:numPr>
          <w:ilvl w:val="0"/>
          <w:numId w:val="90"/>
        </w:numPr>
        <w:tabs>
          <w:tab w:val="clear" w:pos="0"/>
          <w:tab w:val="num" w:pos="426"/>
        </w:tabs>
        <w:suppressAutoHyphens w:val="0"/>
        <w:spacing w:line="360" w:lineRule="auto"/>
        <w:ind w:left="426" w:hanging="426"/>
        <w:jc w:val="both"/>
        <w:rPr>
          <w:rFonts w:ascii="Calibri" w:hAnsi="Calibri" w:cs="Calibri"/>
          <w:bCs/>
          <w:spacing w:val="-6"/>
          <w:lang w:eastAsia="pl-PL"/>
        </w:rPr>
      </w:pPr>
      <w:r w:rsidRPr="008B0184">
        <w:rPr>
          <w:rFonts w:ascii="Calibri" w:hAnsi="Calibri" w:cs="Calibri"/>
          <w:bCs/>
          <w:spacing w:val="-6"/>
          <w:lang w:eastAsia="pl-PL"/>
        </w:rPr>
        <w:t xml:space="preserve">Termin wykonania zamówienia: </w:t>
      </w:r>
      <w:r w:rsidR="00FB6FE0">
        <w:rPr>
          <w:rFonts w:ascii="Calibri" w:hAnsi="Calibri" w:cs="Calibri"/>
          <w:bCs/>
          <w:spacing w:val="-6"/>
          <w:lang w:eastAsia="pl-PL"/>
        </w:rPr>
        <w:t xml:space="preserve">36 </w:t>
      </w:r>
      <w:r w:rsidR="00FB6FE0" w:rsidRPr="006059D1">
        <w:rPr>
          <w:rFonts w:ascii="Calibri" w:hAnsi="Calibri" w:cs="Calibri"/>
          <w:bCs/>
          <w:spacing w:val="-6"/>
          <w:lang w:eastAsia="pl-PL"/>
        </w:rPr>
        <w:t>miesięcy, od dnia 01.01.2026 r. do dnia 31.12.2028 r.</w:t>
      </w:r>
    </w:p>
    <w:p w14:paraId="61718186" w14:textId="77777777" w:rsidR="00FB6FE0" w:rsidRDefault="00FB6FE0" w:rsidP="00FB6FE0">
      <w:pPr>
        <w:widowControl w:val="0"/>
        <w:numPr>
          <w:ilvl w:val="0"/>
          <w:numId w:val="90"/>
        </w:numPr>
        <w:tabs>
          <w:tab w:val="clear" w:pos="0"/>
          <w:tab w:val="num" w:pos="426"/>
        </w:tabs>
        <w:suppressAutoHyphens w:val="0"/>
        <w:spacing w:line="360" w:lineRule="auto"/>
        <w:ind w:left="426" w:hanging="426"/>
        <w:jc w:val="both"/>
        <w:rPr>
          <w:rFonts w:ascii="Calibri" w:hAnsi="Calibri" w:cs="Calibri"/>
          <w:bCs/>
          <w:spacing w:val="-6"/>
          <w:lang w:eastAsia="pl-PL"/>
        </w:rPr>
      </w:pPr>
      <w:r w:rsidRPr="006059D1">
        <w:rPr>
          <w:rFonts w:ascii="Calibri" w:hAnsi="Calibri" w:cs="Calibri"/>
          <w:bCs/>
          <w:spacing w:val="-6"/>
          <w:lang w:eastAsia="pl-PL"/>
        </w:rPr>
        <w:t>Dokumenty ubezpieczeniowe wystawiane będą na trzy okresy roczne, zgodne z terminem wykonania zamówienia.</w:t>
      </w:r>
    </w:p>
    <w:p w14:paraId="6636250C" w14:textId="1F2B3CAE" w:rsidR="004517CF" w:rsidRPr="00FB6FE0" w:rsidRDefault="00B1209D" w:rsidP="00FB6FE0">
      <w:pPr>
        <w:widowControl w:val="0"/>
        <w:numPr>
          <w:ilvl w:val="0"/>
          <w:numId w:val="90"/>
        </w:numPr>
        <w:tabs>
          <w:tab w:val="clear" w:pos="0"/>
          <w:tab w:val="num" w:pos="426"/>
        </w:tabs>
        <w:suppressAutoHyphens w:val="0"/>
        <w:spacing w:line="360" w:lineRule="auto"/>
        <w:ind w:left="426" w:hanging="426"/>
        <w:jc w:val="both"/>
        <w:rPr>
          <w:rFonts w:ascii="Calibri" w:hAnsi="Calibri" w:cs="Calibri"/>
          <w:bCs/>
          <w:spacing w:val="-6"/>
          <w:lang w:eastAsia="pl-PL"/>
        </w:rPr>
      </w:pPr>
      <w:r w:rsidRPr="00FB6FE0">
        <w:rPr>
          <w:rFonts w:ascii="Calibri" w:hAnsi="Calibri" w:cs="Calibri"/>
          <w:bCs/>
          <w:spacing w:val="-6"/>
          <w:lang w:eastAsia="pl-PL"/>
        </w:rPr>
        <w:t>Dokumenty ubezpieczeniowe dotyczące tzw. ubezpieczeń wspólnych, tj. ubezpieczenia odpowiedzial</w:t>
      </w:r>
      <w:r w:rsidRPr="00FB6FE0">
        <w:rPr>
          <w:rFonts w:ascii="Calibri" w:hAnsi="Calibri" w:cs="Calibri"/>
          <w:bCs/>
          <w:spacing w:val="-6"/>
          <w:lang w:eastAsia="pl-PL"/>
        </w:rPr>
        <w:softHyphen/>
        <w:t xml:space="preserve">ności cywilnej, ubezpieczenia mienia od wszystkich ryzyk w systemie pierwszego ryzyka (w tym odnoszące się do ubezpieczenia od kradzieży z włamaniem i rabunku oraz przedmiotów szklanych od stłuczenia), a także ubezpieczenia sprzętu elektronicznego od wszystkich ryzyk </w:t>
      </w:r>
      <w:r w:rsidR="000C0A83" w:rsidRPr="00FB6FE0">
        <w:rPr>
          <w:rFonts w:ascii="Calibri" w:hAnsi="Calibri" w:cs="Calibri"/>
          <w:bCs/>
          <w:spacing w:val="-6"/>
          <w:lang w:eastAsia="pl-PL"/>
        </w:rPr>
        <w:br/>
      </w:r>
      <w:r w:rsidRPr="00FB6FE0">
        <w:rPr>
          <w:rFonts w:ascii="Calibri" w:hAnsi="Calibri" w:cs="Calibri"/>
          <w:bCs/>
          <w:spacing w:val="-6"/>
          <w:lang w:eastAsia="pl-PL"/>
        </w:rPr>
        <w:t xml:space="preserve">w systemie pierwszego ryzyka wystawiane będą na </w:t>
      </w:r>
      <w:r w:rsidR="004517CF">
        <w:rPr>
          <w:rFonts w:ascii="Calibri" w:hAnsi="Calibri" w:cs="Calibri"/>
          <w:bCs/>
          <w:spacing w:val="-6"/>
          <w:lang w:eastAsia="pl-PL"/>
        </w:rPr>
        <w:t>trzy</w:t>
      </w:r>
      <w:r w:rsidR="004517CF" w:rsidRPr="00FB6FE0">
        <w:rPr>
          <w:rFonts w:ascii="Calibri" w:hAnsi="Calibri" w:cs="Calibri"/>
          <w:bCs/>
          <w:spacing w:val="-6"/>
          <w:lang w:eastAsia="pl-PL"/>
        </w:rPr>
        <w:t xml:space="preserve"> </w:t>
      </w:r>
      <w:r w:rsidRPr="00FB6FE0">
        <w:rPr>
          <w:rFonts w:ascii="Calibri" w:hAnsi="Calibri" w:cs="Calibri"/>
          <w:bCs/>
          <w:spacing w:val="-6"/>
          <w:lang w:eastAsia="pl-PL"/>
        </w:rPr>
        <w:t xml:space="preserve">pełne, roczne okresy ubezpieczenia, </w:t>
      </w:r>
      <w:r w:rsidR="00EA58EA" w:rsidRPr="00FB6FE0">
        <w:rPr>
          <w:rFonts w:ascii="Calibri" w:hAnsi="Calibri" w:cs="Calibri"/>
          <w:bCs/>
          <w:spacing w:val="-6"/>
          <w:lang w:eastAsia="pl-PL"/>
        </w:rPr>
        <w:br/>
      </w:r>
      <w:r w:rsidRPr="00FB6FE0">
        <w:rPr>
          <w:rFonts w:ascii="Calibri" w:hAnsi="Calibri" w:cs="Calibri"/>
          <w:bCs/>
          <w:spacing w:val="-6"/>
          <w:lang w:eastAsia="pl-PL"/>
        </w:rPr>
        <w:t xml:space="preserve">w terminie wykonania zamówienia. </w:t>
      </w:r>
    </w:p>
    <w:p w14:paraId="5096F676" w14:textId="77777777" w:rsidR="00B1209D" w:rsidRPr="004517CF" w:rsidRDefault="00B1209D" w:rsidP="00A40507">
      <w:pPr>
        <w:widowControl w:val="0"/>
        <w:numPr>
          <w:ilvl w:val="0"/>
          <w:numId w:val="90"/>
        </w:numPr>
        <w:tabs>
          <w:tab w:val="clear" w:pos="0"/>
          <w:tab w:val="num" w:pos="426"/>
        </w:tabs>
        <w:suppressAutoHyphens w:val="0"/>
        <w:spacing w:line="360" w:lineRule="auto"/>
        <w:ind w:left="426" w:hanging="426"/>
        <w:jc w:val="both"/>
        <w:rPr>
          <w:rFonts w:ascii="Calibri" w:hAnsi="Calibri" w:cs="Calibri"/>
          <w:bCs/>
          <w:spacing w:val="-6"/>
          <w:lang w:eastAsia="pl-PL"/>
        </w:rPr>
      </w:pPr>
      <w:r w:rsidRPr="004517CF">
        <w:rPr>
          <w:rFonts w:ascii="Calibri" w:hAnsi="Calibri" w:cs="Calibri"/>
          <w:bCs/>
          <w:spacing w:val="-6"/>
          <w:lang w:eastAsia="pl-PL"/>
        </w:rPr>
        <w:t>Doubezpieczenia realizowane będą zawsze do końca roku polisowego.</w:t>
      </w:r>
    </w:p>
    <w:p w14:paraId="4A79F58B" w14:textId="77777777" w:rsidR="00B1209D" w:rsidRPr="008B0184" w:rsidRDefault="00B1209D" w:rsidP="00AA0C42">
      <w:pPr>
        <w:widowControl w:val="0"/>
        <w:tabs>
          <w:tab w:val="left" w:pos="360"/>
        </w:tabs>
        <w:suppressAutoHyphens w:val="0"/>
        <w:spacing w:before="120" w:line="360" w:lineRule="auto"/>
        <w:jc w:val="center"/>
        <w:rPr>
          <w:rFonts w:ascii="Calibri" w:hAnsi="Calibri" w:cs="Calibri"/>
          <w:b/>
          <w:spacing w:val="-6"/>
        </w:rPr>
      </w:pPr>
      <w:r w:rsidRPr="008B0184">
        <w:rPr>
          <w:rFonts w:ascii="Calibri" w:hAnsi="Calibri" w:cs="Calibri"/>
          <w:b/>
          <w:spacing w:val="-6"/>
        </w:rPr>
        <w:t>Forma wykonania zamówienia</w:t>
      </w:r>
    </w:p>
    <w:p w14:paraId="43CDA5D2" w14:textId="77777777" w:rsidR="00B1209D" w:rsidRPr="008B0184" w:rsidRDefault="00B1209D" w:rsidP="00AA0C42">
      <w:pPr>
        <w:widowControl w:val="0"/>
        <w:suppressAutoHyphens w:val="0"/>
        <w:spacing w:line="360" w:lineRule="auto"/>
        <w:jc w:val="center"/>
        <w:rPr>
          <w:rFonts w:ascii="Calibri" w:hAnsi="Calibri" w:cs="Calibri"/>
          <w:b/>
          <w:spacing w:val="-6"/>
        </w:rPr>
      </w:pPr>
      <w:r w:rsidRPr="008B0184">
        <w:rPr>
          <w:rFonts w:ascii="Calibri" w:hAnsi="Calibri" w:cs="Calibri"/>
          <w:b/>
          <w:spacing w:val="-6"/>
        </w:rPr>
        <w:t>§7</w:t>
      </w:r>
    </w:p>
    <w:p w14:paraId="6BD1CF47" w14:textId="71D7872E" w:rsidR="00DF2D65" w:rsidRPr="008B0184" w:rsidRDefault="00DF2D65" w:rsidP="00F1040E">
      <w:pPr>
        <w:widowControl w:val="0"/>
        <w:numPr>
          <w:ilvl w:val="0"/>
          <w:numId w:val="15"/>
        </w:numPr>
        <w:tabs>
          <w:tab w:val="left" w:pos="426"/>
        </w:tabs>
        <w:suppressAutoHyphens w:val="0"/>
        <w:spacing w:line="360" w:lineRule="auto"/>
        <w:ind w:left="426" w:hanging="426"/>
        <w:jc w:val="both"/>
        <w:rPr>
          <w:rFonts w:ascii="Calibri" w:hAnsi="Calibri" w:cs="Calibri"/>
          <w:spacing w:val="-8"/>
          <w:lang w:eastAsia="pl-PL"/>
        </w:rPr>
      </w:pPr>
      <w:r w:rsidRPr="008B0184">
        <w:rPr>
          <w:rFonts w:ascii="Calibri" w:hAnsi="Calibri" w:cs="Calibri"/>
          <w:spacing w:val="-8"/>
          <w:lang w:eastAsia="pl-PL"/>
        </w:rPr>
        <w:t>Dokumenty ubezpieczeniowe dotyczące ubezpieczenia mienia i sprzętu elektro</w:t>
      </w:r>
      <w:r w:rsidRPr="008B0184">
        <w:rPr>
          <w:rFonts w:ascii="Calibri" w:hAnsi="Calibri" w:cs="Calibri"/>
          <w:spacing w:val="-8"/>
          <w:lang w:eastAsia="pl-PL"/>
        </w:rPr>
        <w:softHyphen/>
        <w:t xml:space="preserve">nicznego od wszystkich ryzyk systemem sum stałych wystawiane będą indywidualnie (odrębnie) na Zamawiającego </w:t>
      </w:r>
      <w:r w:rsidR="00EA58EA" w:rsidRPr="008B0184">
        <w:rPr>
          <w:rFonts w:ascii="Calibri" w:hAnsi="Calibri" w:cs="Calibri"/>
          <w:spacing w:val="-8"/>
          <w:lang w:eastAsia="pl-PL"/>
        </w:rPr>
        <w:br/>
      </w:r>
      <w:r w:rsidRPr="008B0184">
        <w:rPr>
          <w:rFonts w:ascii="Calibri" w:hAnsi="Calibri" w:cs="Calibri"/>
          <w:spacing w:val="-8"/>
          <w:lang w:eastAsia="pl-PL"/>
        </w:rPr>
        <w:t xml:space="preserve">oraz poszczególne podmioty objęte zamówieniem, które tym samym będą ubezpieczającymi </w:t>
      </w:r>
      <w:r w:rsidR="002A59F8" w:rsidRPr="008B0184">
        <w:rPr>
          <w:rFonts w:ascii="Calibri" w:hAnsi="Calibri" w:cs="Calibri"/>
          <w:spacing w:val="-8"/>
          <w:lang w:eastAsia="pl-PL"/>
        </w:rPr>
        <w:br/>
      </w:r>
      <w:r w:rsidRPr="008B0184">
        <w:rPr>
          <w:rFonts w:ascii="Calibri" w:hAnsi="Calibri" w:cs="Calibri"/>
          <w:spacing w:val="-8"/>
          <w:lang w:eastAsia="pl-PL"/>
        </w:rPr>
        <w:t>i płatnikami składki.</w:t>
      </w:r>
    </w:p>
    <w:p w14:paraId="6B09CA68" w14:textId="394103D5" w:rsidR="00DF2D65" w:rsidRPr="008B0184" w:rsidRDefault="00DF2D65" w:rsidP="00F1040E">
      <w:pPr>
        <w:widowControl w:val="0"/>
        <w:numPr>
          <w:ilvl w:val="0"/>
          <w:numId w:val="15"/>
        </w:numPr>
        <w:tabs>
          <w:tab w:val="left" w:pos="426"/>
        </w:tabs>
        <w:suppressAutoHyphens w:val="0"/>
        <w:spacing w:line="360" w:lineRule="auto"/>
        <w:ind w:left="426" w:hanging="426"/>
        <w:jc w:val="both"/>
        <w:rPr>
          <w:rFonts w:ascii="Calibri" w:hAnsi="Calibri" w:cs="Calibri"/>
          <w:spacing w:val="-4"/>
          <w:lang w:eastAsia="pl-PL"/>
        </w:rPr>
      </w:pPr>
      <w:r w:rsidRPr="008B0184">
        <w:rPr>
          <w:rFonts w:ascii="Calibri" w:hAnsi="Calibri" w:cs="Calibri"/>
          <w:spacing w:val="-4"/>
          <w:lang w:eastAsia="pl-PL"/>
        </w:rPr>
        <w:t>Dokumenty ubezpieczeniowe dotyczące tzw. ubezpieczeń wspólnych</w:t>
      </w:r>
      <w:r w:rsidR="00F27026" w:rsidRPr="008B0184">
        <w:rPr>
          <w:rFonts w:ascii="Calibri" w:hAnsi="Calibri" w:cs="Calibri"/>
          <w:spacing w:val="-4"/>
          <w:lang w:eastAsia="pl-PL"/>
        </w:rPr>
        <w:t>,</w:t>
      </w:r>
      <w:r w:rsidRPr="008B0184">
        <w:rPr>
          <w:rFonts w:ascii="Calibri" w:hAnsi="Calibri" w:cs="Calibri"/>
          <w:spacing w:val="-4"/>
          <w:lang w:eastAsia="pl-PL"/>
        </w:rPr>
        <w:t xml:space="preserve"> wystawione zostaną </w:t>
      </w:r>
      <w:r w:rsidR="00035AD2" w:rsidRPr="008B0184">
        <w:rPr>
          <w:rFonts w:ascii="Calibri" w:hAnsi="Calibri" w:cs="Calibri"/>
          <w:spacing w:val="-4"/>
          <w:lang w:eastAsia="pl-PL"/>
        </w:rPr>
        <w:br/>
      </w:r>
      <w:r w:rsidRPr="008B0184">
        <w:rPr>
          <w:rFonts w:ascii="Calibri" w:hAnsi="Calibri" w:cs="Calibri"/>
          <w:spacing w:val="-4"/>
          <w:lang w:eastAsia="pl-PL"/>
        </w:rPr>
        <w:t xml:space="preserve">na Zamawiającego, który tym samym będzie ubezpieczającym. Dokumenty te, obejmujące Zamawiającego oraz wszystkie podmioty objęte zamówieniem zostaną wystawione </w:t>
      </w:r>
      <w:r w:rsidR="00F27026" w:rsidRPr="008B0184">
        <w:rPr>
          <w:rFonts w:ascii="Calibri" w:hAnsi="Calibri" w:cs="Calibri"/>
          <w:spacing w:val="-4"/>
          <w:lang w:eastAsia="pl-PL"/>
        </w:rPr>
        <w:br/>
      </w:r>
      <w:r w:rsidRPr="008B0184">
        <w:rPr>
          <w:rFonts w:ascii="Calibri" w:hAnsi="Calibri" w:cs="Calibri"/>
          <w:spacing w:val="-4"/>
          <w:lang w:eastAsia="pl-PL"/>
        </w:rPr>
        <w:t>dla każdego rodzaju ubezpieczenia.</w:t>
      </w:r>
    </w:p>
    <w:p w14:paraId="71A6DC1C" w14:textId="77777777" w:rsidR="00DF2D65" w:rsidRPr="008B0184" w:rsidRDefault="00DF2D65" w:rsidP="00F1040E">
      <w:pPr>
        <w:widowControl w:val="0"/>
        <w:numPr>
          <w:ilvl w:val="0"/>
          <w:numId w:val="15"/>
        </w:numPr>
        <w:tabs>
          <w:tab w:val="left" w:pos="426"/>
        </w:tabs>
        <w:suppressAutoHyphens w:val="0"/>
        <w:spacing w:line="360" w:lineRule="auto"/>
        <w:ind w:left="426" w:hanging="426"/>
        <w:jc w:val="both"/>
        <w:rPr>
          <w:rFonts w:ascii="Calibri" w:hAnsi="Calibri" w:cs="Calibri"/>
          <w:spacing w:val="-6"/>
          <w:lang w:eastAsia="pl-PL"/>
        </w:rPr>
      </w:pPr>
      <w:r w:rsidRPr="008B0184">
        <w:rPr>
          <w:rFonts w:ascii="Calibri" w:hAnsi="Calibri" w:cs="Calibri"/>
          <w:spacing w:val="-6"/>
          <w:lang w:eastAsia="pl-PL"/>
        </w:rPr>
        <w:t xml:space="preserve">Podmioty objęte zamówieniem – jeśli Zamawiający wyrazi taką wolę – mogą partycypować </w:t>
      </w:r>
      <w:r w:rsidRPr="008B0184">
        <w:rPr>
          <w:rFonts w:ascii="Calibri" w:hAnsi="Calibri" w:cs="Calibri"/>
          <w:spacing w:val="-6"/>
          <w:lang w:eastAsia="pl-PL"/>
        </w:rPr>
        <w:br/>
        <w:t>w zapłacie składki za udział w ubezpieczeniu wspólnym. Wysokość tej części składki ustali Zamawiający wraz  z brokerem ubezpieczeniowym lub Wykonawca samodzielnie – na wniosek Zamawiającego lub brokera ubezpieczeniowego. Łączna suma takich składek częściowych będzie tożsama ze składką za ubezpieczenia wspólne z oferty złożonej przez Wykonawcę.</w:t>
      </w:r>
    </w:p>
    <w:p w14:paraId="7B613EDF" w14:textId="29074CE5" w:rsidR="00022CF4" w:rsidRPr="008B0184" w:rsidRDefault="00022CF4" w:rsidP="00F1040E">
      <w:pPr>
        <w:widowControl w:val="0"/>
        <w:numPr>
          <w:ilvl w:val="0"/>
          <w:numId w:val="15"/>
        </w:numPr>
        <w:tabs>
          <w:tab w:val="left" w:pos="426"/>
        </w:tabs>
        <w:suppressAutoHyphens w:val="0"/>
        <w:spacing w:line="360" w:lineRule="auto"/>
        <w:ind w:left="426" w:hanging="426"/>
        <w:jc w:val="both"/>
        <w:rPr>
          <w:rFonts w:ascii="Calibri" w:hAnsi="Calibri" w:cs="Calibri"/>
          <w:spacing w:val="-6"/>
          <w:lang w:eastAsia="pl-PL"/>
        </w:rPr>
      </w:pPr>
      <w:r w:rsidRPr="008B0184">
        <w:rPr>
          <w:rFonts w:ascii="Calibri" w:hAnsi="Calibri" w:cs="Calibri"/>
          <w:spacing w:val="-6"/>
          <w:lang w:eastAsia="pl-PL"/>
        </w:rPr>
        <w:t xml:space="preserve">Wykonawca w odniesieniu do dokumentów dotyczących ubezpieczeń wspólnych wystawi na każdy podmiot objęty zamówieniem certyfikat potwierdzający udzielenie ochrony ubezpieczeniowej </w:t>
      </w:r>
      <w:r w:rsidRPr="008B0184">
        <w:rPr>
          <w:rFonts w:ascii="Calibri" w:hAnsi="Calibri" w:cs="Calibri"/>
          <w:spacing w:val="-6"/>
          <w:lang w:eastAsia="pl-PL"/>
        </w:rPr>
        <w:br/>
        <w:t>i wskazujący wysokość części składki jaką powinien zapłacić za udział we wspólnym ubezpieczeniu.</w:t>
      </w:r>
    </w:p>
    <w:p w14:paraId="29570068" w14:textId="7B079B77" w:rsidR="00DF2D65" w:rsidRPr="008B0184" w:rsidRDefault="00DF2D65" w:rsidP="00C45505">
      <w:pPr>
        <w:widowControl w:val="0"/>
        <w:tabs>
          <w:tab w:val="left" w:pos="426"/>
        </w:tabs>
        <w:suppressAutoHyphens w:val="0"/>
        <w:spacing w:line="360" w:lineRule="auto"/>
        <w:ind w:left="426"/>
        <w:jc w:val="both"/>
        <w:rPr>
          <w:rFonts w:ascii="Calibri" w:hAnsi="Calibri" w:cs="Calibri"/>
          <w:i/>
          <w:iCs/>
          <w:spacing w:val="-8"/>
          <w:lang w:eastAsia="pl-PL"/>
        </w:rPr>
      </w:pPr>
      <w:bookmarkStart w:id="237" w:name="_Hlk203204181"/>
      <w:r w:rsidRPr="008B0184">
        <w:rPr>
          <w:rFonts w:ascii="Calibri" w:hAnsi="Calibri" w:cs="Calibri"/>
          <w:b/>
          <w:bCs/>
          <w:i/>
          <w:iCs/>
          <w:spacing w:val="-8"/>
          <w:lang w:eastAsia="pl-PL"/>
        </w:rPr>
        <w:t xml:space="preserve">Komentarz: </w:t>
      </w:r>
      <w:r w:rsidR="00C45505" w:rsidRPr="008B0184">
        <w:rPr>
          <w:rFonts w:ascii="Calibri" w:hAnsi="Calibri" w:cs="Calibri"/>
          <w:i/>
          <w:iCs/>
          <w:spacing w:val="-8"/>
          <w:lang w:eastAsia="pl-PL"/>
        </w:rPr>
        <w:t>Zamawiający zastrzega sobie prawo do centralizacji sposobu wystawiania dokumentów ubezpieczeniowych oraz rozliczania płatności: przed zawarciem umowy – poprzez odpowiednią modyfikację projektowanych postanowień umowy, po zawarciu umowy – w drodze pisemnego aneksu</w:t>
      </w:r>
      <w:r w:rsidRPr="008B0184">
        <w:rPr>
          <w:rFonts w:ascii="Calibri" w:hAnsi="Calibri" w:cs="Calibri"/>
          <w:i/>
          <w:iCs/>
          <w:spacing w:val="-8"/>
          <w:lang w:eastAsia="pl-PL"/>
        </w:rPr>
        <w:t>.</w:t>
      </w:r>
      <w:bookmarkEnd w:id="237"/>
    </w:p>
    <w:p w14:paraId="783EF2C7" w14:textId="44D95FDA" w:rsidR="00FB6FE0" w:rsidRPr="00FB6FE0" w:rsidRDefault="00994A29" w:rsidP="00FB6FE0">
      <w:pPr>
        <w:widowControl w:val="0"/>
        <w:numPr>
          <w:ilvl w:val="0"/>
          <w:numId w:val="15"/>
        </w:numPr>
        <w:tabs>
          <w:tab w:val="left" w:pos="426"/>
        </w:tabs>
        <w:suppressAutoHyphens w:val="0"/>
        <w:spacing w:line="360" w:lineRule="auto"/>
        <w:ind w:left="426" w:hanging="426"/>
        <w:jc w:val="both"/>
        <w:rPr>
          <w:rFonts w:ascii="Calibri" w:hAnsi="Calibri" w:cs="Calibri"/>
          <w:spacing w:val="-6"/>
          <w:lang w:eastAsia="pl-PL"/>
        </w:rPr>
      </w:pPr>
      <w:bookmarkStart w:id="238" w:name="_Hlk18177503"/>
      <w:r w:rsidRPr="008B0184">
        <w:rPr>
          <w:rFonts w:ascii="Calibri" w:hAnsi="Calibri" w:cs="Calibri"/>
          <w:spacing w:val="-6"/>
          <w:lang w:eastAsia="pl-PL"/>
        </w:rPr>
        <w:t xml:space="preserve">Po </w:t>
      </w:r>
      <w:bookmarkEnd w:id="238"/>
      <w:r w:rsidR="00FB6FE0" w:rsidRPr="00FB6FE0">
        <w:rPr>
          <w:rFonts w:ascii="Calibri" w:hAnsi="Calibri" w:cs="Calibri"/>
          <w:spacing w:val="-6"/>
          <w:lang w:eastAsia="pl-PL"/>
        </w:rPr>
        <w:t xml:space="preserve">zawarciu umowy w sprawie zamówienia publicznego, Wykonawca jest zobowiązany </w:t>
      </w:r>
      <w:r w:rsidR="00FB6FE0" w:rsidRPr="00FB6FE0">
        <w:rPr>
          <w:rFonts w:ascii="Calibri" w:hAnsi="Calibri" w:cs="Calibri"/>
          <w:spacing w:val="-6"/>
          <w:lang w:eastAsia="pl-PL"/>
        </w:rPr>
        <w:br/>
        <w:t>do wystawienia dokumentów ubezpieczeniowych w terminie 10 dni od otrzymania od brokera ubezpieczeniowego wniosków, nie później jednak niż do dnia 31.12.2025 r., a w kolejnych latach realizacji zamówienia – do dnia 31.12.2026 r. oraz do 31.12.2027 r. W razie niemożliwości wystawienia dokumentów tych we wskazanym terminie, Wykonawca jest zobowiązany do wystawienia noty pokrycia ubezpiecze</w:t>
      </w:r>
      <w:r w:rsidR="00FB6FE0" w:rsidRPr="00FB6FE0">
        <w:rPr>
          <w:rFonts w:ascii="Calibri" w:hAnsi="Calibri" w:cs="Calibri"/>
          <w:spacing w:val="-6"/>
          <w:lang w:eastAsia="pl-PL"/>
        </w:rPr>
        <w:softHyphen/>
        <w:t>nio</w:t>
      </w:r>
      <w:r w:rsidR="00FB6FE0" w:rsidRPr="00FB6FE0">
        <w:rPr>
          <w:rFonts w:ascii="Calibri" w:hAnsi="Calibri" w:cs="Calibri"/>
          <w:spacing w:val="-6"/>
          <w:lang w:eastAsia="pl-PL"/>
        </w:rPr>
        <w:softHyphen/>
        <w:t>wego, gwarantu</w:t>
      </w:r>
      <w:r w:rsidR="00FB6FE0" w:rsidRPr="00FB6FE0">
        <w:rPr>
          <w:rFonts w:ascii="Calibri" w:hAnsi="Calibri" w:cs="Calibri"/>
          <w:spacing w:val="-6"/>
          <w:lang w:eastAsia="pl-PL"/>
        </w:rPr>
        <w:softHyphen/>
        <w:t>jącej bezwarun</w:t>
      </w:r>
      <w:r w:rsidR="00FB6FE0" w:rsidRPr="00FB6FE0">
        <w:rPr>
          <w:rFonts w:ascii="Calibri" w:hAnsi="Calibri" w:cs="Calibri"/>
          <w:spacing w:val="-6"/>
          <w:lang w:eastAsia="pl-PL"/>
        </w:rPr>
        <w:softHyphen/>
        <w:t>kowo i nieodwołalnie wykonanie zamówienia w zakresie i na warun</w:t>
      </w:r>
      <w:r w:rsidR="00FB6FE0" w:rsidRPr="00FB6FE0">
        <w:rPr>
          <w:rFonts w:ascii="Calibri" w:hAnsi="Calibri" w:cs="Calibri"/>
          <w:spacing w:val="-6"/>
          <w:lang w:eastAsia="pl-PL"/>
        </w:rPr>
        <w:softHyphen/>
        <w:t xml:space="preserve">kach zgodnych ze złożoną ofertą odpowiednio od dnia 01.01.2026 r., od dnia 01.01.2027 r. oraz od dnia 01.01.2028 r. </w:t>
      </w:r>
      <w:r w:rsidR="00FB6FE0" w:rsidRPr="00FB6FE0">
        <w:rPr>
          <w:rFonts w:ascii="Calibri" w:hAnsi="Calibri" w:cs="Calibri"/>
          <w:spacing w:val="-6"/>
        </w:rPr>
        <w:t>Nota pokrycia ubezpieczeniowego będzie obowiązywała do czasu wystawienia dokumentów ubezpieczeniowych.</w:t>
      </w:r>
    </w:p>
    <w:p w14:paraId="5845B1DA" w14:textId="77777777" w:rsidR="00DF2D65" w:rsidRPr="008B0184" w:rsidRDefault="00DF2D65" w:rsidP="00F1040E">
      <w:pPr>
        <w:widowControl w:val="0"/>
        <w:numPr>
          <w:ilvl w:val="0"/>
          <w:numId w:val="15"/>
        </w:numPr>
        <w:tabs>
          <w:tab w:val="left" w:pos="426"/>
        </w:tabs>
        <w:suppressAutoHyphens w:val="0"/>
        <w:spacing w:line="360" w:lineRule="auto"/>
        <w:ind w:left="426" w:hanging="426"/>
        <w:jc w:val="both"/>
        <w:rPr>
          <w:rFonts w:ascii="Calibri" w:hAnsi="Calibri" w:cs="Calibri"/>
          <w:spacing w:val="-6"/>
          <w:lang w:eastAsia="pl-PL"/>
        </w:rPr>
      </w:pPr>
      <w:r w:rsidRPr="008B0184">
        <w:rPr>
          <w:rFonts w:ascii="Calibri" w:hAnsi="Calibri" w:cs="Calibri"/>
          <w:spacing w:val="-6"/>
        </w:rPr>
        <w:t>Wnioski o wystawienie dokumentów ubezpieczeniowych potwierdzających zawarcie poszczególnych umów ubezpieczenia składał będzie broker ubezpieczeniowy, działający w imieniu i na rzecz Zamawiającego oraz wszystkich podmiotów objętych zamówieniem.</w:t>
      </w:r>
    </w:p>
    <w:p w14:paraId="04C4EC43" w14:textId="77777777" w:rsidR="00DF2D65" w:rsidRPr="008B0184" w:rsidRDefault="00DF2D65" w:rsidP="00F1040E">
      <w:pPr>
        <w:widowControl w:val="0"/>
        <w:numPr>
          <w:ilvl w:val="0"/>
          <w:numId w:val="15"/>
        </w:numPr>
        <w:tabs>
          <w:tab w:val="left" w:pos="426"/>
        </w:tabs>
        <w:suppressAutoHyphens w:val="0"/>
        <w:spacing w:line="360" w:lineRule="auto"/>
        <w:ind w:left="426" w:hanging="426"/>
        <w:jc w:val="both"/>
        <w:rPr>
          <w:rFonts w:ascii="Calibri" w:hAnsi="Calibri" w:cs="Calibri"/>
          <w:spacing w:val="-6"/>
          <w:lang w:eastAsia="pl-PL"/>
        </w:rPr>
      </w:pPr>
      <w:r w:rsidRPr="008B0184">
        <w:rPr>
          <w:rFonts w:ascii="Calibri" w:hAnsi="Calibri" w:cs="Calibri"/>
          <w:spacing w:val="-6"/>
        </w:rPr>
        <w:t>Przekazanie wniosku ubezpieczeniowego nie stanowi warunku udzielenia przez Wykonawcę ochrony ubezpieczeniowej, bowiem jej podstawą w pierwszym rzędzie jest specyfikacja warunków zamówienia, złożona przez Wykonawcę oferta oraz niniejsza umowa.</w:t>
      </w:r>
    </w:p>
    <w:p w14:paraId="35AC4778" w14:textId="77777777" w:rsidR="00EA58EA" w:rsidRPr="008B0184" w:rsidRDefault="00DF2D65" w:rsidP="00F1040E">
      <w:pPr>
        <w:widowControl w:val="0"/>
        <w:numPr>
          <w:ilvl w:val="0"/>
          <w:numId w:val="15"/>
        </w:numPr>
        <w:tabs>
          <w:tab w:val="left" w:pos="426"/>
        </w:tabs>
        <w:suppressAutoHyphens w:val="0"/>
        <w:spacing w:line="360" w:lineRule="auto"/>
        <w:ind w:left="426" w:hanging="426"/>
        <w:jc w:val="both"/>
        <w:rPr>
          <w:rFonts w:ascii="Calibri" w:hAnsi="Calibri" w:cs="Calibri"/>
          <w:spacing w:val="-6"/>
          <w:lang w:eastAsia="pl-PL"/>
        </w:rPr>
      </w:pPr>
      <w:r w:rsidRPr="008B0184">
        <w:rPr>
          <w:rFonts w:ascii="Calibri" w:hAnsi="Calibri" w:cs="Calibri"/>
          <w:spacing w:val="-6"/>
          <w:lang w:eastAsia="pl-PL"/>
        </w:rPr>
        <w:t>Poszczególne umowy ubezpieczenia znajdują się w stosunku podporządkowania do niniejszej umowy w sprawie zamówienia.</w:t>
      </w:r>
    </w:p>
    <w:p w14:paraId="76FABA87" w14:textId="019ED10B" w:rsidR="00FB6FE0" w:rsidRPr="00FB6FE0" w:rsidRDefault="00301631" w:rsidP="00FB6FE0">
      <w:pPr>
        <w:widowControl w:val="0"/>
        <w:numPr>
          <w:ilvl w:val="0"/>
          <w:numId w:val="15"/>
        </w:numPr>
        <w:tabs>
          <w:tab w:val="left" w:pos="426"/>
        </w:tabs>
        <w:suppressAutoHyphens w:val="0"/>
        <w:spacing w:line="360" w:lineRule="auto"/>
        <w:ind w:left="426" w:hanging="426"/>
        <w:jc w:val="both"/>
        <w:rPr>
          <w:rFonts w:ascii="Calibri" w:hAnsi="Calibri" w:cs="Calibri"/>
          <w:spacing w:val="-6"/>
          <w:lang w:eastAsia="pl-PL"/>
        </w:rPr>
      </w:pPr>
      <w:r w:rsidRPr="008B0184">
        <w:rPr>
          <w:rFonts w:ascii="Calibri" w:hAnsi="Calibri" w:cs="Calibri"/>
          <w:bCs/>
          <w:spacing w:val="-6"/>
          <w:lang w:eastAsia="pl-PL"/>
        </w:rPr>
        <w:t>Na żądanie Zamawiającego dokumentem ubezpieczeniowym, wystawianym przez Wykonawcę, będzie polisa.</w:t>
      </w:r>
    </w:p>
    <w:p w14:paraId="4ED27129" w14:textId="77777777" w:rsidR="00B1209D" w:rsidRPr="008B0184" w:rsidRDefault="00B1209D" w:rsidP="008D0512">
      <w:pPr>
        <w:widowControl w:val="0"/>
        <w:tabs>
          <w:tab w:val="left" w:pos="360"/>
        </w:tabs>
        <w:suppressAutoHyphens w:val="0"/>
        <w:spacing w:line="276" w:lineRule="auto"/>
        <w:jc w:val="center"/>
        <w:rPr>
          <w:rFonts w:ascii="Calibri" w:hAnsi="Calibri" w:cs="Calibri"/>
          <w:b/>
          <w:spacing w:val="-6"/>
        </w:rPr>
      </w:pPr>
      <w:r w:rsidRPr="008B0184">
        <w:rPr>
          <w:rFonts w:ascii="Calibri" w:hAnsi="Calibri" w:cs="Calibri"/>
          <w:b/>
          <w:spacing w:val="-6"/>
        </w:rPr>
        <w:t>Składka i stawki ubezpieczeniowe</w:t>
      </w:r>
    </w:p>
    <w:p w14:paraId="7A4C1938" w14:textId="77777777" w:rsidR="00B1209D" w:rsidRPr="008B0184" w:rsidRDefault="00B1209D" w:rsidP="00AA0C42">
      <w:pPr>
        <w:widowControl w:val="0"/>
        <w:suppressAutoHyphens w:val="0"/>
        <w:spacing w:line="360" w:lineRule="auto"/>
        <w:jc w:val="center"/>
        <w:rPr>
          <w:rFonts w:ascii="Calibri" w:hAnsi="Calibri" w:cs="Calibri"/>
          <w:b/>
          <w:spacing w:val="-6"/>
        </w:rPr>
      </w:pPr>
      <w:r w:rsidRPr="008B0184">
        <w:rPr>
          <w:rFonts w:ascii="Calibri" w:hAnsi="Calibri" w:cs="Calibri"/>
          <w:b/>
          <w:spacing w:val="-6"/>
        </w:rPr>
        <w:t>§8</w:t>
      </w:r>
    </w:p>
    <w:p w14:paraId="547065B0" w14:textId="0B2939F9" w:rsidR="00B1209D" w:rsidRPr="008B0184" w:rsidRDefault="00B1209D" w:rsidP="00F1040E">
      <w:pPr>
        <w:widowControl w:val="0"/>
        <w:numPr>
          <w:ilvl w:val="0"/>
          <w:numId w:val="16"/>
        </w:numPr>
        <w:tabs>
          <w:tab w:val="left" w:pos="426"/>
        </w:tabs>
        <w:suppressAutoHyphens w:val="0"/>
        <w:autoSpaceDE w:val="0"/>
        <w:spacing w:line="360" w:lineRule="auto"/>
        <w:ind w:left="426" w:hanging="426"/>
        <w:jc w:val="both"/>
        <w:rPr>
          <w:rFonts w:ascii="Calibri" w:hAnsi="Calibri" w:cs="Calibri"/>
          <w:spacing w:val="-8"/>
        </w:rPr>
      </w:pPr>
      <w:r w:rsidRPr="008B0184">
        <w:rPr>
          <w:rFonts w:ascii="Calibri" w:hAnsi="Calibri" w:cs="Calibri"/>
          <w:spacing w:val="-8"/>
        </w:rPr>
        <w:t xml:space="preserve">Łączna składka za cały okres ubezpieczenia (zamówienia) wynosi: </w:t>
      </w:r>
      <w:r w:rsidR="000C0A83" w:rsidRPr="008B0184">
        <w:rPr>
          <w:rFonts w:ascii="Calibri" w:hAnsi="Calibri" w:cs="Calibri"/>
          <w:spacing w:val="-8"/>
          <w:u w:val="single"/>
        </w:rPr>
        <w:t xml:space="preserve">    </w:t>
      </w:r>
      <w:r w:rsidRPr="008B0184">
        <w:rPr>
          <w:rFonts w:ascii="Calibri" w:hAnsi="Calibri" w:cs="Calibri"/>
          <w:spacing w:val="-8"/>
        </w:rPr>
        <w:t>(słownie złotych: </w:t>
      </w:r>
      <w:r w:rsidR="000C0A83" w:rsidRPr="008B0184">
        <w:rPr>
          <w:rFonts w:ascii="Calibri" w:hAnsi="Calibri" w:cs="Calibri"/>
          <w:spacing w:val="-8"/>
          <w:u w:val="single"/>
        </w:rPr>
        <w:t xml:space="preserve">   </w:t>
      </w:r>
      <w:r w:rsidRPr="008B0184">
        <w:rPr>
          <w:rFonts w:ascii="Calibri" w:hAnsi="Calibri" w:cs="Calibri"/>
          <w:spacing w:val="-8"/>
        </w:rPr>
        <w:t>), z zastrzeżeniem możliwych zmian, określonych w specyfikacji warunków zamówienia i w niniejszej umowie.</w:t>
      </w:r>
    </w:p>
    <w:p w14:paraId="75470E29" w14:textId="48B056E7" w:rsidR="00717D8D" w:rsidRPr="008B0184" w:rsidRDefault="00717D8D" w:rsidP="00F1040E">
      <w:pPr>
        <w:widowControl w:val="0"/>
        <w:numPr>
          <w:ilvl w:val="0"/>
          <w:numId w:val="16"/>
        </w:numPr>
        <w:tabs>
          <w:tab w:val="left" w:pos="426"/>
        </w:tabs>
        <w:suppressAutoHyphens w:val="0"/>
        <w:autoSpaceDE w:val="0"/>
        <w:spacing w:line="360" w:lineRule="auto"/>
        <w:ind w:left="426" w:hanging="426"/>
        <w:jc w:val="both"/>
        <w:rPr>
          <w:rFonts w:ascii="Calibri" w:hAnsi="Calibri" w:cs="Calibri"/>
          <w:spacing w:val="-6"/>
        </w:rPr>
      </w:pPr>
      <w:bookmarkStart w:id="239" w:name="_Hlk145958419"/>
      <w:r w:rsidRPr="008B0184">
        <w:rPr>
          <w:rFonts w:ascii="Calibri" w:hAnsi="Calibri" w:cs="Calibri"/>
          <w:spacing w:val="-6"/>
        </w:rPr>
        <w:t xml:space="preserve">Uznaje się, iż Wykonawca przed złożeniem oferty uzyskał wszelkie informacje niezbędne </w:t>
      </w:r>
      <w:r w:rsidRPr="008B0184">
        <w:rPr>
          <w:rFonts w:ascii="Calibri" w:hAnsi="Calibri" w:cs="Calibri"/>
          <w:spacing w:val="-6"/>
        </w:rPr>
        <w:br/>
        <w:t>do wykonania przedmiotu zamówienia, jak również dotyczące ryzyka oraz innych okoliczności jakie mogą mieć wpływ na wykonanie usługi i uwzględnił je w wynagrodzeniu zawartym w przedłożonej ofercie i wskazanym w ust. 1 powyżej.</w:t>
      </w:r>
    </w:p>
    <w:p w14:paraId="76FA03F3" w14:textId="4C626199" w:rsidR="00B1209D" w:rsidRPr="008B0184" w:rsidRDefault="00B1209D" w:rsidP="00F1040E">
      <w:pPr>
        <w:widowControl w:val="0"/>
        <w:numPr>
          <w:ilvl w:val="0"/>
          <w:numId w:val="16"/>
        </w:numPr>
        <w:tabs>
          <w:tab w:val="left" w:pos="426"/>
        </w:tabs>
        <w:suppressAutoHyphens w:val="0"/>
        <w:autoSpaceDE w:val="0"/>
        <w:spacing w:line="360" w:lineRule="auto"/>
        <w:ind w:left="426" w:hanging="426"/>
        <w:jc w:val="both"/>
        <w:rPr>
          <w:rFonts w:ascii="Calibri" w:hAnsi="Calibri" w:cs="Calibri"/>
          <w:spacing w:val="-6"/>
        </w:rPr>
      </w:pPr>
      <w:r w:rsidRPr="008B0184">
        <w:rPr>
          <w:rFonts w:ascii="Calibri" w:hAnsi="Calibri" w:cs="Calibri"/>
          <w:spacing w:val="-6"/>
        </w:rPr>
        <w:t xml:space="preserve">Ostateczne wynagrodzenie Wykonawcy uzależnione będzie od faktycznych terminów ubezpieczenia i innych </w:t>
      </w:r>
      <w:r w:rsidR="00717D8D" w:rsidRPr="008B0184">
        <w:rPr>
          <w:rFonts w:ascii="Calibri" w:hAnsi="Calibri" w:cs="Calibri"/>
          <w:spacing w:val="-6"/>
        </w:rPr>
        <w:t>warunków</w:t>
      </w:r>
      <w:r w:rsidRPr="008B0184">
        <w:rPr>
          <w:rFonts w:ascii="Calibri" w:hAnsi="Calibri" w:cs="Calibri"/>
          <w:spacing w:val="-6"/>
        </w:rPr>
        <w:t xml:space="preserve"> wskazanych w niniejszej umowie oraz w specyfikacji warunków zamówienia.</w:t>
      </w:r>
      <w:bookmarkEnd w:id="239"/>
    </w:p>
    <w:p w14:paraId="70767A82" w14:textId="44E4563F" w:rsidR="00B1209D" w:rsidRPr="008B0184" w:rsidRDefault="00B1209D" w:rsidP="00F1040E">
      <w:pPr>
        <w:widowControl w:val="0"/>
        <w:numPr>
          <w:ilvl w:val="0"/>
          <w:numId w:val="16"/>
        </w:numPr>
        <w:tabs>
          <w:tab w:val="left" w:pos="426"/>
        </w:tabs>
        <w:suppressAutoHyphens w:val="0"/>
        <w:autoSpaceDE w:val="0"/>
        <w:spacing w:line="360" w:lineRule="auto"/>
        <w:ind w:left="426" w:hanging="426"/>
        <w:jc w:val="both"/>
        <w:rPr>
          <w:rFonts w:ascii="Calibri" w:hAnsi="Calibri" w:cs="Calibri"/>
          <w:spacing w:val="-6"/>
        </w:rPr>
      </w:pPr>
      <w:r w:rsidRPr="008B0184">
        <w:rPr>
          <w:rFonts w:ascii="Calibri" w:hAnsi="Calibri" w:cs="Calibri"/>
          <w:spacing w:val="-6"/>
        </w:rPr>
        <w:t xml:space="preserve">Składki za poszczególne rodzaje i wartości majątku stanowią podstawę obliczania rocznych stawek taryfowych, których niezmienność gwarantuje Wykonawca przez cały okres ubezpieczenia </w:t>
      </w:r>
      <w:r w:rsidR="000C0A83" w:rsidRPr="008B0184">
        <w:rPr>
          <w:rFonts w:ascii="Calibri" w:hAnsi="Calibri" w:cs="Calibri"/>
          <w:spacing w:val="-6"/>
        </w:rPr>
        <w:br/>
      </w:r>
      <w:r w:rsidRPr="008B0184">
        <w:rPr>
          <w:rFonts w:ascii="Calibri" w:hAnsi="Calibri" w:cs="Calibri"/>
          <w:spacing w:val="-6"/>
        </w:rPr>
        <w:t>we wszystkich rodzajach ubezpieczeń.</w:t>
      </w:r>
    </w:p>
    <w:p w14:paraId="0C46C989" w14:textId="77777777" w:rsidR="00B1209D" w:rsidRPr="008B0184" w:rsidRDefault="00B1209D" w:rsidP="00F1040E">
      <w:pPr>
        <w:widowControl w:val="0"/>
        <w:numPr>
          <w:ilvl w:val="0"/>
          <w:numId w:val="16"/>
        </w:numPr>
        <w:tabs>
          <w:tab w:val="left" w:pos="426"/>
        </w:tabs>
        <w:suppressAutoHyphens w:val="0"/>
        <w:autoSpaceDE w:val="0"/>
        <w:spacing w:line="360" w:lineRule="auto"/>
        <w:ind w:left="426" w:hanging="426"/>
        <w:jc w:val="both"/>
        <w:rPr>
          <w:rFonts w:ascii="Calibri" w:hAnsi="Calibri" w:cs="Calibri"/>
          <w:spacing w:val="-6"/>
          <w:sz w:val="28"/>
          <w:szCs w:val="28"/>
        </w:rPr>
      </w:pPr>
      <w:r w:rsidRPr="008B0184">
        <w:rPr>
          <w:rFonts w:ascii="Calibri" w:hAnsi="Calibri" w:cs="Calibri"/>
          <w:spacing w:val="-6"/>
        </w:rPr>
        <w:t>Roczne stawki taryfowe wyliczane będą według wzoru:</w:t>
      </w:r>
    </w:p>
    <w:p w14:paraId="12AE4D70" w14:textId="77777777" w:rsidR="00B1209D" w:rsidRPr="008B0184" w:rsidRDefault="00645A9F" w:rsidP="00AA0C42">
      <w:pPr>
        <w:widowControl w:val="0"/>
        <w:suppressAutoHyphens w:val="0"/>
        <w:spacing w:line="360" w:lineRule="auto"/>
        <w:rPr>
          <w:rFonts w:ascii="Calibri" w:hAnsi="Calibri" w:cs="Calibri"/>
          <w:iCs/>
          <w:spacing w:val="-6"/>
          <w:sz w:val="22"/>
          <w:szCs w:val="22"/>
        </w:rPr>
      </w:pPr>
      <m:oMathPara>
        <m:oMath>
          <m:f>
            <m:fPr>
              <m:ctrlPr>
                <w:rPr>
                  <w:rFonts w:ascii="Cambria Math" w:hAnsi="Cambria Math" w:cs="Calibri"/>
                  <w:iCs/>
                  <w:spacing w:val="-6"/>
                </w:rPr>
              </m:ctrlPr>
            </m:fPr>
            <m:num>
              <m:r>
                <m:rPr>
                  <m:nor/>
                </m:rPr>
                <w:rPr>
                  <w:rFonts w:ascii="Calibri" w:hAnsi="Calibri" w:cs="Calibri"/>
                  <w:spacing w:val="-6"/>
                </w:rPr>
                <m:t>składka ofertowa roczna za ubezpieczenie danego przedmiotu ubezpieczenia</m:t>
              </m:r>
            </m:num>
            <m:den>
              <m:r>
                <m:rPr>
                  <m:nor/>
                </m:rPr>
                <w:rPr>
                  <w:rFonts w:ascii="Calibri" w:hAnsi="Calibri" w:cs="Calibri"/>
                  <w:spacing w:val="-6"/>
                </w:rPr>
                <m:t>suma ubezpieczenia danego przedmiotu ubezpieczenia</m:t>
              </m:r>
            </m:den>
          </m:f>
          <m:r>
            <m:rPr>
              <m:nor/>
            </m:rPr>
            <w:rPr>
              <w:rFonts w:ascii="Calibri" w:hAnsi="Calibri" w:cs="Calibri"/>
              <w:spacing w:val="-6"/>
            </w:rPr>
            <m:t xml:space="preserve"> x 100%</m:t>
          </m:r>
        </m:oMath>
      </m:oMathPara>
    </w:p>
    <w:p w14:paraId="43DD6BCC" w14:textId="6D832E99" w:rsidR="00B1209D" w:rsidRPr="008B0184" w:rsidRDefault="00B1209D" w:rsidP="00F1040E">
      <w:pPr>
        <w:widowControl w:val="0"/>
        <w:numPr>
          <w:ilvl w:val="0"/>
          <w:numId w:val="16"/>
        </w:numPr>
        <w:tabs>
          <w:tab w:val="left" w:pos="426"/>
        </w:tabs>
        <w:suppressAutoHyphens w:val="0"/>
        <w:autoSpaceDE w:val="0"/>
        <w:spacing w:line="360" w:lineRule="auto"/>
        <w:ind w:left="426" w:hanging="426"/>
        <w:jc w:val="both"/>
        <w:rPr>
          <w:rFonts w:ascii="Calibri" w:hAnsi="Calibri" w:cs="Calibri"/>
          <w:spacing w:val="-8"/>
        </w:rPr>
      </w:pPr>
      <w:bookmarkStart w:id="240" w:name="_Hlk145958522"/>
      <w:r w:rsidRPr="008B0184">
        <w:rPr>
          <w:rFonts w:ascii="Calibri" w:hAnsi="Calibri" w:cs="Calibri"/>
          <w:spacing w:val="-8"/>
        </w:rPr>
        <w:t>Obliczone w sposób określony w ust. </w:t>
      </w:r>
      <w:r w:rsidR="00EA58EA" w:rsidRPr="008B0184">
        <w:rPr>
          <w:rFonts w:ascii="Calibri" w:hAnsi="Calibri" w:cs="Calibri"/>
          <w:spacing w:val="-8"/>
        </w:rPr>
        <w:t>5</w:t>
      </w:r>
      <w:r w:rsidRPr="008B0184">
        <w:rPr>
          <w:rFonts w:ascii="Calibri" w:hAnsi="Calibri" w:cs="Calibri"/>
          <w:spacing w:val="-8"/>
        </w:rPr>
        <w:t xml:space="preserve"> i obowiązujące stawki taryfowe roczne stanowią podstawę naliczania składek „co do dnia” za faktyczny okres ubezpieczenia w przypadku ubezpieczeń zawieranych na okres krótszy od 1 roku, w przypadku doubezpieczenia, zmniejszenia ilości lub wartości przedmiotu ubezpieczenia, wyrównania okresów ubezpieczenia oraz rozliczeń zwrotu składki za niewykorzystany okres ubezpieczenia, </w:t>
      </w:r>
      <w:r w:rsidR="00CB0586" w:rsidRPr="008B0184">
        <w:rPr>
          <w:rFonts w:ascii="Calibri" w:hAnsi="Calibri" w:cs="Calibri"/>
          <w:spacing w:val="-8"/>
        </w:rPr>
        <w:t>a także w związku z realizacją prawa opcji, według wzoru</w:t>
      </w:r>
      <w:r w:rsidRPr="008B0184">
        <w:rPr>
          <w:rFonts w:ascii="Calibri" w:hAnsi="Calibri" w:cs="Calibri"/>
          <w:spacing w:val="-8"/>
        </w:rPr>
        <w:t>:</w:t>
      </w:r>
    </w:p>
    <w:p w14:paraId="207D4E19" w14:textId="77777777" w:rsidR="00B1209D" w:rsidRPr="008B0184" w:rsidRDefault="00B1209D" w:rsidP="00AA0C42">
      <w:pPr>
        <w:widowControl w:val="0"/>
        <w:suppressAutoHyphens w:val="0"/>
        <w:spacing w:line="360" w:lineRule="auto"/>
        <w:rPr>
          <w:rFonts w:ascii="Calibri" w:hAnsi="Calibri" w:cs="Calibri"/>
          <w:iCs/>
          <w:spacing w:val="-6"/>
          <w:sz w:val="22"/>
          <w:szCs w:val="22"/>
        </w:rPr>
      </w:pPr>
      <w:bookmarkStart w:id="241" w:name="_Hlk98753237"/>
      <m:oMathPara>
        <m:oMath>
          <m:r>
            <m:rPr>
              <m:nor/>
            </m:rPr>
            <w:rPr>
              <w:rFonts w:ascii="Calibri" w:hAnsi="Calibri" w:cs="Calibri"/>
              <w:bCs/>
              <w:iCs/>
              <w:spacing w:val="-6"/>
            </w:rPr>
            <m:t>stawka taryfowa roczna x suma ubezpieczenia</m:t>
          </m:r>
          <m:r>
            <m:rPr>
              <m:nor/>
            </m:rPr>
            <w:rPr>
              <w:rFonts w:ascii="Calibri" w:hAnsi="Calibri" w:cs="Calibri"/>
              <w:iCs/>
              <w:spacing w:val="-6"/>
            </w:rPr>
            <m:t xml:space="preserve"> x</m:t>
          </m:r>
          <m:f>
            <m:fPr>
              <m:ctrlPr>
                <w:rPr>
                  <w:rFonts w:ascii="Cambria Math" w:hAnsi="Cambria Math" w:cs="Calibri"/>
                  <w:iCs/>
                  <w:spacing w:val="-6"/>
                </w:rPr>
              </m:ctrlPr>
            </m:fPr>
            <m:num>
              <m:r>
                <m:rPr>
                  <m:nor/>
                </m:rPr>
                <w:rPr>
                  <w:rFonts w:ascii="Calibri" w:hAnsi="Calibri" w:cs="Calibri"/>
                  <w:iCs/>
                  <w:spacing w:val="-6"/>
                </w:rPr>
                <m:t>liczba dni</m:t>
              </m:r>
            </m:num>
            <m:den>
              <m:r>
                <m:rPr>
                  <m:nor/>
                </m:rPr>
                <w:rPr>
                  <w:rFonts w:ascii="Calibri" w:hAnsi="Calibri" w:cs="Calibri"/>
                  <w:iCs/>
                  <w:spacing w:val="-6"/>
                </w:rPr>
                <m:t>365</m:t>
              </m:r>
            </m:den>
          </m:f>
        </m:oMath>
      </m:oMathPara>
    </w:p>
    <w:bookmarkEnd w:id="241"/>
    <w:p w14:paraId="0229D886" w14:textId="5560E986" w:rsidR="00B1209D" w:rsidRPr="008B0184" w:rsidRDefault="00B1209D" w:rsidP="00F1040E">
      <w:pPr>
        <w:widowControl w:val="0"/>
        <w:numPr>
          <w:ilvl w:val="0"/>
          <w:numId w:val="16"/>
        </w:numPr>
        <w:tabs>
          <w:tab w:val="left" w:pos="426"/>
        </w:tabs>
        <w:suppressAutoHyphens w:val="0"/>
        <w:autoSpaceDE w:val="0"/>
        <w:spacing w:line="360" w:lineRule="auto"/>
        <w:ind w:left="426" w:hanging="426"/>
        <w:jc w:val="both"/>
        <w:rPr>
          <w:rFonts w:ascii="Calibri" w:hAnsi="Calibri" w:cs="Calibri"/>
          <w:spacing w:val="-6"/>
        </w:rPr>
      </w:pPr>
      <w:r w:rsidRPr="008B0184">
        <w:rPr>
          <w:rFonts w:ascii="Calibri" w:hAnsi="Calibri" w:cs="Calibri"/>
          <w:spacing w:val="-6"/>
        </w:rPr>
        <w:t>Określony w ust. </w:t>
      </w:r>
      <w:r w:rsidR="00035AD2" w:rsidRPr="008B0184">
        <w:rPr>
          <w:rFonts w:ascii="Calibri" w:hAnsi="Calibri" w:cs="Calibri"/>
          <w:spacing w:val="-6"/>
        </w:rPr>
        <w:t>5</w:t>
      </w:r>
      <w:r w:rsidRPr="008B0184">
        <w:rPr>
          <w:rFonts w:ascii="Calibri" w:hAnsi="Calibri" w:cs="Calibri"/>
          <w:spacing w:val="-6"/>
        </w:rPr>
        <w:t xml:space="preserve"> sposób wyliczenia składki nie dotyczy ubezpieczenia odpowiedzialności cywilnej, w którym należna składka za</w:t>
      </w:r>
      <w:r w:rsidR="000C0A83" w:rsidRPr="008B0184">
        <w:rPr>
          <w:rFonts w:ascii="Calibri" w:hAnsi="Calibri" w:cs="Calibri"/>
          <w:spacing w:val="-6"/>
        </w:rPr>
        <w:t xml:space="preserve"> </w:t>
      </w:r>
      <w:r w:rsidRPr="008B0184">
        <w:rPr>
          <w:rFonts w:ascii="Calibri" w:hAnsi="Calibri" w:cs="Calibri"/>
          <w:spacing w:val="-6"/>
        </w:rPr>
        <w:t>okres ubezpieczenia krótszy od 1 roku oraz składka do zwrotu za niewykorzystany okres ubezpieczenia wyliczona zostanie zgodnie z zasadą „co do dnia”, według wzoru:</w:t>
      </w:r>
    </w:p>
    <w:p w14:paraId="1A642C14" w14:textId="77777777" w:rsidR="00B1209D" w:rsidRPr="008B0184" w:rsidRDefault="00B1209D" w:rsidP="00AA0C42">
      <w:pPr>
        <w:widowControl w:val="0"/>
        <w:suppressAutoHyphens w:val="0"/>
        <w:spacing w:line="360" w:lineRule="auto"/>
        <w:rPr>
          <w:rFonts w:ascii="Calibri" w:hAnsi="Calibri" w:cs="Calibri"/>
          <w:iCs/>
          <w:spacing w:val="-6"/>
        </w:rPr>
      </w:pPr>
      <w:bookmarkStart w:id="242" w:name="_Hlk98753250"/>
      <m:oMathPara>
        <m:oMath>
          <m:r>
            <m:rPr>
              <m:nor/>
            </m:rPr>
            <w:rPr>
              <w:rFonts w:ascii="Calibri" w:hAnsi="Calibri" w:cs="Calibri"/>
              <w:spacing w:val="-6"/>
            </w:rPr>
            <m:t>składka roczna x</m:t>
          </m:r>
          <m:f>
            <m:fPr>
              <m:ctrlPr>
                <w:rPr>
                  <w:rFonts w:ascii="Cambria Math" w:hAnsi="Cambria Math" w:cs="Calibri"/>
                  <w:iCs/>
                  <w:spacing w:val="-6"/>
                </w:rPr>
              </m:ctrlPr>
            </m:fPr>
            <m:num>
              <m:r>
                <m:rPr>
                  <m:nor/>
                </m:rPr>
                <w:rPr>
                  <w:rFonts w:ascii="Calibri" w:hAnsi="Calibri" w:cs="Calibri"/>
                  <w:spacing w:val="-6"/>
                </w:rPr>
                <m:t>liczba dni</m:t>
              </m:r>
            </m:num>
            <m:den>
              <m:r>
                <m:rPr>
                  <m:nor/>
                </m:rPr>
                <w:rPr>
                  <w:rFonts w:ascii="Calibri" w:hAnsi="Calibri" w:cs="Calibri"/>
                  <w:spacing w:val="-6"/>
                </w:rPr>
                <m:t>365</m:t>
              </m:r>
            </m:den>
          </m:f>
        </m:oMath>
      </m:oMathPara>
    </w:p>
    <w:bookmarkEnd w:id="242"/>
    <w:p w14:paraId="0FFBB2DE" w14:textId="58A34E51" w:rsidR="00B1209D" w:rsidRPr="008B0184" w:rsidRDefault="00CB0586" w:rsidP="00F1040E">
      <w:pPr>
        <w:widowControl w:val="0"/>
        <w:numPr>
          <w:ilvl w:val="0"/>
          <w:numId w:val="16"/>
        </w:numPr>
        <w:tabs>
          <w:tab w:val="left" w:pos="426"/>
        </w:tabs>
        <w:suppressAutoHyphens w:val="0"/>
        <w:autoSpaceDE w:val="0"/>
        <w:spacing w:before="60" w:line="360" w:lineRule="auto"/>
        <w:ind w:left="426" w:hanging="426"/>
        <w:jc w:val="both"/>
        <w:rPr>
          <w:rFonts w:ascii="Calibri" w:hAnsi="Calibri" w:cs="Calibri"/>
          <w:spacing w:val="-6"/>
        </w:rPr>
      </w:pPr>
      <w:r w:rsidRPr="008B0184">
        <w:rPr>
          <w:rFonts w:ascii="Calibri" w:hAnsi="Calibri" w:cs="Calibri"/>
          <w:spacing w:val="-6"/>
          <w:lang w:eastAsia="en-US"/>
        </w:rPr>
        <w:t>Podstawę do przeliczania składek za okresy ubezpieczenia krótsze od 1 roku, a także w przypadku doubezpieczenia, zmniejszenia ilości lub wartości przedmiotu ubezpieczenia, wyrównania okresów ubezpieczenia</w:t>
      </w:r>
      <w:r w:rsidR="00EA58EA" w:rsidRPr="008B0184">
        <w:rPr>
          <w:rFonts w:ascii="Calibri" w:hAnsi="Calibri" w:cs="Calibri"/>
          <w:spacing w:val="-6"/>
          <w:lang w:eastAsia="en-US"/>
        </w:rPr>
        <w:t>,</w:t>
      </w:r>
      <w:r w:rsidRPr="008B0184">
        <w:rPr>
          <w:rFonts w:ascii="Calibri" w:hAnsi="Calibri" w:cs="Calibri"/>
          <w:spacing w:val="-6"/>
          <w:lang w:eastAsia="en-US"/>
        </w:rPr>
        <w:t xml:space="preserve"> rozliczeń zwrotu składki za niewykorzystany okres ubezpieczenia oraz w związku </w:t>
      </w:r>
      <w:r w:rsidRPr="008B0184">
        <w:rPr>
          <w:rFonts w:ascii="Calibri" w:hAnsi="Calibri" w:cs="Calibri"/>
          <w:spacing w:val="-6"/>
          <w:lang w:eastAsia="en-US"/>
        </w:rPr>
        <w:br/>
        <w:t xml:space="preserve">z realizacją prawa opcji stanowić będzie również dokument kalkulacyjny, będący załącznikiem </w:t>
      </w:r>
      <w:r w:rsidRPr="008B0184">
        <w:rPr>
          <w:rFonts w:ascii="Calibri" w:hAnsi="Calibri" w:cs="Calibri"/>
          <w:spacing w:val="-6"/>
          <w:lang w:eastAsia="en-US"/>
        </w:rPr>
        <w:br/>
        <w:t xml:space="preserve">do niniejszej umowy, z podanymi przez Wykonawcę składkami (stawkami) za poszczególne rodzaje </w:t>
      </w:r>
      <w:r w:rsidRPr="008B0184">
        <w:rPr>
          <w:rFonts w:ascii="Calibri" w:hAnsi="Calibri" w:cs="Calibri"/>
          <w:spacing w:val="-6"/>
          <w:lang w:eastAsia="en-US"/>
        </w:rPr>
        <w:br/>
        <w:t>i przedmioty ubezpieczenia</w:t>
      </w:r>
      <w:r w:rsidR="00B1209D" w:rsidRPr="008B0184">
        <w:rPr>
          <w:rFonts w:ascii="Calibri" w:hAnsi="Calibri" w:cs="Calibri"/>
          <w:spacing w:val="-6"/>
          <w:lang w:eastAsia="en-US"/>
        </w:rPr>
        <w:t>.</w:t>
      </w:r>
    </w:p>
    <w:bookmarkEnd w:id="240"/>
    <w:p w14:paraId="35CE907C" w14:textId="3EC1C928" w:rsidR="006E3BF0" w:rsidRPr="008B0184" w:rsidRDefault="006E3BF0" w:rsidP="00035AD2">
      <w:pPr>
        <w:widowControl w:val="0"/>
        <w:suppressAutoHyphens w:val="0"/>
        <w:spacing w:line="360" w:lineRule="auto"/>
        <w:jc w:val="center"/>
        <w:rPr>
          <w:rFonts w:ascii="Calibri" w:hAnsi="Calibri" w:cs="Calibri"/>
          <w:b/>
          <w:spacing w:val="-6"/>
        </w:rPr>
      </w:pPr>
      <w:r w:rsidRPr="008B0184">
        <w:rPr>
          <w:rFonts w:ascii="Calibri" w:hAnsi="Calibri" w:cs="Calibri"/>
          <w:b/>
          <w:spacing w:val="-6"/>
        </w:rPr>
        <w:t>Prawo opcji</w:t>
      </w:r>
    </w:p>
    <w:p w14:paraId="6586767D" w14:textId="7E12E455" w:rsidR="00CB0586" w:rsidRPr="008B0184" w:rsidRDefault="00CB0586" w:rsidP="00AA0C42">
      <w:pPr>
        <w:widowControl w:val="0"/>
        <w:suppressAutoHyphens w:val="0"/>
        <w:spacing w:line="360" w:lineRule="auto"/>
        <w:jc w:val="center"/>
        <w:rPr>
          <w:rFonts w:ascii="Calibri" w:hAnsi="Calibri" w:cs="Calibri"/>
          <w:b/>
          <w:spacing w:val="-6"/>
        </w:rPr>
      </w:pPr>
      <w:r w:rsidRPr="008B0184">
        <w:rPr>
          <w:rFonts w:ascii="Calibri" w:hAnsi="Calibri" w:cs="Calibri"/>
          <w:b/>
          <w:spacing w:val="-6"/>
        </w:rPr>
        <w:t>§9</w:t>
      </w:r>
    </w:p>
    <w:p w14:paraId="727C895A" w14:textId="7F74BB20" w:rsidR="00CB0586" w:rsidRPr="008B0184" w:rsidRDefault="00CB0586" w:rsidP="00F74655">
      <w:pPr>
        <w:widowControl w:val="0"/>
        <w:numPr>
          <w:ilvl w:val="2"/>
          <w:numId w:val="101"/>
        </w:numPr>
        <w:suppressAutoHyphens w:val="0"/>
        <w:spacing w:line="360" w:lineRule="auto"/>
        <w:ind w:left="426" w:hanging="426"/>
        <w:jc w:val="both"/>
        <w:rPr>
          <w:rFonts w:ascii="Calibri" w:hAnsi="Calibri" w:cs="Calibri"/>
          <w:spacing w:val="-6"/>
        </w:rPr>
      </w:pPr>
      <w:r w:rsidRPr="008B0184">
        <w:rPr>
          <w:rFonts w:ascii="Calibri" w:hAnsi="Calibri" w:cs="Calibri"/>
          <w:spacing w:val="-6"/>
        </w:rPr>
        <w:t xml:space="preserve">Zamawiający na podstawie art. 441 ustawy Prawo zamówień publicznych zastrzega sobie prawo </w:t>
      </w:r>
      <w:r w:rsidRPr="008B0184">
        <w:rPr>
          <w:rFonts w:ascii="Calibri" w:hAnsi="Calibri" w:cs="Calibri"/>
          <w:spacing w:val="-6"/>
        </w:rPr>
        <w:br/>
        <w:t xml:space="preserve">do jednostronnego w ramach prawa opcji rozszerzenia zamówienia do wysokości środków finansowych przyznanych na ten </w:t>
      </w:r>
      <w:r w:rsidR="00C167BE" w:rsidRPr="008B0184">
        <w:rPr>
          <w:rFonts w:ascii="Calibri" w:hAnsi="Calibri" w:cs="Calibri"/>
          <w:spacing w:val="-6"/>
        </w:rPr>
        <w:t>cel, w kwocie nie większej niż 4</w:t>
      </w:r>
      <w:r w:rsidRPr="008B0184">
        <w:rPr>
          <w:rFonts w:ascii="Calibri" w:hAnsi="Calibri" w:cs="Calibri"/>
          <w:spacing w:val="-6"/>
        </w:rPr>
        <w:t>0 000,00 zł.</w:t>
      </w:r>
    </w:p>
    <w:p w14:paraId="3BBC6740" w14:textId="1142B757" w:rsidR="00311772" w:rsidRPr="008B0184" w:rsidRDefault="00311772" w:rsidP="00F74655">
      <w:pPr>
        <w:widowControl w:val="0"/>
        <w:numPr>
          <w:ilvl w:val="2"/>
          <w:numId w:val="101"/>
        </w:numPr>
        <w:suppressAutoHyphens w:val="0"/>
        <w:spacing w:line="360" w:lineRule="auto"/>
        <w:ind w:left="426" w:hanging="426"/>
        <w:jc w:val="both"/>
        <w:rPr>
          <w:rFonts w:ascii="Calibri" w:hAnsi="Calibri" w:cs="Calibri"/>
          <w:spacing w:val="-6"/>
        </w:rPr>
      </w:pPr>
      <w:bookmarkStart w:id="243" w:name="_Hlk165283892"/>
      <w:r w:rsidRPr="008B0184">
        <w:rPr>
          <w:rFonts w:ascii="Calibri" w:hAnsi="Calibri" w:cs="Calibri"/>
          <w:bCs/>
          <w:spacing w:val="-6"/>
        </w:rPr>
        <w:t xml:space="preserve">Faktyczne potrzeby zamawiającego będą zgłaszane w trakcie obowiązywania umowy, </w:t>
      </w:r>
      <w:r w:rsidR="00EA58EA" w:rsidRPr="008B0184">
        <w:rPr>
          <w:rFonts w:ascii="Calibri" w:hAnsi="Calibri" w:cs="Calibri"/>
          <w:bCs/>
          <w:spacing w:val="-6"/>
        </w:rPr>
        <w:br/>
      </w:r>
      <w:r w:rsidRPr="008B0184">
        <w:rPr>
          <w:rFonts w:ascii="Calibri" w:hAnsi="Calibri" w:cs="Calibri"/>
          <w:bCs/>
          <w:spacing w:val="-6"/>
        </w:rPr>
        <w:t>w następującym zakresie</w:t>
      </w:r>
      <w:r w:rsidR="00A95C06" w:rsidRPr="008B0184">
        <w:rPr>
          <w:rFonts w:ascii="Calibri" w:hAnsi="Calibri" w:cs="Calibri"/>
          <w:bCs/>
          <w:spacing w:val="-6"/>
        </w:rPr>
        <w:t xml:space="preserve"> </w:t>
      </w:r>
      <w:r w:rsidRPr="008B0184">
        <w:rPr>
          <w:rFonts w:ascii="Calibri" w:hAnsi="Calibri" w:cs="Calibri"/>
          <w:bCs/>
          <w:spacing w:val="-6"/>
        </w:rPr>
        <w:t xml:space="preserve">wskazanym </w:t>
      </w:r>
      <w:r w:rsidRPr="008B0184">
        <w:rPr>
          <w:rFonts w:ascii="Calibri" w:hAnsi="Calibri" w:cs="Calibri"/>
          <w:spacing w:val="-6"/>
        </w:rPr>
        <w:t>w §12 umowy</w:t>
      </w:r>
      <w:r w:rsidR="00A95C06" w:rsidRPr="008B0184">
        <w:rPr>
          <w:rFonts w:ascii="Calibri" w:hAnsi="Calibri" w:cs="Calibri"/>
          <w:spacing w:val="-6"/>
        </w:rPr>
        <w:t>.</w:t>
      </w:r>
    </w:p>
    <w:bookmarkEnd w:id="243"/>
    <w:p w14:paraId="161BFB41" w14:textId="33285ACD" w:rsidR="00311772" w:rsidRPr="008B0184" w:rsidRDefault="00311772" w:rsidP="00F74655">
      <w:pPr>
        <w:pStyle w:val="Akapitzlist"/>
        <w:widowControl w:val="0"/>
        <w:numPr>
          <w:ilvl w:val="2"/>
          <w:numId w:val="101"/>
        </w:numPr>
        <w:suppressAutoHyphens w:val="0"/>
        <w:spacing w:line="360" w:lineRule="auto"/>
        <w:ind w:left="426" w:hanging="426"/>
        <w:jc w:val="both"/>
        <w:rPr>
          <w:rFonts w:ascii="Calibri" w:hAnsi="Calibri" w:cs="Calibri"/>
          <w:spacing w:val="-6"/>
        </w:rPr>
      </w:pPr>
      <w:r w:rsidRPr="008B0184">
        <w:rPr>
          <w:rFonts w:ascii="Calibri" w:hAnsi="Calibri" w:cs="Calibri"/>
          <w:spacing w:val="-6"/>
        </w:rPr>
        <w:t xml:space="preserve">Zasady i warunki (w tym warunki ubezpieczenia) dotyczące realizacji zamówienia objętego prawem opcji będą takie same jak te, które obowiązują przy realizacji zamówienia podstawowego. </w:t>
      </w:r>
    </w:p>
    <w:p w14:paraId="4A82A4CF" w14:textId="77777777" w:rsidR="00311772" w:rsidRPr="008B0184" w:rsidRDefault="00311772" w:rsidP="00F74655">
      <w:pPr>
        <w:widowControl w:val="0"/>
        <w:numPr>
          <w:ilvl w:val="2"/>
          <w:numId w:val="101"/>
        </w:numPr>
        <w:tabs>
          <w:tab w:val="left" w:pos="426"/>
        </w:tabs>
        <w:suppressAutoHyphens w:val="0"/>
        <w:spacing w:line="360" w:lineRule="auto"/>
        <w:ind w:left="426" w:hanging="426"/>
        <w:jc w:val="both"/>
        <w:rPr>
          <w:rFonts w:ascii="Calibri" w:hAnsi="Calibri" w:cs="Calibri"/>
          <w:spacing w:val="-6"/>
        </w:rPr>
      </w:pPr>
      <w:r w:rsidRPr="008B0184">
        <w:rPr>
          <w:rFonts w:ascii="Calibri" w:hAnsi="Calibri" w:cs="Calibri"/>
          <w:spacing w:val="-6"/>
        </w:rPr>
        <w:t>Przeliczenie wysokości należnej składki następować będzie o do zasady według wzoru:</w:t>
      </w:r>
    </w:p>
    <w:p w14:paraId="10F97BE2" w14:textId="77777777" w:rsidR="00311772" w:rsidRPr="008B0184" w:rsidRDefault="00311772" w:rsidP="00035AD2">
      <w:pPr>
        <w:widowControl w:val="0"/>
        <w:suppressAutoHyphens w:val="0"/>
        <w:spacing w:line="360" w:lineRule="auto"/>
        <w:jc w:val="both"/>
        <w:rPr>
          <w:rFonts w:ascii="Calibri" w:hAnsi="Calibri" w:cs="Calibri"/>
          <w:spacing w:val="-6"/>
        </w:rPr>
      </w:pPr>
      <m:oMathPara>
        <m:oMath>
          <m:r>
            <m:rPr>
              <m:nor/>
            </m:rPr>
            <w:rPr>
              <w:rFonts w:ascii="Calibri" w:hAnsi="Calibri" w:cs="Calibri"/>
              <w:bCs/>
              <w:iCs/>
              <w:spacing w:val="-6"/>
            </w:rPr>
            <m:t>stawka taryfowa roczna x suma ubezpieczenia</m:t>
          </m:r>
          <m:r>
            <m:rPr>
              <m:nor/>
            </m:rPr>
            <w:rPr>
              <w:rFonts w:ascii="Calibri" w:hAnsi="Calibri" w:cs="Calibri"/>
              <w:iCs/>
              <w:spacing w:val="-6"/>
            </w:rPr>
            <m:t xml:space="preserve"> x</m:t>
          </m:r>
          <m:f>
            <m:fPr>
              <m:ctrlPr>
                <w:rPr>
                  <w:rFonts w:ascii="Cambria Math" w:hAnsi="Cambria Math" w:cs="Calibri"/>
                  <w:iCs/>
                  <w:spacing w:val="-6"/>
                </w:rPr>
              </m:ctrlPr>
            </m:fPr>
            <m:num>
              <m:r>
                <m:rPr>
                  <m:nor/>
                </m:rPr>
                <w:rPr>
                  <w:rFonts w:ascii="Calibri" w:hAnsi="Calibri" w:cs="Calibri"/>
                  <w:iCs/>
                  <w:spacing w:val="-6"/>
                </w:rPr>
                <m:t>liczba dni</m:t>
              </m:r>
            </m:num>
            <m:den>
              <m:r>
                <m:rPr>
                  <m:nor/>
                </m:rPr>
                <w:rPr>
                  <w:rFonts w:ascii="Calibri" w:hAnsi="Calibri" w:cs="Calibri"/>
                  <w:iCs/>
                  <w:spacing w:val="-6"/>
                </w:rPr>
                <m:t>365</m:t>
              </m:r>
            </m:den>
          </m:f>
        </m:oMath>
      </m:oMathPara>
    </w:p>
    <w:p w14:paraId="4E12490B" w14:textId="5C1B3248" w:rsidR="00311772" w:rsidRPr="008B0184" w:rsidRDefault="00311772" w:rsidP="00F74655">
      <w:pPr>
        <w:widowControl w:val="0"/>
        <w:numPr>
          <w:ilvl w:val="2"/>
          <w:numId w:val="101"/>
        </w:numPr>
        <w:suppressAutoHyphens w:val="0"/>
        <w:spacing w:line="360" w:lineRule="auto"/>
        <w:ind w:left="426" w:hanging="426"/>
        <w:jc w:val="both"/>
        <w:rPr>
          <w:rFonts w:ascii="Calibri" w:hAnsi="Calibri" w:cs="Calibri"/>
          <w:spacing w:val="-6"/>
        </w:rPr>
      </w:pPr>
      <w:r w:rsidRPr="008B0184">
        <w:rPr>
          <w:rFonts w:ascii="Calibri" w:hAnsi="Calibri" w:cs="Calibri"/>
          <w:spacing w:val="-6"/>
        </w:rPr>
        <w:t>W ramach prawa opcji zastosowanie będą miały składki i stawki jednostkowe zaproponowane przez wykonawcę w ofercie; postanowienie niniejsze nie dotyczy kategorii mienia niewymie</w:t>
      </w:r>
      <w:r w:rsidRPr="008B0184">
        <w:rPr>
          <w:rFonts w:ascii="Calibri" w:hAnsi="Calibri" w:cs="Calibri"/>
          <w:spacing w:val="-6"/>
        </w:rPr>
        <w:softHyphen/>
        <w:t>nio</w:t>
      </w:r>
      <w:r w:rsidRPr="008B0184">
        <w:rPr>
          <w:rFonts w:ascii="Calibri" w:hAnsi="Calibri" w:cs="Calibri"/>
          <w:spacing w:val="-6"/>
        </w:rPr>
        <w:softHyphen/>
        <w:t xml:space="preserve">nych </w:t>
      </w:r>
      <w:r w:rsidRPr="008B0184">
        <w:rPr>
          <w:rFonts w:ascii="Calibri" w:hAnsi="Calibri" w:cs="Calibri"/>
          <w:spacing w:val="-6"/>
        </w:rPr>
        <w:br/>
        <w:t xml:space="preserve">w specyfikacji warunków zamówienia oraz ewentualnych zmian podmiotowych, prowadzących </w:t>
      </w:r>
      <w:r w:rsidRPr="008B0184">
        <w:rPr>
          <w:rFonts w:ascii="Calibri" w:hAnsi="Calibri" w:cs="Calibri"/>
          <w:spacing w:val="-6"/>
        </w:rPr>
        <w:br/>
        <w:t xml:space="preserve">do podjęcia działalności niewymienionej w specyfikacji – wówczas (w obydwu przypadkach) stawki ubezpieczeniowe i składka dodatkowa podlegać mogą odrębnym ustaleniom pomiędzy Zamawiającym i Wykonawcą. </w:t>
      </w:r>
    </w:p>
    <w:p w14:paraId="2E8910D3" w14:textId="018AAB14" w:rsidR="00311772" w:rsidRPr="008B0184" w:rsidRDefault="00311772" w:rsidP="00F74655">
      <w:pPr>
        <w:widowControl w:val="0"/>
        <w:numPr>
          <w:ilvl w:val="2"/>
          <w:numId w:val="101"/>
        </w:numPr>
        <w:suppressAutoHyphens w:val="0"/>
        <w:spacing w:line="360" w:lineRule="auto"/>
        <w:ind w:left="426" w:hanging="426"/>
        <w:jc w:val="both"/>
        <w:rPr>
          <w:rFonts w:ascii="Calibri" w:hAnsi="Calibri" w:cs="Calibri"/>
          <w:spacing w:val="-6"/>
        </w:rPr>
      </w:pPr>
      <w:r w:rsidRPr="008B0184">
        <w:rPr>
          <w:rFonts w:ascii="Calibri" w:hAnsi="Calibri" w:cs="Calibri"/>
          <w:spacing w:val="-6"/>
        </w:rPr>
        <w:t>Rozszerzenie zakresu ubezpieczenia w przypadku ujawnienia się bądź powstania nowego ryzyka ubezpieczeniowego, nieprzewidzianego lub pominiętego w specyfikacji warunków zamówienia - opisie przedmiotu zamówienia, w tym konieczność zawarcia nowego rodzaju ubezpieczenia oraz modyfikacja zakresu ochrony ubezpieczeniowej, wymagać będzie zgody Wykonawcy; w przypadku tym Wykonawcy przysługuje również prawo ustalenia odmiennych warunków ubezpieczenia.</w:t>
      </w:r>
    </w:p>
    <w:p w14:paraId="5B5742B8" w14:textId="207D7790" w:rsidR="00311772" w:rsidRPr="008B0184" w:rsidRDefault="00311772" w:rsidP="00F74655">
      <w:pPr>
        <w:widowControl w:val="0"/>
        <w:numPr>
          <w:ilvl w:val="2"/>
          <w:numId w:val="101"/>
        </w:numPr>
        <w:suppressAutoHyphens w:val="0"/>
        <w:spacing w:line="360" w:lineRule="auto"/>
        <w:ind w:left="426" w:hanging="426"/>
        <w:jc w:val="both"/>
        <w:rPr>
          <w:rFonts w:ascii="Calibri" w:hAnsi="Calibri" w:cs="Calibri"/>
          <w:spacing w:val="-6"/>
        </w:rPr>
      </w:pPr>
      <w:r w:rsidRPr="008B0184">
        <w:rPr>
          <w:rFonts w:ascii="Calibri" w:hAnsi="Calibri" w:cs="Calibri"/>
          <w:spacing w:val="-6"/>
        </w:rPr>
        <w:t xml:space="preserve">Zamówienie realizowane w ramach opcji jest jednostronnym uprawnieniem Zamawiającego, dlatego też nieskorzystanie przez Zamawiającego z prawa opcji nie stanowi podstawy dla Wykonawcy </w:t>
      </w:r>
      <w:r w:rsidRPr="008B0184">
        <w:rPr>
          <w:rFonts w:ascii="Calibri" w:hAnsi="Calibri" w:cs="Calibri"/>
          <w:spacing w:val="-6"/>
        </w:rPr>
        <w:br/>
        <w:t>do dochodzenia jakichkolwiek roszczeń w stosunku do Zamawiającego.</w:t>
      </w:r>
    </w:p>
    <w:p w14:paraId="3DA78567" w14:textId="77777777" w:rsidR="00311772" w:rsidRPr="008B0184" w:rsidRDefault="00311772" w:rsidP="00F74655">
      <w:pPr>
        <w:widowControl w:val="0"/>
        <w:numPr>
          <w:ilvl w:val="2"/>
          <w:numId w:val="101"/>
        </w:numPr>
        <w:suppressAutoHyphens w:val="0"/>
        <w:spacing w:line="360" w:lineRule="auto"/>
        <w:ind w:left="426" w:hanging="426"/>
        <w:jc w:val="both"/>
        <w:rPr>
          <w:rFonts w:ascii="Calibri" w:hAnsi="Calibri" w:cs="Calibri"/>
          <w:spacing w:val="-6"/>
        </w:rPr>
      </w:pPr>
      <w:r w:rsidRPr="008B0184">
        <w:rPr>
          <w:rFonts w:ascii="Calibri" w:hAnsi="Calibri" w:cs="Calibri"/>
          <w:spacing w:val="-6"/>
        </w:rPr>
        <w:t>Zamawiający będzie mógł skorzystać z prawa opcji do upływu terminu, na który zostanie zawarta umowa.</w:t>
      </w:r>
    </w:p>
    <w:p w14:paraId="5EB5A439" w14:textId="44594688" w:rsidR="00311772" w:rsidRPr="008B0184" w:rsidRDefault="00311772" w:rsidP="00F74655">
      <w:pPr>
        <w:widowControl w:val="0"/>
        <w:numPr>
          <w:ilvl w:val="2"/>
          <w:numId w:val="101"/>
        </w:numPr>
        <w:suppressAutoHyphens w:val="0"/>
        <w:spacing w:line="360" w:lineRule="auto"/>
        <w:ind w:left="426" w:hanging="426"/>
        <w:jc w:val="both"/>
        <w:rPr>
          <w:rFonts w:ascii="Calibri" w:hAnsi="Calibri" w:cs="Calibri"/>
          <w:spacing w:val="-6"/>
        </w:rPr>
      </w:pPr>
      <w:r w:rsidRPr="008B0184">
        <w:rPr>
          <w:rFonts w:ascii="Calibri" w:hAnsi="Calibri" w:cs="Calibri"/>
          <w:spacing w:val="-6"/>
        </w:rPr>
        <w:t xml:space="preserve">O zamiarze skorzystania z prawa opcji Zamawiający poinformuje Wykonawcę odrębnym pismem </w:t>
      </w:r>
      <w:r w:rsidRPr="008B0184">
        <w:rPr>
          <w:rFonts w:ascii="Calibri" w:hAnsi="Calibri" w:cs="Calibri"/>
          <w:spacing w:val="-6"/>
        </w:rPr>
        <w:br/>
        <w:t>lub oświadczeniem.</w:t>
      </w:r>
    </w:p>
    <w:p w14:paraId="659CC6B2" w14:textId="2590F023" w:rsidR="00CB0586" w:rsidRPr="008B0184" w:rsidRDefault="00311772" w:rsidP="00F74655">
      <w:pPr>
        <w:widowControl w:val="0"/>
        <w:numPr>
          <w:ilvl w:val="2"/>
          <w:numId w:val="101"/>
        </w:numPr>
        <w:tabs>
          <w:tab w:val="left" w:pos="426"/>
        </w:tabs>
        <w:suppressAutoHyphens w:val="0"/>
        <w:spacing w:line="360" w:lineRule="auto"/>
        <w:ind w:left="426" w:hanging="426"/>
        <w:jc w:val="both"/>
        <w:rPr>
          <w:rFonts w:ascii="Calibri" w:hAnsi="Calibri" w:cs="Calibri"/>
          <w:spacing w:val="-6"/>
        </w:rPr>
      </w:pPr>
      <w:r w:rsidRPr="008B0184">
        <w:rPr>
          <w:rFonts w:ascii="Calibri" w:hAnsi="Calibri" w:cs="Calibri"/>
          <w:spacing w:val="-6"/>
        </w:rPr>
        <w:t>Opcja przewidywana przez Zamawiającego ma charakter przedmiotowy, ilościowy oraz czasowy.</w:t>
      </w:r>
    </w:p>
    <w:p w14:paraId="0CD2AD82" w14:textId="6F3AE01C" w:rsidR="00B1209D" w:rsidRPr="008B0184" w:rsidRDefault="00B1209D" w:rsidP="00022CF4">
      <w:pPr>
        <w:widowControl w:val="0"/>
        <w:suppressAutoHyphens w:val="0"/>
        <w:spacing w:line="276" w:lineRule="auto"/>
        <w:jc w:val="center"/>
        <w:rPr>
          <w:rFonts w:ascii="Calibri" w:hAnsi="Calibri" w:cs="Calibri"/>
          <w:b/>
          <w:spacing w:val="-6"/>
          <w:lang w:eastAsia="pl-PL"/>
        </w:rPr>
      </w:pPr>
      <w:r w:rsidRPr="008B0184">
        <w:rPr>
          <w:rFonts w:ascii="Calibri" w:hAnsi="Calibri" w:cs="Calibri"/>
          <w:b/>
          <w:spacing w:val="-6"/>
        </w:rPr>
        <w:t>Podwykonawcy</w:t>
      </w:r>
    </w:p>
    <w:p w14:paraId="0957132C" w14:textId="5392EE1F" w:rsidR="00B1209D" w:rsidRPr="008B0184" w:rsidRDefault="00B1209D" w:rsidP="00AA0C42">
      <w:pPr>
        <w:widowControl w:val="0"/>
        <w:suppressAutoHyphens w:val="0"/>
        <w:spacing w:line="360" w:lineRule="auto"/>
        <w:jc w:val="center"/>
        <w:rPr>
          <w:rFonts w:ascii="Calibri" w:hAnsi="Calibri" w:cs="Calibri"/>
          <w:b/>
          <w:spacing w:val="-6"/>
          <w:lang w:eastAsia="pl-PL"/>
        </w:rPr>
      </w:pPr>
      <w:r w:rsidRPr="008B0184">
        <w:rPr>
          <w:rFonts w:ascii="Calibri" w:hAnsi="Calibri" w:cs="Calibri"/>
          <w:b/>
          <w:spacing w:val="-6"/>
          <w:lang w:eastAsia="pl-PL"/>
        </w:rPr>
        <w:t>§</w:t>
      </w:r>
      <w:r w:rsidR="00CB0586" w:rsidRPr="008B0184">
        <w:rPr>
          <w:rFonts w:ascii="Calibri" w:hAnsi="Calibri" w:cs="Calibri"/>
          <w:b/>
          <w:spacing w:val="-6"/>
          <w:lang w:eastAsia="pl-PL"/>
        </w:rPr>
        <w:t>10</w:t>
      </w:r>
    </w:p>
    <w:p w14:paraId="6C872246" w14:textId="77777777" w:rsidR="00B1209D" w:rsidRPr="008B0184" w:rsidRDefault="00B1209D" w:rsidP="00AA0C42">
      <w:pPr>
        <w:widowControl w:val="0"/>
        <w:numPr>
          <w:ilvl w:val="3"/>
          <w:numId w:val="4"/>
        </w:numPr>
        <w:tabs>
          <w:tab w:val="left" w:pos="426"/>
        </w:tabs>
        <w:suppressAutoHyphens w:val="0"/>
        <w:spacing w:line="360" w:lineRule="auto"/>
        <w:ind w:left="426" w:hanging="426"/>
        <w:jc w:val="both"/>
        <w:rPr>
          <w:rFonts w:ascii="Calibri" w:hAnsi="Calibri" w:cs="Calibri"/>
          <w:spacing w:val="-6"/>
        </w:rPr>
      </w:pPr>
      <w:r w:rsidRPr="008B0184">
        <w:rPr>
          <w:rFonts w:ascii="Calibri" w:hAnsi="Calibri" w:cs="Calibri"/>
          <w:spacing w:val="-6"/>
        </w:rPr>
        <w:t>Wykonawca oświadcza, że całość usługi ubezpieczeniowej objętej zamówieniem wykona siłami własnymi.</w:t>
      </w:r>
    </w:p>
    <w:p w14:paraId="173AC67A" w14:textId="219AFD08" w:rsidR="00B1209D" w:rsidRPr="008B0184" w:rsidRDefault="0000050F" w:rsidP="00AA0C42">
      <w:pPr>
        <w:widowControl w:val="0"/>
        <w:tabs>
          <w:tab w:val="left" w:pos="426"/>
        </w:tabs>
        <w:suppressAutoHyphens w:val="0"/>
        <w:spacing w:line="360" w:lineRule="auto"/>
        <w:ind w:left="426"/>
        <w:jc w:val="both"/>
        <w:rPr>
          <w:rFonts w:ascii="Calibri" w:hAnsi="Calibri" w:cs="Calibri"/>
          <w:i/>
          <w:spacing w:val="-6"/>
        </w:rPr>
      </w:pPr>
      <w:r w:rsidRPr="008B0184">
        <w:rPr>
          <w:rFonts w:ascii="Calibri" w:hAnsi="Calibri" w:cs="Calibri"/>
          <w:i/>
          <w:spacing w:val="-6"/>
        </w:rPr>
        <w:t>a</w:t>
      </w:r>
      <w:r w:rsidR="00B1209D" w:rsidRPr="008B0184">
        <w:rPr>
          <w:rFonts w:ascii="Calibri" w:hAnsi="Calibri" w:cs="Calibri"/>
          <w:i/>
          <w:spacing w:val="-6"/>
        </w:rPr>
        <w:t>lbo</w:t>
      </w:r>
      <w:r w:rsidRPr="008B0184">
        <w:rPr>
          <w:rFonts w:ascii="Calibri" w:hAnsi="Calibri" w:cs="Calibri"/>
          <w:i/>
          <w:spacing w:val="-6"/>
        </w:rPr>
        <w:t xml:space="preserve"> (</w:t>
      </w:r>
      <w:r w:rsidR="00B564FA" w:rsidRPr="008B0184">
        <w:rPr>
          <w:rFonts w:ascii="Calibri" w:hAnsi="Calibri" w:cs="Calibri"/>
          <w:i/>
          <w:spacing w:val="-6"/>
        </w:rPr>
        <w:t xml:space="preserve">w przypadku, gdy Wykonawca planuje na dzień zawarcia umowy wykonać usługę silami własnymi, </w:t>
      </w:r>
      <w:r w:rsidRPr="008B0184">
        <w:rPr>
          <w:rFonts w:ascii="Calibri" w:hAnsi="Calibri" w:cs="Calibri"/>
          <w:i/>
          <w:spacing w:val="-6"/>
        </w:rPr>
        <w:t xml:space="preserve">dalsze zapisy niniejszego paragrafu nie podlegają wykreśleniu z uwagi na fakt, </w:t>
      </w:r>
      <w:r w:rsidR="00B564FA" w:rsidRPr="008B0184">
        <w:rPr>
          <w:rFonts w:ascii="Calibri" w:hAnsi="Calibri" w:cs="Calibri"/>
          <w:i/>
          <w:spacing w:val="-6"/>
        </w:rPr>
        <w:br/>
      </w:r>
      <w:r w:rsidRPr="008B0184">
        <w:rPr>
          <w:rFonts w:ascii="Calibri" w:hAnsi="Calibri" w:cs="Calibri"/>
          <w:i/>
          <w:spacing w:val="-6"/>
        </w:rPr>
        <w:t>że Wykonawca może wskazać podwykonawców na każdym etapie realizacji umowy)</w:t>
      </w:r>
    </w:p>
    <w:p w14:paraId="44DCF14A" w14:textId="77777777" w:rsidR="00B1209D" w:rsidRPr="008B0184" w:rsidRDefault="00B1209D" w:rsidP="00AA0C42">
      <w:pPr>
        <w:widowControl w:val="0"/>
        <w:numPr>
          <w:ilvl w:val="3"/>
          <w:numId w:val="5"/>
        </w:numPr>
        <w:tabs>
          <w:tab w:val="left" w:pos="426"/>
        </w:tabs>
        <w:suppressAutoHyphens w:val="0"/>
        <w:spacing w:line="360" w:lineRule="auto"/>
        <w:ind w:left="426" w:hanging="426"/>
        <w:jc w:val="both"/>
        <w:rPr>
          <w:rFonts w:ascii="Calibri" w:hAnsi="Calibri" w:cs="Calibri"/>
          <w:spacing w:val="-6"/>
        </w:rPr>
      </w:pPr>
      <w:r w:rsidRPr="008B0184">
        <w:rPr>
          <w:rFonts w:ascii="Calibri" w:hAnsi="Calibri" w:cs="Calibri"/>
          <w:spacing w:val="-6"/>
        </w:rPr>
        <w:t>Wykonawca oświadcza, że zamierza powierzyć wymienionym poniżej podwykonawcom następujący zakres usług, objętych przedmiotem zamówienia:</w:t>
      </w:r>
    </w:p>
    <w:p w14:paraId="6B217BD9" w14:textId="594554CC" w:rsidR="00B1209D" w:rsidRPr="008B0184" w:rsidRDefault="00B1209D" w:rsidP="00F74655">
      <w:pPr>
        <w:widowControl w:val="0"/>
        <w:numPr>
          <w:ilvl w:val="0"/>
          <w:numId w:val="124"/>
        </w:numPr>
        <w:tabs>
          <w:tab w:val="left" w:pos="851"/>
        </w:tabs>
        <w:suppressAutoHyphens w:val="0"/>
        <w:spacing w:line="360" w:lineRule="auto"/>
        <w:ind w:left="851" w:hanging="425"/>
        <w:jc w:val="both"/>
        <w:rPr>
          <w:rFonts w:ascii="Calibri" w:hAnsi="Calibri" w:cs="Calibri"/>
          <w:bCs/>
          <w:spacing w:val="-6"/>
        </w:rPr>
      </w:pPr>
      <w:r w:rsidRPr="008B0184">
        <w:rPr>
          <w:rFonts w:ascii="Calibri" w:hAnsi="Calibri" w:cs="Calibri"/>
          <w:bCs/>
          <w:spacing w:val="-6"/>
        </w:rPr>
        <w:t>podwykonawca (firma):</w:t>
      </w:r>
      <w:r w:rsidRPr="008B0184">
        <w:rPr>
          <w:rFonts w:ascii="Calibri" w:hAnsi="Calibri" w:cs="Calibri"/>
          <w:bCs/>
          <w:spacing w:val="-6"/>
          <w:lang w:eastAsia="en-US"/>
        </w:rPr>
        <w:t xml:space="preserve"> </w:t>
      </w:r>
      <w:r w:rsidR="00563030" w:rsidRPr="008B0184">
        <w:rPr>
          <w:rFonts w:ascii="Calibri" w:hAnsi="Calibri" w:cs="Calibri"/>
          <w:bCs/>
          <w:spacing w:val="-6"/>
          <w:u w:val="single"/>
        </w:rPr>
        <w:t xml:space="preserve">   </w:t>
      </w:r>
    </w:p>
    <w:p w14:paraId="7E99171C" w14:textId="53D301B5" w:rsidR="00B1209D" w:rsidRPr="008B0184" w:rsidRDefault="00B1209D" w:rsidP="00F74655">
      <w:pPr>
        <w:widowControl w:val="0"/>
        <w:numPr>
          <w:ilvl w:val="0"/>
          <w:numId w:val="124"/>
        </w:numPr>
        <w:tabs>
          <w:tab w:val="left" w:pos="851"/>
        </w:tabs>
        <w:suppressAutoHyphens w:val="0"/>
        <w:spacing w:line="360" w:lineRule="auto"/>
        <w:ind w:left="851" w:hanging="425"/>
        <w:jc w:val="both"/>
        <w:rPr>
          <w:rFonts w:ascii="Calibri" w:hAnsi="Calibri" w:cs="Calibri"/>
          <w:bCs/>
          <w:spacing w:val="-6"/>
        </w:rPr>
      </w:pPr>
      <w:r w:rsidRPr="008B0184">
        <w:rPr>
          <w:rFonts w:ascii="Calibri" w:hAnsi="Calibri" w:cs="Calibri"/>
          <w:bCs/>
          <w:spacing w:val="-6"/>
        </w:rPr>
        <w:t>zakres powierzonych usług ubezpieczeniowych:</w:t>
      </w:r>
      <w:r w:rsidRPr="008B0184">
        <w:rPr>
          <w:rFonts w:ascii="Calibri" w:hAnsi="Calibri" w:cs="Calibri"/>
          <w:bCs/>
          <w:spacing w:val="-6"/>
        </w:rPr>
        <w:tab/>
      </w:r>
    </w:p>
    <w:p w14:paraId="521880EF" w14:textId="0CE23A47" w:rsidR="00B1209D" w:rsidRPr="008B0184" w:rsidRDefault="00B1209D" w:rsidP="00AA0C42">
      <w:pPr>
        <w:widowControl w:val="0"/>
        <w:tabs>
          <w:tab w:val="left" w:pos="426"/>
        </w:tabs>
        <w:suppressAutoHyphens w:val="0"/>
        <w:spacing w:line="360" w:lineRule="auto"/>
        <w:ind w:left="426"/>
        <w:jc w:val="both"/>
        <w:rPr>
          <w:rFonts w:ascii="Calibri" w:hAnsi="Calibri" w:cs="Calibri"/>
          <w:spacing w:val="-6"/>
          <w:lang w:eastAsia="en-US"/>
        </w:rPr>
      </w:pPr>
      <w:r w:rsidRPr="008B0184">
        <w:rPr>
          <w:rFonts w:ascii="Calibri" w:hAnsi="Calibri" w:cs="Calibri"/>
          <w:spacing w:val="-6"/>
          <w:lang w:eastAsia="en-US"/>
        </w:rPr>
        <w:t>i (</w:t>
      </w:r>
      <w:r w:rsidRPr="008B0184">
        <w:rPr>
          <w:rFonts w:ascii="Calibri" w:hAnsi="Calibri" w:cs="Calibri"/>
          <w:i/>
          <w:spacing w:val="-6"/>
          <w:lang w:eastAsia="en-US"/>
        </w:rPr>
        <w:t xml:space="preserve">o ile były mu znane takie dane przed przystąpieniem do wykonania zamówienia) </w:t>
      </w:r>
      <w:r w:rsidRPr="008B0184">
        <w:rPr>
          <w:rFonts w:ascii="Calibri" w:hAnsi="Calibri" w:cs="Calibri"/>
          <w:spacing w:val="-6"/>
          <w:lang w:eastAsia="en-US"/>
        </w:rPr>
        <w:t xml:space="preserve">podaje nazwy, dane kontaktowe oraz przedstawicieli, podwykonawców zaangażowanych w te usługi: </w:t>
      </w:r>
    </w:p>
    <w:p w14:paraId="11174318" w14:textId="77777777" w:rsidR="00B1209D" w:rsidRPr="008B0184" w:rsidRDefault="00B1209D" w:rsidP="00AA0C42">
      <w:pPr>
        <w:widowControl w:val="0"/>
        <w:numPr>
          <w:ilvl w:val="3"/>
          <w:numId w:val="5"/>
        </w:numPr>
        <w:tabs>
          <w:tab w:val="left" w:pos="426"/>
        </w:tabs>
        <w:suppressAutoHyphens w:val="0"/>
        <w:spacing w:line="360" w:lineRule="auto"/>
        <w:ind w:left="426" w:hanging="426"/>
        <w:jc w:val="both"/>
        <w:rPr>
          <w:rFonts w:ascii="Calibri" w:hAnsi="Calibri" w:cs="Calibri"/>
          <w:spacing w:val="-6"/>
          <w:lang w:eastAsia="en-US"/>
        </w:rPr>
      </w:pPr>
      <w:r w:rsidRPr="008B0184">
        <w:rPr>
          <w:rFonts w:ascii="Calibri" w:hAnsi="Calibri" w:cs="Calibri"/>
          <w:spacing w:val="-6"/>
        </w:rPr>
        <w:t>Wykonawca zawiadamia Zamawiającego o wszelkich zmianach w odniesieniu do powyższych informacji w trakcie realizacji zamówienia, a także przekazuje wymagane informacje na temat nowych podwykonawców, którym w późniejszym okresie zamierza powierzyć realizację usług.</w:t>
      </w:r>
    </w:p>
    <w:p w14:paraId="4475A345" w14:textId="77777777" w:rsidR="00B1209D" w:rsidRPr="008B0184" w:rsidRDefault="00B1209D" w:rsidP="00AA0C42">
      <w:pPr>
        <w:widowControl w:val="0"/>
        <w:numPr>
          <w:ilvl w:val="3"/>
          <w:numId w:val="5"/>
        </w:numPr>
        <w:tabs>
          <w:tab w:val="left" w:pos="426"/>
        </w:tabs>
        <w:suppressAutoHyphens w:val="0"/>
        <w:spacing w:line="360" w:lineRule="auto"/>
        <w:ind w:left="426" w:hanging="426"/>
        <w:jc w:val="both"/>
        <w:rPr>
          <w:rFonts w:ascii="Calibri" w:hAnsi="Calibri" w:cs="Calibri"/>
          <w:spacing w:val="-6"/>
          <w:lang w:eastAsia="en-US"/>
        </w:rPr>
      </w:pPr>
      <w:r w:rsidRPr="008B0184">
        <w:rPr>
          <w:rFonts w:ascii="Calibri" w:hAnsi="Calibri" w:cs="Calibri"/>
          <w:spacing w:val="-6"/>
        </w:rPr>
        <w:t xml:space="preserve">Powierzenie wykonania części zamówienia podwykonawcom nie zwalnia Wykonawcy </w:t>
      </w:r>
      <w:r w:rsidRPr="008B0184">
        <w:rPr>
          <w:rFonts w:ascii="Calibri" w:hAnsi="Calibri" w:cs="Calibri"/>
          <w:spacing w:val="-6"/>
        </w:rPr>
        <w:br/>
        <w:t>z odpowie</w:t>
      </w:r>
      <w:r w:rsidRPr="008B0184">
        <w:rPr>
          <w:rFonts w:ascii="Calibri" w:hAnsi="Calibri" w:cs="Calibri"/>
          <w:spacing w:val="-6"/>
        </w:rPr>
        <w:softHyphen/>
        <w:t>dzial</w:t>
      </w:r>
      <w:r w:rsidRPr="008B0184">
        <w:rPr>
          <w:rFonts w:ascii="Calibri" w:hAnsi="Calibri" w:cs="Calibri"/>
          <w:spacing w:val="-6"/>
        </w:rPr>
        <w:softHyphen/>
        <w:t>ności za należyte wykonanie tego zamówienia.</w:t>
      </w:r>
    </w:p>
    <w:p w14:paraId="64C48EC4" w14:textId="77777777" w:rsidR="00FB6FE0" w:rsidRDefault="00714BB2" w:rsidP="00FB6FE0">
      <w:pPr>
        <w:widowControl w:val="0"/>
        <w:numPr>
          <w:ilvl w:val="3"/>
          <w:numId w:val="5"/>
        </w:numPr>
        <w:tabs>
          <w:tab w:val="left" w:pos="426"/>
        </w:tabs>
        <w:suppressAutoHyphens w:val="0"/>
        <w:spacing w:line="360" w:lineRule="auto"/>
        <w:ind w:left="426" w:hanging="426"/>
        <w:jc w:val="both"/>
        <w:rPr>
          <w:rFonts w:ascii="Calibri" w:hAnsi="Calibri" w:cs="Calibri"/>
          <w:spacing w:val="-6"/>
          <w:lang w:eastAsia="en-US"/>
        </w:rPr>
      </w:pPr>
      <w:r w:rsidRPr="008B0184">
        <w:rPr>
          <w:rFonts w:ascii="Calibri" w:hAnsi="Calibri" w:cs="Calibri"/>
          <w:spacing w:val="-6"/>
          <w:lang w:eastAsia="en-US"/>
        </w:rPr>
        <w:t>Wykonawca nie może powierzyć podwykonawcy realizacji całości zadań objętych niniejszą umową (zamówieniem).</w:t>
      </w:r>
    </w:p>
    <w:p w14:paraId="34A48F87" w14:textId="77777777" w:rsidR="00FB6FE0" w:rsidRDefault="00FB6FE0" w:rsidP="00FB6FE0">
      <w:pPr>
        <w:widowControl w:val="0"/>
        <w:numPr>
          <w:ilvl w:val="3"/>
          <w:numId w:val="5"/>
        </w:numPr>
        <w:tabs>
          <w:tab w:val="left" w:pos="426"/>
        </w:tabs>
        <w:suppressAutoHyphens w:val="0"/>
        <w:spacing w:line="360" w:lineRule="auto"/>
        <w:ind w:left="426" w:hanging="426"/>
        <w:jc w:val="both"/>
        <w:rPr>
          <w:rFonts w:ascii="Calibri" w:hAnsi="Calibri" w:cs="Calibri"/>
          <w:spacing w:val="-6"/>
          <w:lang w:eastAsia="en-US"/>
        </w:rPr>
      </w:pPr>
      <w:r w:rsidRPr="00FB6FE0">
        <w:rPr>
          <w:rFonts w:ascii="Calibri" w:hAnsi="Calibri" w:cs="Calibri"/>
          <w:spacing w:val="-6"/>
          <w:lang w:eastAsia="en-US"/>
        </w:rPr>
        <w:t>Zgodnie z art. 436 pkt 4 lit. a ustawy Prawo zamówień publicznych, Zamawiający naliczy Wykonawcy kary umowne z tytułu braku zapłaty lub nieterminowej zapłaty wynagrodzenia należnego podwykonawcom, w związku ze zmianą wysokości wynagrodzenia Wykonawcy, o której mowa w art. 439 ust. 5 ustawy Prawo zamówień publicznych.</w:t>
      </w:r>
    </w:p>
    <w:p w14:paraId="10F54855" w14:textId="77777777" w:rsidR="00FB6FE0" w:rsidRDefault="00FB6FE0" w:rsidP="00FB6FE0">
      <w:pPr>
        <w:widowControl w:val="0"/>
        <w:numPr>
          <w:ilvl w:val="3"/>
          <w:numId w:val="5"/>
        </w:numPr>
        <w:tabs>
          <w:tab w:val="left" w:pos="426"/>
        </w:tabs>
        <w:suppressAutoHyphens w:val="0"/>
        <w:spacing w:line="360" w:lineRule="auto"/>
        <w:ind w:left="426" w:hanging="426"/>
        <w:jc w:val="both"/>
        <w:rPr>
          <w:rFonts w:ascii="Calibri" w:hAnsi="Calibri" w:cs="Calibri"/>
          <w:spacing w:val="-6"/>
          <w:lang w:eastAsia="en-US"/>
        </w:rPr>
      </w:pPr>
      <w:r w:rsidRPr="00FB6FE0">
        <w:rPr>
          <w:rFonts w:ascii="Calibri" w:hAnsi="Calibri" w:cs="Calibri"/>
          <w:spacing w:val="-6"/>
          <w:lang w:eastAsia="en-US"/>
        </w:rPr>
        <w:t>Zamawiający ustala wysokość kary umownej naliczanej Wykonawcy w sytuacji, o której mowa w ust. 5 powyżej, w wysokości 1 000,00 zł za każdy przypadek braku zapłaty lub nieterminowej zapłaty wynagrodzenia należnego podwykonawcom.</w:t>
      </w:r>
    </w:p>
    <w:p w14:paraId="161A15AB" w14:textId="26304F8F" w:rsidR="00FB6FE0" w:rsidRPr="00FB6FE0" w:rsidRDefault="00FB6FE0" w:rsidP="00FB6FE0">
      <w:pPr>
        <w:widowControl w:val="0"/>
        <w:numPr>
          <w:ilvl w:val="3"/>
          <w:numId w:val="5"/>
        </w:numPr>
        <w:tabs>
          <w:tab w:val="left" w:pos="426"/>
        </w:tabs>
        <w:suppressAutoHyphens w:val="0"/>
        <w:spacing w:line="360" w:lineRule="auto"/>
        <w:ind w:left="426" w:hanging="426"/>
        <w:jc w:val="both"/>
        <w:rPr>
          <w:rFonts w:ascii="Calibri" w:hAnsi="Calibri" w:cs="Calibri"/>
          <w:spacing w:val="-6"/>
          <w:lang w:eastAsia="en-US"/>
        </w:rPr>
      </w:pPr>
      <w:r w:rsidRPr="00FB6FE0">
        <w:rPr>
          <w:rFonts w:ascii="Calibri" w:hAnsi="Calibri" w:cs="Calibri"/>
          <w:spacing w:val="-6"/>
          <w:lang w:eastAsia="en-US"/>
        </w:rPr>
        <w:t xml:space="preserve">Łączna wysokość kar umownych, o których mowa w ust. 5 i 6 powyżej, nie może przekroczyć kwoty </w:t>
      </w:r>
      <w:r w:rsidRPr="00FB6FE0">
        <w:rPr>
          <w:rFonts w:ascii="Calibri" w:hAnsi="Calibri" w:cs="Calibri"/>
          <w:spacing w:val="-6"/>
          <w:lang w:eastAsia="en-US"/>
        </w:rPr>
        <w:br/>
        <w:t>3 000,00 zł.</w:t>
      </w:r>
    </w:p>
    <w:p w14:paraId="0EEE3FA2" w14:textId="77777777" w:rsidR="00B1209D" w:rsidRPr="008B0184" w:rsidRDefault="00B1209D" w:rsidP="008D0512">
      <w:pPr>
        <w:widowControl w:val="0"/>
        <w:tabs>
          <w:tab w:val="left" w:pos="360"/>
        </w:tabs>
        <w:suppressAutoHyphens w:val="0"/>
        <w:spacing w:line="276" w:lineRule="auto"/>
        <w:jc w:val="center"/>
        <w:rPr>
          <w:rFonts w:ascii="Calibri" w:hAnsi="Calibri" w:cs="Calibri"/>
          <w:b/>
          <w:spacing w:val="-6"/>
        </w:rPr>
      </w:pPr>
      <w:r w:rsidRPr="008B0184">
        <w:rPr>
          <w:rFonts w:ascii="Calibri" w:hAnsi="Calibri" w:cs="Calibri"/>
          <w:b/>
          <w:spacing w:val="-6"/>
        </w:rPr>
        <w:t xml:space="preserve">Warunki płatności </w:t>
      </w:r>
    </w:p>
    <w:p w14:paraId="650BD921" w14:textId="34B48878" w:rsidR="00B1209D" w:rsidRPr="008B0184" w:rsidRDefault="00B1209D" w:rsidP="00AA0C42">
      <w:pPr>
        <w:widowControl w:val="0"/>
        <w:suppressAutoHyphens w:val="0"/>
        <w:spacing w:line="360" w:lineRule="auto"/>
        <w:jc w:val="center"/>
        <w:rPr>
          <w:rFonts w:ascii="Calibri" w:hAnsi="Calibri" w:cs="Calibri"/>
          <w:b/>
          <w:spacing w:val="-6"/>
        </w:rPr>
      </w:pPr>
      <w:r w:rsidRPr="008B0184">
        <w:rPr>
          <w:rFonts w:ascii="Calibri" w:hAnsi="Calibri" w:cs="Calibri"/>
          <w:b/>
          <w:spacing w:val="-6"/>
        </w:rPr>
        <w:t>§1</w:t>
      </w:r>
      <w:r w:rsidR="00CB0586" w:rsidRPr="008B0184">
        <w:rPr>
          <w:rFonts w:ascii="Calibri" w:hAnsi="Calibri" w:cs="Calibri"/>
          <w:b/>
          <w:spacing w:val="-6"/>
        </w:rPr>
        <w:t>1</w:t>
      </w:r>
    </w:p>
    <w:p w14:paraId="64827DA4" w14:textId="2F30E20E" w:rsidR="00FB6FE0" w:rsidRPr="00775A94" w:rsidRDefault="00FB6FE0" w:rsidP="00FB6FE0">
      <w:pPr>
        <w:widowControl w:val="0"/>
        <w:numPr>
          <w:ilvl w:val="0"/>
          <w:numId w:val="17"/>
        </w:numPr>
        <w:tabs>
          <w:tab w:val="left" w:pos="426"/>
        </w:tabs>
        <w:suppressAutoHyphens w:val="0"/>
        <w:autoSpaceDE w:val="0"/>
        <w:spacing w:line="360" w:lineRule="auto"/>
        <w:ind w:left="425" w:hanging="426"/>
        <w:jc w:val="both"/>
        <w:rPr>
          <w:rFonts w:ascii="Calibri" w:hAnsi="Calibri" w:cs="Calibri"/>
          <w:lang w:eastAsia="en-US"/>
        </w:rPr>
      </w:pPr>
      <w:bookmarkStart w:id="244" w:name="_Hlk161228239"/>
      <w:bookmarkStart w:id="245" w:name="_Hlk47959033"/>
      <w:r>
        <w:rPr>
          <w:rFonts w:ascii="Calibri" w:hAnsi="Calibri" w:cs="Calibri"/>
          <w:spacing w:val="-6"/>
        </w:rPr>
        <w:t xml:space="preserve">Składki ubezpieczeniowe </w:t>
      </w:r>
      <w:r w:rsidRPr="00A143B4">
        <w:rPr>
          <w:rFonts w:ascii="Calibri" w:hAnsi="Calibri" w:cs="Calibri"/>
          <w:spacing w:val="-6"/>
        </w:rPr>
        <w:t xml:space="preserve">za pełen roczny okres ubezpieczenia płatne będą </w:t>
      </w:r>
      <w:r>
        <w:rPr>
          <w:rFonts w:ascii="Calibri" w:hAnsi="Calibri" w:cs="Calibri"/>
          <w:spacing w:val="-6"/>
        </w:rPr>
        <w:t xml:space="preserve">jednorazowo </w:t>
      </w:r>
      <w:r>
        <w:rPr>
          <w:rFonts w:ascii="Calibri" w:hAnsi="Calibri" w:cs="Calibri"/>
          <w:spacing w:val="-6"/>
        </w:rPr>
        <w:br/>
        <w:t>w następujących terminach:</w:t>
      </w:r>
    </w:p>
    <w:p w14:paraId="7D1AF62F" w14:textId="77777777" w:rsidR="00FB6FE0" w:rsidRPr="003D49F1" w:rsidRDefault="00FB6FE0" w:rsidP="00FB6FE0">
      <w:pPr>
        <w:pStyle w:val="Akapitzlist"/>
        <w:widowControl w:val="0"/>
        <w:numPr>
          <w:ilvl w:val="1"/>
          <w:numId w:val="75"/>
        </w:numPr>
        <w:tabs>
          <w:tab w:val="left" w:pos="426"/>
        </w:tabs>
        <w:suppressAutoHyphens w:val="0"/>
        <w:autoSpaceDE w:val="0"/>
        <w:spacing w:line="360" w:lineRule="auto"/>
        <w:ind w:left="851"/>
        <w:jc w:val="both"/>
        <w:rPr>
          <w:rFonts w:ascii="Calibri" w:hAnsi="Calibri" w:cs="Calibri"/>
          <w:lang w:eastAsia="en-US"/>
        </w:rPr>
      </w:pPr>
      <w:r>
        <w:rPr>
          <w:rFonts w:ascii="Calibri" w:hAnsi="Calibri" w:cs="Calibri"/>
          <w:lang w:eastAsia="en-US"/>
        </w:rPr>
        <w:t>do 31.01.2026 r.</w:t>
      </w:r>
    </w:p>
    <w:p w14:paraId="0E636D2D" w14:textId="77777777" w:rsidR="00FB6FE0" w:rsidRDefault="00FB6FE0" w:rsidP="00FB6FE0">
      <w:pPr>
        <w:pStyle w:val="Akapitzlist"/>
        <w:widowControl w:val="0"/>
        <w:numPr>
          <w:ilvl w:val="1"/>
          <w:numId w:val="75"/>
        </w:numPr>
        <w:tabs>
          <w:tab w:val="left" w:pos="426"/>
        </w:tabs>
        <w:suppressAutoHyphens w:val="0"/>
        <w:autoSpaceDE w:val="0"/>
        <w:spacing w:line="360" w:lineRule="auto"/>
        <w:ind w:left="851"/>
        <w:jc w:val="both"/>
        <w:rPr>
          <w:rFonts w:ascii="Calibri" w:hAnsi="Calibri" w:cs="Calibri"/>
          <w:lang w:eastAsia="en-US"/>
        </w:rPr>
      </w:pPr>
      <w:r>
        <w:rPr>
          <w:rFonts w:ascii="Calibri" w:hAnsi="Calibri" w:cs="Calibri"/>
          <w:lang w:eastAsia="en-US"/>
        </w:rPr>
        <w:t>do 31.01.2027 r.</w:t>
      </w:r>
    </w:p>
    <w:p w14:paraId="007D5DC2" w14:textId="6DC9B052" w:rsidR="00FB6FE0" w:rsidRPr="00FB6FE0" w:rsidRDefault="00FB6FE0" w:rsidP="00FB6FE0">
      <w:pPr>
        <w:pStyle w:val="Akapitzlist"/>
        <w:widowControl w:val="0"/>
        <w:numPr>
          <w:ilvl w:val="1"/>
          <w:numId w:val="75"/>
        </w:numPr>
        <w:tabs>
          <w:tab w:val="left" w:pos="426"/>
        </w:tabs>
        <w:suppressAutoHyphens w:val="0"/>
        <w:autoSpaceDE w:val="0"/>
        <w:spacing w:line="360" w:lineRule="auto"/>
        <w:ind w:left="851"/>
        <w:jc w:val="both"/>
        <w:rPr>
          <w:rFonts w:ascii="Calibri" w:hAnsi="Calibri" w:cs="Calibri"/>
          <w:lang w:eastAsia="en-US"/>
        </w:rPr>
      </w:pPr>
      <w:r>
        <w:rPr>
          <w:rFonts w:ascii="Calibri" w:hAnsi="Calibri" w:cs="Calibri"/>
          <w:lang w:eastAsia="en-US"/>
        </w:rPr>
        <w:t>do 31.01.2028 r.</w:t>
      </w:r>
    </w:p>
    <w:bookmarkEnd w:id="244"/>
    <w:p w14:paraId="14D12DF4" w14:textId="77777777" w:rsidR="00B1209D" w:rsidRPr="008B0184" w:rsidRDefault="00B1209D" w:rsidP="00A143B4">
      <w:pPr>
        <w:widowControl w:val="0"/>
        <w:numPr>
          <w:ilvl w:val="0"/>
          <w:numId w:val="17"/>
        </w:numPr>
        <w:tabs>
          <w:tab w:val="left" w:pos="426"/>
        </w:tabs>
        <w:suppressAutoHyphens w:val="0"/>
        <w:autoSpaceDE w:val="0"/>
        <w:spacing w:line="360" w:lineRule="auto"/>
        <w:ind w:left="425" w:hanging="426"/>
        <w:jc w:val="both"/>
        <w:rPr>
          <w:rFonts w:ascii="Calibri" w:hAnsi="Calibri" w:cs="Calibri"/>
          <w:spacing w:val="-6"/>
        </w:rPr>
      </w:pPr>
      <w:r w:rsidRPr="008B0184">
        <w:rPr>
          <w:rFonts w:ascii="Calibri" w:hAnsi="Calibri" w:cs="Calibri"/>
          <w:spacing w:val="-6"/>
        </w:rPr>
        <w:t>Terminy zapłaty składki zostaną określone w dokumentach ubezpieczeniowych.</w:t>
      </w:r>
    </w:p>
    <w:p w14:paraId="37DCA2E3" w14:textId="77777777" w:rsidR="00B1209D" w:rsidRPr="008B0184" w:rsidRDefault="00B1209D" w:rsidP="00F1040E">
      <w:pPr>
        <w:widowControl w:val="0"/>
        <w:numPr>
          <w:ilvl w:val="0"/>
          <w:numId w:val="17"/>
        </w:numPr>
        <w:tabs>
          <w:tab w:val="left" w:pos="426"/>
        </w:tabs>
        <w:suppressAutoHyphens w:val="0"/>
        <w:autoSpaceDE w:val="0"/>
        <w:spacing w:line="360" w:lineRule="auto"/>
        <w:ind w:left="426" w:hanging="426"/>
        <w:jc w:val="both"/>
        <w:rPr>
          <w:rFonts w:ascii="Calibri" w:hAnsi="Calibri" w:cs="Calibri"/>
          <w:spacing w:val="-6"/>
        </w:rPr>
      </w:pPr>
      <w:r w:rsidRPr="008B0184">
        <w:rPr>
          <w:rFonts w:ascii="Calibri" w:hAnsi="Calibri" w:cs="Calibri"/>
          <w:spacing w:val="-6"/>
        </w:rPr>
        <w:t xml:space="preserve">W przypadku okresów ubezpieczenia krótszych od 1 roku, składka lub raty składki płatne będą </w:t>
      </w:r>
      <w:r w:rsidRPr="008B0184">
        <w:rPr>
          <w:rFonts w:ascii="Calibri" w:hAnsi="Calibri" w:cs="Calibri"/>
          <w:spacing w:val="-6"/>
        </w:rPr>
        <w:br/>
        <w:t>w terminach określonych w ramach odrębnych ustaleń.</w:t>
      </w:r>
    </w:p>
    <w:p w14:paraId="2661AF9D" w14:textId="77777777" w:rsidR="00B1209D" w:rsidRPr="008B0184" w:rsidRDefault="00B1209D" w:rsidP="00F1040E">
      <w:pPr>
        <w:widowControl w:val="0"/>
        <w:numPr>
          <w:ilvl w:val="0"/>
          <w:numId w:val="17"/>
        </w:numPr>
        <w:tabs>
          <w:tab w:val="left" w:pos="426"/>
        </w:tabs>
        <w:suppressAutoHyphens w:val="0"/>
        <w:autoSpaceDE w:val="0"/>
        <w:spacing w:line="360" w:lineRule="auto"/>
        <w:ind w:left="426" w:hanging="426"/>
        <w:jc w:val="both"/>
        <w:rPr>
          <w:rFonts w:ascii="Calibri" w:hAnsi="Calibri" w:cs="Calibri"/>
          <w:spacing w:val="-6"/>
        </w:rPr>
      </w:pPr>
      <w:r w:rsidRPr="008B0184">
        <w:rPr>
          <w:rFonts w:ascii="Calibri" w:hAnsi="Calibri" w:cs="Calibri"/>
          <w:spacing w:val="-6"/>
        </w:rPr>
        <w:t>Składka płatna jest przelewem lub przekazem pocztowym na rachunek bankowy Wykonawcy określony w dokumentach ubezpieczeniowych.</w:t>
      </w:r>
    </w:p>
    <w:p w14:paraId="06EC9F14" w14:textId="48F611CE" w:rsidR="00EF72CC" w:rsidRPr="008B0184" w:rsidRDefault="00EF72CC" w:rsidP="00F1040E">
      <w:pPr>
        <w:widowControl w:val="0"/>
        <w:numPr>
          <w:ilvl w:val="0"/>
          <w:numId w:val="17"/>
        </w:numPr>
        <w:tabs>
          <w:tab w:val="left" w:pos="426"/>
        </w:tabs>
        <w:suppressAutoHyphens w:val="0"/>
        <w:autoSpaceDE w:val="0"/>
        <w:spacing w:line="360" w:lineRule="auto"/>
        <w:ind w:left="426" w:hanging="426"/>
        <w:jc w:val="both"/>
        <w:rPr>
          <w:rFonts w:ascii="Calibri" w:hAnsi="Calibri" w:cs="Calibri"/>
          <w:spacing w:val="-6"/>
        </w:rPr>
      </w:pPr>
      <w:r w:rsidRPr="008B0184">
        <w:rPr>
          <w:rFonts w:ascii="Calibri" w:hAnsi="Calibri" w:cs="Calibri"/>
          <w:spacing w:val="-6"/>
        </w:rPr>
        <w:t xml:space="preserve">Zmiana terminu zapłaty składki ubezpieczeniowej, w tym jego prolongata </w:t>
      </w:r>
      <w:r w:rsidR="00B564FA" w:rsidRPr="008B0184">
        <w:rPr>
          <w:rFonts w:ascii="Calibri" w:hAnsi="Calibri" w:cs="Calibri"/>
          <w:spacing w:val="-6"/>
        </w:rPr>
        <w:t>–</w:t>
      </w:r>
      <w:r w:rsidRPr="008B0184">
        <w:rPr>
          <w:rFonts w:ascii="Calibri" w:hAnsi="Calibri" w:cs="Calibri"/>
          <w:spacing w:val="-6"/>
        </w:rPr>
        <w:t xml:space="preserve"> jako nieistotna </w:t>
      </w:r>
      <w:r w:rsidR="00B564FA" w:rsidRPr="008B0184">
        <w:rPr>
          <w:rFonts w:ascii="Calibri" w:hAnsi="Calibri" w:cs="Calibri"/>
          <w:spacing w:val="-6"/>
        </w:rPr>
        <w:t>–</w:t>
      </w:r>
      <w:r w:rsidRPr="008B0184">
        <w:rPr>
          <w:rFonts w:ascii="Calibri" w:hAnsi="Calibri" w:cs="Calibri"/>
          <w:spacing w:val="-6"/>
        </w:rPr>
        <w:t xml:space="preserve"> nie wymaga zmiany umowy i pisemnego aneksu. Dla wykazania porozumienia Stron w tym zakresie wystarczająca będzie forma dokumentowa, w szczególności ustalenia podjęte z wykorzystaniem środków komunikacji elektronicznej.</w:t>
      </w:r>
    </w:p>
    <w:p w14:paraId="0C9AE903" w14:textId="77777777" w:rsidR="00B1209D" w:rsidRPr="008B0184" w:rsidRDefault="00B1209D" w:rsidP="00F1040E">
      <w:pPr>
        <w:widowControl w:val="0"/>
        <w:numPr>
          <w:ilvl w:val="0"/>
          <w:numId w:val="17"/>
        </w:numPr>
        <w:tabs>
          <w:tab w:val="left" w:pos="426"/>
        </w:tabs>
        <w:suppressAutoHyphens w:val="0"/>
        <w:autoSpaceDE w:val="0"/>
        <w:spacing w:line="360" w:lineRule="auto"/>
        <w:ind w:left="426" w:hanging="426"/>
        <w:jc w:val="both"/>
        <w:rPr>
          <w:rFonts w:ascii="Calibri" w:hAnsi="Calibri" w:cs="Calibri"/>
          <w:spacing w:val="-6"/>
        </w:rPr>
      </w:pPr>
      <w:r w:rsidRPr="008B0184">
        <w:rPr>
          <w:rFonts w:ascii="Calibri" w:hAnsi="Calibri" w:cs="Calibri"/>
          <w:spacing w:val="-6"/>
        </w:rPr>
        <w:t xml:space="preserve">W przypadku braku wpłaty w ustalonym terminie składki jednorazowej lub jej pierwszej raty, Wykonawca odstępuje od możliwości wypowiedzenia umowy ze skutkiem natychmiastowym, natomiast przysługuje mu wezwanie do zapłacenia należności w terminie nie krótszym niż 7 dni, </w:t>
      </w:r>
      <w:r w:rsidRPr="008B0184">
        <w:rPr>
          <w:rFonts w:ascii="Calibri" w:hAnsi="Calibri" w:cs="Calibri"/>
          <w:spacing w:val="-6"/>
        </w:rPr>
        <w:br/>
        <w:t>pod rygorem wypowiedzenia umowy.</w:t>
      </w:r>
    </w:p>
    <w:bookmarkEnd w:id="245"/>
    <w:p w14:paraId="2DE9DCCD" w14:textId="77777777" w:rsidR="00B1209D" w:rsidRPr="008B0184" w:rsidRDefault="00B1209D" w:rsidP="00F27026">
      <w:pPr>
        <w:widowControl w:val="0"/>
        <w:suppressAutoHyphens w:val="0"/>
        <w:spacing w:line="360" w:lineRule="auto"/>
        <w:jc w:val="center"/>
        <w:rPr>
          <w:rFonts w:ascii="Calibri" w:hAnsi="Calibri" w:cs="Calibri"/>
          <w:b/>
          <w:spacing w:val="-6"/>
        </w:rPr>
      </w:pPr>
      <w:r w:rsidRPr="008B0184">
        <w:rPr>
          <w:rFonts w:ascii="Calibri" w:hAnsi="Calibri" w:cs="Calibri"/>
          <w:b/>
          <w:spacing w:val="-6"/>
        </w:rPr>
        <w:t>Zmiana umowy</w:t>
      </w:r>
    </w:p>
    <w:p w14:paraId="7FC86D99" w14:textId="2B073DA5" w:rsidR="00B1209D" w:rsidRPr="008B0184" w:rsidRDefault="00B1209D" w:rsidP="00AA0C42">
      <w:pPr>
        <w:widowControl w:val="0"/>
        <w:suppressAutoHyphens w:val="0"/>
        <w:spacing w:line="360" w:lineRule="auto"/>
        <w:jc w:val="center"/>
        <w:rPr>
          <w:rFonts w:ascii="Calibri" w:hAnsi="Calibri" w:cs="Calibri"/>
          <w:b/>
          <w:spacing w:val="-6"/>
        </w:rPr>
      </w:pPr>
      <w:r w:rsidRPr="008B0184">
        <w:rPr>
          <w:rFonts w:ascii="Calibri" w:hAnsi="Calibri" w:cs="Calibri"/>
          <w:b/>
          <w:spacing w:val="-6"/>
        </w:rPr>
        <w:t>§1</w:t>
      </w:r>
      <w:r w:rsidR="00CB0586" w:rsidRPr="008B0184">
        <w:rPr>
          <w:rFonts w:ascii="Calibri" w:hAnsi="Calibri" w:cs="Calibri"/>
          <w:b/>
          <w:spacing w:val="-6"/>
        </w:rPr>
        <w:t>2</w:t>
      </w:r>
    </w:p>
    <w:p w14:paraId="47219193" w14:textId="77777777" w:rsidR="00B1209D" w:rsidRPr="008B0184" w:rsidRDefault="00B1209D" w:rsidP="00F1040E">
      <w:pPr>
        <w:widowControl w:val="0"/>
        <w:numPr>
          <w:ilvl w:val="0"/>
          <w:numId w:val="13"/>
        </w:numPr>
        <w:tabs>
          <w:tab w:val="left" w:pos="426"/>
        </w:tabs>
        <w:suppressAutoHyphens w:val="0"/>
        <w:spacing w:line="360" w:lineRule="auto"/>
        <w:ind w:left="426" w:hanging="426"/>
        <w:jc w:val="both"/>
        <w:rPr>
          <w:rFonts w:ascii="Calibri" w:hAnsi="Calibri" w:cs="Calibri"/>
          <w:spacing w:val="-6"/>
        </w:rPr>
      </w:pPr>
      <w:r w:rsidRPr="008B0184">
        <w:rPr>
          <w:rFonts w:ascii="Calibri" w:hAnsi="Calibri" w:cs="Calibri"/>
          <w:spacing w:val="-6"/>
        </w:rPr>
        <w:t>Zamawiający przewiduje możliwość dokonania zmian postanowień zawartej umowy w sprawie zamówienia publicznego w stosunku do treści oferty, na podstawie której dokonano wyboru Wykonawcy, w przypadku:</w:t>
      </w:r>
    </w:p>
    <w:p w14:paraId="6DDA8C24" w14:textId="2643D16B" w:rsidR="00B1209D" w:rsidRPr="008B0184" w:rsidRDefault="00B1209D" w:rsidP="00B564FA">
      <w:pPr>
        <w:pStyle w:val="Akapitzlist"/>
        <w:widowControl w:val="0"/>
        <w:numPr>
          <w:ilvl w:val="4"/>
          <w:numId w:val="4"/>
        </w:numPr>
        <w:tabs>
          <w:tab w:val="left" w:pos="851"/>
        </w:tabs>
        <w:suppressAutoHyphens w:val="0"/>
        <w:spacing w:line="360" w:lineRule="auto"/>
        <w:ind w:left="851" w:hanging="425"/>
        <w:jc w:val="both"/>
        <w:rPr>
          <w:rFonts w:ascii="Calibri" w:hAnsi="Calibri" w:cs="Calibri"/>
          <w:spacing w:val="-6"/>
        </w:rPr>
      </w:pPr>
      <w:r w:rsidRPr="008B0184">
        <w:rPr>
          <w:rFonts w:ascii="Calibri" w:hAnsi="Calibri" w:cs="Calibri"/>
          <w:spacing w:val="-6"/>
        </w:rPr>
        <w:t>zmiany o charakterze prawnym, tj.:</w:t>
      </w:r>
    </w:p>
    <w:p w14:paraId="70BC13DC" w14:textId="25CDFA5F" w:rsidR="00EF04A2" w:rsidRPr="008B0184" w:rsidRDefault="00B1209D" w:rsidP="00F74655">
      <w:pPr>
        <w:pStyle w:val="Akapitzlist"/>
        <w:widowControl w:val="0"/>
        <w:numPr>
          <w:ilvl w:val="2"/>
          <w:numId w:val="107"/>
        </w:numPr>
        <w:tabs>
          <w:tab w:val="left" w:pos="1276"/>
        </w:tabs>
        <w:suppressAutoHyphens w:val="0"/>
        <w:spacing w:line="360" w:lineRule="auto"/>
        <w:ind w:left="1276" w:hanging="425"/>
        <w:jc w:val="both"/>
        <w:rPr>
          <w:rFonts w:ascii="Calibri" w:hAnsi="Calibri" w:cs="Calibri"/>
          <w:spacing w:val="-6"/>
        </w:rPr>
      </w:pPr>
      <w:r w:rsidRPr="008B0184">
        <w:rPr>
          <w:rFonts w:ascii="Calibri" w:hAnsi="Calibri" w:cs="Calibri"/>
          <w:spacing w:val="-6"/>
        </w:rPr>
        <w:t>zmiany powszechnie obowiązujących przepisów prawa, które będą miały wpływ na kształt warunków stanowiących podstawę udzielanej ochrony ubezpiecze</w:t>
      </w:r>
      <w:r w:rsidRPr="008B0184">
        <w:rPr>
          <w:rFonts w:ascii="Calibri" w:hAnsi="Calibri" w:cs="Calibri"/>
          <w:spacing w:val="-6"/>
        </w:rPr>
        <w:softHyphen/>
        <w:t xml:space="preserve">niowej </w:t>
      </w:r>
      <w:r w:rsidR="00F27026" w:rsidRPr="008B0184">
        <w:rPr>
          <w:rFonts w:ascii="Calibri" w:hAnsi="Calibri" w:cs="Calibri"/>
          <w:spacing w:val="-6"/>
        </w:rPr>
        <w:t>–</w:t>
      </w:r>
      <w:r w:rsidRPr="008B0184">
        <w:rPr>
          <w:rFonts w:ascii="Calibri" w:hAnsi="Calibri" w:cs="Calibri"/>
          <w:spacing w:val="-6"/>
        </w:rPr>
        <w:t xml:space="preserve"> </w:t>
      </w:r>
      <w:r w:rsidRPr="008B0184">
        <w:rPr>
          <w:rFonts w:ascii="Calibri" w:eastAsia="SimSun" w:hAnsi="Calibri" w:cs="Calibri"/>
          <w:spacing w:val="-6"/>
        </w:rPr>
        <w:t xml:space="preserve">w zakresie, </w:t>
      </w:r>
      <w:r w:rsidR="00F27026" w:rsidRPr="008B0184">
        <w:rPr>
          <w:rFonts w:ascii="Calibri" w:eastAsia="SimSun" w:hAnsi="Calibri" w:cs="Calibri"/>
          <w:spacing w:val="-6"/>
        </w:rPr>
        <w:br/>
      </w:r>
      <w:r w:rsidRPr="008B0184">
        <w:rPr>
          <w:rFonts w:ascii="Calibri" w:hAnsi="Calibri" w:cs="Calibri"/>
          <w:spacing w:val="-6"/>
        </w:rPr>
        <w:t>w jakim zmiany te dotyczyć będą niniejszej umowy lub wynikających z niej umów ubezpieczenia,</w:t>
      </w:r>
    </w:p>
    <w:p w14:paraId="35F8A217" w14:textId="77777777" w:rsidR="00EF04A2" w:rsidRPr="008B0184" w:rsidRDefault="00B1209D" w:rsidP="00F74655">
      <w:pPr>
        <w:pStyle w:val="Akapitzlist"/>
        <w:widowControl w:val="0"/>
        <w:numPr>
          <w:ilvl w:val="2"/>
          <w:numId w:val="107"/>
        </w:numPr>
        <w:tabs>
          <w:tab w:val="left" w:pos="1276"/>
        </w:tabs>
        <w:suppressAutoHyphens w:val="0"/>
        <w:spacing w:line="360" w:lineRule="auto"/>
        <w:ind w:left="1276" w:hanging="425"/>
        <w:jc w:val="both"/>
        <w:rPr>
          <w:rFonts w:ascii="Calibri" w:hAnsi="Calibri" w:cs="Calibri"/>
          <w:spacing w:val="-6"/>
        </w:rPr>
      </w:pPr>
      <w:r w:rsidRPr="008B0184">
        <w:rPr>
          <w:rFonts w:ascii="Calibri" w:hAnsi="Calibri" w:cs="Calibri"/>
          <w:spacing w:val="-6"/>
        </w:rPr>
        <w:t>zmiany przepisów o zamówieniach publicznych, jeśli Zamawiający będzie zobowiązany uwzględnić je w umowie zawartej przed taką zmianą,</w:t>
      </w:r>
    </w:p>
    <w:p w14:paraId="21DE40C1" w14:textId="77777777" w:rsidR="00EF04A2" w:rsidRPr="008B0184" w:rsidRDefault="00B1209D" w:rsidP="00F74655">
      <w:pPr>
        <w:pStyle w:val="Akapitzlist"/>
        <w:widowControl w:val="0"/>
        <w:numPr>
          <w:ilvl w:val="2"/>
          <w:numId w:val="107"/>
        </w:numPr>
        <w:tabs>
          <w:tab w:val="left" w:pos="1276"/>
        </w:tabs>
        <w:suppressAutoHyphens w:val="0"/>
        <w:spacing w:line="360" w:lineRule="auto"/>
        <w:ind w:left="1276" w:hanging="425"/>
        <w:jc w:val="both"/>
        <w:rPr>
          <w:rFonts w:ascii="Calibri" w:hAnsi="Calibri" w:cs="Calibri"/>
          <w:spacing w:val="-6"/>
        </w:rPr>
      </w:pPr>
      <w:r w:rsidRPr="008B0184">
        <w:rPr>
          <w:rFonts w:ascii="Calibri" w:hAnsi="Calibri" w:cs="Calibri"/>
          <w:spacing w:val="-6"/>
        </w:rPr>
        <w:t>zmiany przepisów prawa międzynarodowego, które zobowiązana będzie wdrożyć Rzeczpospolita Polska, w tym organy jej administracji samorządowej,</w:t>
      </w:r>
    </w:p>
    <w:p w14:paraId="6A46CAC9" w14:textId="77777777" w:rsidR="00EF04A2" w:rsidRPr="008B0184" w:rsidRDefault="00B1209D" w:rsidP="00F74655">
      <w:pPr>
        <w:pStyle w:val="Akapitzlist"/>
        <w:widowControl w:val="0"/>
        <w:numPr>
          <w:ilvl w:val="2"/>
          <w:numId w:val="107"/>
        </w:numPr>
        <w:tabs>
          <w:tab w:val="left" w:pos="1276"/>
        </w:tabs>
        <w:suppressAutoHyphens w:val="0"/>
        <w:spacing w:line="360" w:lineRule="auto"/>
        <w:ind w:left="1276" w:hanging="425"/>
        <w:jc w:val="both"/>
        <w:rPr>
          <w:rFonts w:ascii="Calibri" w:hAnsi="Calibri" w:cs="Calibri"/>
          <w:spacing w:val="-6"/>
        </w:rPr>
      </w:pPr>
      <w:r w:rsidRPr="008B0184">
        <w:rPr>
          <w:rFonts w:ascii="Calibri" w:hAnsi="Calibri" w:cs="Calibri"/>
          <w:spacing w:val="-6"/>
        </w:rPr>
        <w:t>wydanie decyzji, uchwał, postanowień, rozstrzygnięć, orzeczeń, wyroków itp. przez uprawnione organy, które będą zobowiązywały Zamawiającego do zmiany zawartej umowy lub wynikających z niej umów ubezpieczenia,</w:t>
      </w:r>
    </w:p>
    <w:p w14:paraId="06FAE553" w14:textId="4A247E77" w:rsidR="00B1209D" w:rsidRPr="008B0184" w:rsidRDefault="00B1209D" w:rsidP="00F74655">
      <w:pPr>
        <w:pStyle w:val="Akapitzlist"/>
        <w:widowControl w:val="0"/>
        <w:numPr>
          <w:ilvl w:val="2"/>
          <w:numId w:val="107"/>
        </w:numPr>
        <w:tabs>
          <w:tab w:val="left" w:pos="1276"/>
        </w:tabs>
        <w:suppressAutoHyphens w:val="0"/>
        <w:spacing w:line="360" w:lineRule="auto"/>
        <w:ind w:left="1276" w:hanging="425"/>
        <w:jc w:val="both"/>
        <w:rPr>
          <w:rFonts w:ascii="Calibri" w:hAnsi="Calibri" w:cs="Calibri"/>
          <w:spacing w:val="-8"/>
        </w:rPr>
      </w:pPr>
      <w:r w:rsidRPr="008B0184">
        <w:rPr>
          <w:rFonts w:ascii="Calibri" w:hAnsi="Calibri" w:cs="Calibri"/>
          <w:spacing w:val="-8"/>
        </w:rPr>
        <w:t xml:space="preserve">inne zmiany o charakterze prawnym, jeśli powstanie obowiązek ich wdrożenia, w zakresie </w:t>
      </w:r>
      <w:r w:rsidR="00EF04A2" w:rsidRPr="008B0184">
        <w:rPr>
          <w:rFonts w:ascii="Calibri" w:hAnsi="Calibri" w:cs="Calibri"/>
          <w:spacing w:val="-8"/>
        </w:rPr>
        <w:br/>
      </w:r>
      <w:r w:rsidRPr="008B0184">
        <w:rPr>
          <w:rFonts w:ascii="Calibri" w:hAnsi="Calibri" w:cs="Calibri"/>
          <w:spacing w:val="-8"/>
        </w:rPr>
        <w:t>w jakim zmiany te dotyczyć będą niniejszej umowy lub wynikających z niej umów ubezpieczenia;</w:t>
      </w:r>
    </w:p>
    <w:p w14:paraId="623C46EA" w14:textId="536E825B" w:rsidR="00B1209D" w:rsidRPr="008B0184" w:rsidRDefault="00B1209D" w:rsidP="00B564FA">
      <w:pPr>
        <w:pStyle w:val="Akapitzlist"/>
        <w:widowControl w:val="0"/>
        <w:numPr>
          <w:ilvl w:val="0"/>
          <w:numId w:val="4"/>
        </w:numPr>
        <w:tabs>
          <w:tab w:val="left" w:pos="851"/>
        </w:tabs>
        <w:suppressAutoHyphens w:val="0"/>
        <w:spacing w:line="360" w:lineRule="auto"/>
        <w:ind w:left="851" w:hanging="425"/>
        <w:jc w:val="both"/>
        <w:rPr>
          <w:rFonts w:ascii="Calibri" w:hAnsi="Calibri" w:cs="Calibri"/>
          <w:spacing w:val="-6"/>
        </w:rPr>
      </w:pPr>
      <w:bookmarkStart w:id="246" w:name="_Hlk47129536"/>
      <w:r w:rsidRPr="008B0184">
        <w:rPr>
          <w:rFonts w:ascii="Calibri" w:hAnsi="Calibri" w:cs="Calibri"/>
          <w:spacing w:val="-6"/>
        </w:rPr>
        <w:t>zmiany zakresu zamówienia w przypadku zmiany podmiotów objętych zamówieniem, tj.:</w:t>
      </w:r>
    </w:p>
    <w:p w14:paraId="61B1B899" w14:textId="789B3AA4" w:rsidR="00EF04A2" w:rsidRPr="008B0184" w:rsidRDefault="00B1209D" w:rsidP="00F74655">
      <w:pPr>
        <w:pStyle w:val="Akapitzlist"/>
        <w:widowControl w:val="0"/>
        <w:numPr>
          <w:ilvl w:val="2"/>
          <w:numId w:val="108"/>
        </w:numPr>
        <w:tabs>
          <w:tab w:val="left" w:pos="1276"/>
        </w:tabs>
        <w:suppressAutoHyphens w:val="0"/>
        <w:spacing w:line="360" w:lineRule="auto"/>
        <w:ind w:left="1276" w:hanging="425"/>
        <w:jc w:val="both"/>
        <w:rPr>
          <w:rFonts w:ascii="Calibri" w:hAnsi="Calibri" w:cs="Calibri"/>
          <w:spacing w:val="-6"/>
        </w:rPr>
      </w:pPr>
      <w:r w:rsidRPr="008B0184">
        <w:rPr>
          <w:rFonts w:ascii="Calibri" w:hAnsi="Calibri" w:cs="Calibri"/>
          <w:spacing w:val="-6"/>
        </w:rPr>
        <w:t xml:space="preserve">utworzenia przez Zamawiającego nowych podmiotów, w tym wyodrębnionych </w:t>
      </w:r>
      <w:r w:rsidR="00B564FA" w:rsidRPr="008B0184">
        <w:rPr>
          <w:rFonts w:ascii="Calibri" w:hAnsi="Calibri" w:cs="Calibri"/>
          <w:spacing w:val="-6"/>
        </w:rPr>
        <w:br/>
      </w:r>
      <w:r w:rsidRPr="008B0184">
        <w:rPr>
          <w:rFonts w:ascii="Calibri" w:hAnsi="Calibri" w:cs="Calibri"/>
          <w:spacing w:val="-6"/>
        </w:rPr>
        <w:t>z podmiotów dotychczas objętych zamówieniem lub powstałych w wyniku ich połączenia,</w:t>
      </w:r>
    </w:p>
    <w:p w14:paraId="478D8DBF" w14:textId="77777777" w:rsidR="00EF04A2" w:rsidRPr="008B0184" w:rsidRDefault="00B1209D" w:rsidP="00F74655">
      <w:pPr>
        <w:pStyle w:val="Akapitzlist"/>
        <w:widowControl w:val="0"/>
        <w:numPr>
          <w:ilvl w:val="2"/>
          <w:numId w:val="108"/>
        </w:numPr>
        <w:tabs>
          <w:tab w:val="left" w:pos="1276"/>
        </w:tabs>
        <w:suppressAutoHyphens w:val="0"/>
        <w:spacing w:line="360" w:lineRule="auto"/>
        <w:ind w:left="1276" w:hanging="425"/>
        <w:jc w:val="both"/>
        <w:rPr>
          <w:rFonts w:ascii="Calibri" w:hAnsi="Calibri" w:cs="Calibri"/>
          <w:spacing w:val="-6"/>
        </w:rPr>
      </w:pPr>
      <w:r w:rsidRPr="008B0184">
        <w:rPr>
          <w:rFonts w:ascii="Calibri" w:hAnsi="Calibri" w:cs="Calibri"/>
          <w:spacing w:val="-6"/>
        </w:rPr>
        <w:t xml:space="preserve">restrukturyzacji, przekształcenia, połączenia, podziału, komercjalizacji lub zmiany formy prawnej podmiotów objętych zamówieniem, </w:t>
      </w:r>
    </w:p>
    <w:p w14:paraId="734962F6" w14:textId="77777777" w:rsidR="00EF04A2" w:rsidRPr="008B0184" w:rsidRDefault="00B1209D" w:rsidP="00F74655">
      <w:pPr>
        <w:pStyle w:val="Akapitzlist"/>
        <w:widowControl w:val="0"/>
        <w:numPr>
          <w:ilvl w:val="2"/>
          <w:numId w:val="108"/>
        </w:numPr>
        <w:tabs>
          <w:tab w:val="left" w:pos="1276"/>
        </w:tabs>
        <w:suppressAutoHyphens w:val="0"/>
        <w:spacing w:line="360" w:lineRule="auto"/>
        <w:ind w:left="1276" w:hanging="425"/>
        <w:jc w:val="both"/>
        <w:rPr>
          <w:rFonts w:ascii="Calibri" w:hAnsi="Calibri" w:cs="Calibri"/>
          <w:spacing w:val="-6"/>
        </w:rPr>
      </w:pPr>
      <w:r w:rsidRPr="008B0184">
        <w:rPr>
          <w:rFonts w:ascii="Calibri" w:hAnsi="Calibri" w:cs="Calibri"/>
          <w:spacing w:val="-6"/>
        </w:rPr>
        <w:t>rozwiązania podmiotu objętego zamówieniem;</w:t>
      </w:r>
    </w:p>
    <w:p w14:paraId="594838B0" w14:textId="2A2CE70A" w:rsidR="00B1209D" w:rsidRPr="008B0184" w:rsidRDefault="00B564FA" w:rsidP="00F74655">
      <w:pPr>
        <w:pStyle w:val="Akapitzlist"/>
        <w:widowControl w:val="0"/>
        <w:numPr>
          <w:ilvl w:val="0"/>
          <w:numId w:val="109"/>
        </w:numPr>
        <w:tabs>
          <w:tab w:val="left" w:pos="1843"/>
          <w:tab w:val="left" w:pos="2268"/>
          <w:tab w:val="left" w:pos="2410"/>
        </w:tabs>
        <w:suppressAutoHyphens w:val="0"/>
        <w:spacing w:line="360" w:lineRule="auto"/>
        <w:ind w:left="1276" w:hanging="425"/>
        <w:jc w:val="both"/>
        <w:rPr>
          <w:rFonts w:ascii="Calibri" w:hAnsi="Calibri" w:cs="Calibri"/>
          <w:spacing w:val="-6"/>
        </w:rPr>
      </w:pPr>
      <w:r w:rsidRPr="008B0184">
        <w:rPr>
          <w:rFonts w:ascii="Calibri" w:hAnsi="Calibri" w:cs="Calibri"/>
          <w:spacing w:val="-6"/>
        </w:rPr>
        <w:t xml:space="preserve">przy czym </w:t>
      </w:r>
      <w:r w:rsidR="00B1209D" w:rsidRPr="008B0184">
        <w:rPr>
          <w:rFonts w:ascii="Calibri" w:hAnsi="Calibri" w:cs="Calibri"/>
          <w:spacing w:val="-6"/>
        </w:rPr>
        <w:t xml:space="preserve">w przypadku zmiany formy prawnej podmiotów objętych zamówieniem, szczególnie w związku z ich przekształceniem w spółkę prawa handlowego, nowopowstały podmiot lub upoważniony przez niego Zamawiający winien wyrazić pisemnie wolę kontynuacji umów ubezpieczenia w ciągu 30 dni, a Wykonawca wyrazi zgodę </w:t>
      </w:r>
      <w:r w:rsidR="002608B3" w:rsidRPr="008B0184">
        <w:rPr>
          <w:rFonts w:ascii="Calibri" w:hAnsi="Calibri" w:cs="Calibri"/>
          <w:spacing w:val="-6"/>
        </w:rPr>
        <w:br/>
      </w:r>
      <w:r w:rsidR="00B1209D" w:rsidRPr="008B0184">
        <w:rPr>
          <w:rFonts w:ascii="Calibri" w:hAnsi="Calibri" w:cs="Calibri"/>
          <w:spacing w:val="-6"/>
        </w:rPr>
        <w:t>na przeniesienie praw z umów na nowy podmiot, pod warunkiem, że nowy podmiot będzie posiadał analogiczny profil działalności, jak przed zmianą i nie ulegną zmianie zabezpieczenia przeciwpożarowe i </w:t>
      </w:r>
      <w:proofErr w:type="spellStart"/>
      <w:r w:rsidR="00B1209D" w:rsidRPr="008B0184">
        <w:rPr>
          <w:rFonts w:ascii="Calibri" w:hAnsi="Calibri" w:cs="Calibri"/>
          <w:spacing w:val="-6"/>
        </w:rPr>
        <w:t>przeciwkradzieżowe</w:t>
      </w:r>
      <w:proofErr w:type="spellEnd"/>
      <w:r w:rsidR="00B1209D" w:rsidRPr="008B0184">
        <w:rPr>
          <w:rFonts w:ascii="Calibri" w:hAnsi="Calibri" w:cs="Calibri"/>
          <w:spacing w:val="-6"/>
        </w:rPr>
        <w:t>; w przypadku braku pisemnego potwierdze</w:t>
      </w:r>
      <w:r w:rsidR="00B1209D" w:rsidRPr="008B0184">
        <w:rPr>
          <w:rFonts w:ascii="Calibri" w:hAnsi="Calibri" w:cs="Calibri"/>
          <w:spacing w:val="-6"/>
        </w:rPr>
        <w:softHyphen/>
        <w:t>nia woli kontynuacji ubezpieczeń uważa się, że umowa ubezpieczenia wygasła z dniem zmiany formy prawnej, a Wykonawca dokona zwrotu składki za niewykorzystany okres ubezpie</w:t>
      </w:r>
      <w:r w:rsidR="00B1209D" w:rsidRPr="008B0184">
        <w:rPr>
          <w:rFonts w:ascii="Calibri" w:hAnsi="Calibri" w:cs="Calibri"/>
          <w:spacing w:val="-6"/>
        </w:rPr>
        <w:softHyphen/>
        <w:t>czenia zgodnie z przepisami Kodeksu cywilnego i zasadami rozliczenia określonymi w niniejszej umowie;</w:t>
      </w:r>
    </w:p>
    <w:bookmarkEnd w:id="246"/>
    <w:p w14:paraId="42B3960C" w14:textId="7081E41D" w:rsidR="00B1209D" w:rsidRPr="008B0184" w:rsidRDefault="00B1209D" w:rsidP="00B564FA">
      <w:pPr>
        <w:pStyle w:val="Akapitzlist"/>
        <w:widowControl w:val="0"/>
        <w:numPr>
          <w:ilvl w:val="0"/>
          <w:numId w:val="4"/>
        </w:numPr>
        <w:tabs>
          <w:tab w:val="left" w:pos="851"/>
        </w:tabs>
        <w:suppressAutoHyphens w:val="0"/>
        <w:spacing w:line="360" w:lineRule="auto"/>
        <w:ind w:left="851" w:hanging="425"/>
        <w:jc w:val="both"/>
        <w:rPr>
          <w:rFonts w:ascii="Calibri" w:hAnsi="Calibri" w:cs="Calibri"/>
          <w:spacing w:val="-6"/>
        </w:rPr>
      </w:pPr>
      <w:r w:rsidRPr="008B0184">
        <w:rPr>
          <w:rFonts w:ascii="Calibri" w:hAnsi="Calibri" w:cs="Calibri"/>
          <w:spacing w:val="-6"/>
        </w:rPr>
        <w:t>zmiany przedmiotowego zakresu zamówienia, tj.:</w:t>
      </w:r>
    </w:p>
    <w:p w14:paraId="4D8A2D84" w14:textId="425A8B8E" w:rsidR="00EF04A2" w:rsidRPr="008B0184" w:rsidRDefault="00B1209D" w:rsidP="00F74655">
      <w:pPr>
        <w:pStyle w:val="Akapitzlist"/>
        <w:widowControl w:val="0"/>
        <w:numPr>
          <w:ilvl w:val="2"/>
          <w:numId w:val="110"/>
        </w:numPr>
        <w:tabs>
          <w:tab w:val="left" w:pos="1276"/>
        </w:tabs>
        <w:suppressAutoHyphens w:val="0"/>
        <w:spacing w:line="360" w:lineRule="auto"/>
        <w:ind w:left="1276" w:hanging="425"/>
        <w:jc w:val="both"/>
        <w:rPr>
          <w:rFonts w:ascii="Calibri" w:hAnsi="Calibri" w:cs="Calibri"/>
          <w:spacing w:val="-6"/>
        </w:rPr>
      </w:pPr>
      <w:r w:rsidRPr="008B0184">
        <w:rPr>
          <w:rFonts w:ascii="Calibri" w:hAnsi="Calibri" w:cs="Calibri"/>
          <w:spacing w:val="-6"/>
        </w:rPr>
        <w:t xml:space="preserve">wzrostu </w:t>
      </w:r>
      <w:r w:rsidR="00F70FEA" w:rsidRPr="008B0184">
        <w:rPr>
          <w:rFonts w:ascii="Calibri" w:hAnsi="Calibri" w:cs="Calibri"/>
          <w:spacing w:val="-6"/>
        </w:rPr>
        <w:t>lub</w:t>
      </w:r>
      <w:r w:rsidRPr="008B0184">
        <w:rPr>
          <w:rFonts w:ascii="Calibri" w:hAnsi="Calibri" w:cs="Calibri"/>
          <w:spacing w:val="-6"/>
        </w:rPr>
        <w:t xml:space="preserve"> spadku ilości lub wartości przedmiotu ubezpieczenia ubezpieczonego systemem sum stałych (wzrostu albo spadku sumy ubezpieczenia), mylnym ujęciem lub pominięciem,</w:t>
      </w:r>
    </w:p>
    <w:p w14:paraId="2B78E5CB" w14:textId="1A85F53A" w:rsidR="00485CA7" w:rsidRPr="008B0184" w:rsidRDefault="00485CA7" w:rsidP="00F74655">
      <w:pPr>
        <w:pStyle w:val="Akapitzlist"/>
        <w:widowControl w:val="0"/>
        <w:numPr>
          <w:ilvl w:val="2"/>
          <w:numId w:val="110"/>
        </w:numPr>
        <w:tabs>
          <w:tab w:val="left" w:pos="1276"/>
        </w:tabs>
        <w:suppressAutoHyphens w:val="0"/>
        <w:spacing w:line="360" w:lineRule="auto"/>
        <w:ind w:left="1276" w:hanging="425"/>
        <w:jc w:val="both"/>
        <w:rPr>
          <w:rFonts w:ascii="Calibri" w:hAnsi="Calibri" w:cs="Calibri"/>
          <w:spacing w:val="-6"/>
        </w:rPr>
      </w:pPr>
      <w:r w:rsidRPr="008B0184">
        <w:rPr>
          <w:rFonts w:ascii="Calibri" w:hAnsi="Calibri" w:cs="Calibri"/>
          <w:spacing w:val="-6"/>
        </w:rPr>
        <w:t>nabywania, obejmowania w posiadanie</w:t>
      </w:r>
      <w:r w:rsidR="00B012CF" w:rsidRPr="008B0184">
        <w:rPr>
          <w:rFonts w:ascii="Calibri" w:hAnsi="Calibri" w:cs="Calibri"/>
          <w:spacing w:val="-6"/>
        </w:rPr>
        <w:t>, przewłaszczenia</w:t>
      </w:r>
      <w:r w:rsidRPr="008B0184">
        <w:rPr>
          <w:rFonts w:ascii="Calibri" w:hAnsi="Calibri" w:cs="Calibri"/>
          <w:spacing w:val="-6"/>
        </w:rPr>
        <w:t xml:space="preserve"> lub zbywania przedmiotu ubezpieczenia,</w:t>
      </w:r>
      <w:r w:rsidR="00B012CF" w:rsidRPr="008B0184">
        <w:rPr>
          <w:rFonts w:ascii="Calibri" w:eastAsiaTheme="minorHAnsi" w:hAnsi="Calibri" w:cs="Calibri"/>
          <w:spacing w:val="-6"/>
          <w:lang w:eastAsia="en-US"/>
        </w:rPr>
        <w:t xml:space="preserve"> </w:t>
      </w:r>
      <w:r w:rsidR="00B012CF" w:rsidRPr="008B0184">
        <w:rPr>
          <w:rFonts w:ascii="Calibri" w:hAnsi="Calibri" w:cs="Calibri"/>
          <w:spacing w:val="-6"/>
        </w:rPr>
        <w:t>przejęcia mienia w użytkowanie lub trwały zarząd itp.,</w:t>
      </w:r>
    </w:p>
    <w:p w14:paraId="2EE584D3" w14:textId="5B837F76" w:rsidR="00B564FA" w:rsidRPr="008B0184" w:rsidRDefault="00B564FA" w:rsidP="00F74655">
      <w:pPr>
        <w:pStyle w:val="Akapitzlist"/>
        <w:widowControl w:val="0"/>
        <w:numPr>
          <w:ilvl w:val="2"/>
          <w:numId w:val="110"/>
        </w:numPr>
        <w:tabs>
          <w:tab w:val="left" w:pos="1276"/>
        </w:tabs>
        <w:suppressAutoHyphens w:val="0"/>
        <w:spacing w:line="360" w:lineRule="auto"/>
        <w:ind w:left="1276" w:hanging="425"/>
        <w:jc w:val="both"/>
        <w:rPr>
          <w:rFonts w:ascii="Calibri" w:hAnsi="Calibri" w:cs="Calibri"/>
          <w:spacing w:val="-6"/>
        </w:rPr>
      </w:pPr>
      <w:r w:rsidRPr="008B0184">
        <w:rPr>
          <w:rFonts w:ascii="Calibri" w:hAnsi="Calibri" w:cs="Calibri"/>
          <w:spacing w:val="-6"/>
        </w:rPr>
        <w:t xml:space="preserve">rozliczenia aktualizacji sum ubezpieczenia w każdym okresie </w:t>
      </w:r>
      <w:r w:rsidR="00215714" w:rsidRPr="008B0184">
        <w:rPr>
          <w:rFonts w:ascii="Calibri" w:hAnsi="Calibri" w:cs="Calibri"/>
          <w:spacing w:val="-6"/>
        </w:rPr>
        <w:t>polisowym,</w:t>
      </w:r>
    </w:p>
    <w:p w14:paraId="5F3F2E7F" w14:textId="77777777" w:rsidR="00EF04A2" w:rsidRPr="008B0184" w:rsidRDefault="00B1209D" w:rsidP="00F74655">
      <w:pPr>
        <w:pStyle w:val="Akapitzlist"/>
        <w:widowControl w:val="0"/>
        <w:numPr>
          <w:ilvl w:val="2"/>
          <w:numId w:val="110"/>
        </w:numPr>
        <w:tabs>
          <w:tab w:val="left" w:pos="1276"/>
        </w:tabs>
        <w:suppressAutoHyphens w:val="0"/>
        <w:spacing w:line="360" w:lineRule="auto"/>
        <w:ind w:left="1276" w:hanging="425"/>
        <w:jc w:val="both"/>
        <w:rPr>
          <w:rFonts w:ascii="Calibri" w:hAnsi="Calibri" w:cs="Calibri"/>
          <w:spacing w:val="-6"/>
        </w:rPr>
      </w:pPr>
      <w:r w:rsidRPr="008B0184">
        <w:rPr>
          <w:rFonts w:ascii="Calibri" w:hAnsi="Calibri" w:cs="Calibri"/>
          <w:spacing w:val="-6"/>
        </w:rPr>
        <w:t>zwiększenia sumy ubezpieczenia w związku z modernizacją przedmiotu ubezpieczenia, przeprowadzonymi inwestycjami, adaptacją, rozbudową itp.,</w:t>
      </w:r>
    </w:p>
    <w:p w14:paraId="489BD505" w14:textId="79F6CF63" w:rsidR="00EF04A2" w:rsidRPr="008B0184" w:rsidRDefault="00B1209D" w:rsidP="00F74655">
      <w:pPr>
        <w:pStyle w:val="Akapitzlist"/>
        <w:widowControl w:val="0"/>
        <w:numPr>
          <w:ilvl w:val="2"/>
          <w:numId w:val="110"/>
        </w:numPr>
        <w:tabs>
          <w:tab w:val="left" w:pos="1276"/>
        </w:tabs>
        <w:suppressAutoHyphens w:val="0"/>
        <w:spacing w:line="360" w:lineRule="auto"/>
        <w:ind w:left="1276" w:hanging="425"/>
        <w:jc w:val="both"/>
        <w:rPr>
          <w:rFonts w:ascii="Calibri" w:hAnsi="Calibri" w:cs="Calibri"/>
          <w:spacing w:val="-6"/>
        </w:rPr>
      </w:pPr>
      <w:r w:rsidRPr="008B0184">
        <w:rPr>
          <w:rFonts w:ascii="Calibri" w:hAnsi="Calibri" w:cs="Calibri"/>
          <w:bCs/>
          <w:spacing w:val="-6"/>
        </w:rPr>
        <w:t>zmiany wysokości sum ubezpieczenia</w:t>
      </w:r>
      <w:r w:rsidR="00485CA7" w:rsidRPr="008B0184">
        <w:rPr>
          <w:rFonts w:ascii="Calibri" w:hAnsi="Calibri" w:cs="Calibri"/>
          <w:bCs/>
          <w:spacing w:val="-6"/>
        </w:rPr>
        <w:t xml:space="preserve"> oraz rodzaju przyjętej wartości</w:t>
      </w:r>
      <w:r w:rsidRPr="008B0184">
        <w:rPr>
          <w:rFonts w:ascii="Calibri" w:hAnsi="Calibri" w:cs="Calibri"/>
          <w:bCs/>
          <w:spacing w:val="-6"/>
        </w:rPr>
        <w:t xml:space="preserve">, </w:t>
      </w:r>
    </w:p>
    <w:p w14:paraId="561E3CBD" w14:textId="2E40071E" w:rsidR="00EF04A2" w:rsidRPr="008B0184" w:rsidRDefault="00B1209D" w:rsidP="00F74655">
      <w:pPr>
        <w:pStyle w:val="Akapitzlist"/>
        <w:widowControl w:val="0"/>
        <w:numPr>
          <w:ilvl w:val="2"/>
          <w:numId w:val="110"/>
        </w:numPr>
        <w:tabs>
          <w:tab w:val="left" w:pos="1276"/>
        </w:tabs>
        <w:suppressAutoHyphens w:val="0"/>
        <w:spacing w:line="360" w:lineRule="auto"/>
        <w:ind w:left="1276" w:hanging="425"/>
        <w:jc w:val="both"/>
        <w:rPr>
          <w:rFonts w:ascii="Calibri" w:hAnsi="Calibri" w:cs="Calibri"/>
          <w:spacing w:val="-6"/>
        </w:rPr>
      </w:pPr>
      <w:r w:rsidRPr="008B0184">
        <w:rPr>
          <w:rFonts w:ascii="Calibri" w:hAnsi="Calibri" w:cs="Calibri"/>
          <w:bCs/>
          <w:spacing w:val="-6"/>
        </w:rPr>
        <w:t xml:space="preserve">zmiany wysokości sum gwarancyjnych, </w:t>
      </w:r>
    </w:p>
    <w:p w14:paraId="2FDB6D4E" w14:textId="77777777" w:rsidR="00EF04A2" w:rsidRPr="008B0184" w:rsidRDefault="00B1209D" w:rsidP="00F74655">
      <w:pPr>
        <w:pStyle w:val="Akapitzlist"/>
        <w:widowControl w:val="0"/>
        <w:numPr>
          <w:ilvl w:val="2"/>
          <w:numId w:val="110"/>
        </w:numPr>
        <w:tabs>
          <w:tab w:val="left" w:pos="1276"/>
        </w:tabs>
        <w:suppressAutoHyphens w:val="0"/>
        <w:spacing w:line="360" w:lineRule="auto"/>
        <w:ind w:left="1276" w:hanging="425"/>
        <w:jc w:val="both"/>
        <w:rPr>
          <w:rFonts w:ascii="Calibri" w:hAnsi="Calibri" w:cs="Calibri"/>
          <w:spacing w:val="-8"/>
        </w:rPr>
      </w:pPr>
      <w:r w:rsidRPr="008B0184">
        <w:rPr>
          <w:rFonts w:ascii="Calibri" w:hAnsi="Calibri" w:cs="Calibri"/>
          <w:spacing w:val="-8"/>
        </w:rPr>
        <w:t>zmiany wykonywanej działalności i konieczności objęcia zmiany tej ochroną ubezpieczeniową,</w:t>
      </w:r>
    </w:p>
    <w:p w14:paraId="7D2A3E48" w14:textId="77777777" w:rsidR="00EF04A2" w:rsidRPr="008B0184" w:rsidRDefault="00B1209D" w:rsidP="00F74655">
      <w:pPr>
        <w:pStyle w:val="Akapitzlist"/>
        <w:widowControl w:val="0"/>
        <w:numPr>
          <w:ilvl w:val="2"/>
          <w:numId w:val="110"/>
        </w:numPr>
        <w:tabs>
          <w:tab w:val="left" w:pos="1276"/>
        </w:tabs>
        <w:suppressAutoHyphens w:val="0"/>
        <w:spacing w:line="360" w:lineRule="auto"/>
        <w:ind w:left="1276" w:hanging="425"/>
        <w:jc w:val="both"/>
        <w:rPr>
          <w:rFonts w:ascii="Calibri" w:hAnsi="Calibri" w:cs="Calibri"/>
          <w:spacing w:val="-6"/>
        </w:rPr>
      </w:pPr>
      <w:r w:rsidRPr="008B0184">
        <w:rPr>
          <w:rFonts w:ascii="Calibri" w:hAnsi="Calibri" w:cs="Calibri"/>
          <w:spacing w:val="-6"/>
        </w:rPr>
        <w:t xml:space="preserve">rozszerzenia zakresu ubezpieczenia w przypadku ujawnienia się bądź powstania nowego ryzyka ubezpieczeniowego, nieprzewidzianego lub pominiętego w specyfikacji warunków zamówienia i konieczności zawarcia nowego rodzaju ubezpieczenia, </w:t>
      </w:r>
    </w:p>
    <w:p w14:paraId="185D9219" w14:textId="25B95221" w:rsidR="00EF04A2" w:rsidRPr="008B0184" w:rsidRDefault="00B1209D" w:rsidP="00F74655">
      <w:pPr>
        <w:pStyle w:val="Akapitzlist"/>
        <w:widowControl w:val="0"/>
        <w:numPr>
          <w:ilvl w:val="2"/>
          <w:numId w:val="110"/>
        </w:numPr>
        <w:tabs>
          <w:tab w:val="left" w:pos="1276"/>
        </w:tabs>
        <w:suppressAutoHyphens w:val="0"/>
        <w:spacing w:line="360" w:lineRule="auto"/>
        <w:ind w:left="1276" w:hanging="425"/>
        <w:jc w:val="both"/>
        <w:rPr>
          <w:rFonts w:ascii="Calibri" w:hAnsi="Calibri" w:cs="Calibri"/>
          <w:spacing w:val="-6"/>
        </w:rPr>
      </w:pPr>
      <w:r w:rsidRPr="008B0184">
        <w:rPr>
          <w:rFonts w:ascii="Calibri" w:hAnsi="Calibri" w:cs="Calibri"/>
          <w:spacing w:val="-6"/>
        </w:rPr>
        <w:t>modyfikacji zakresu ochrony ubezpieczeniowej</w:t>
      </w:r>
      <w:r w:rsidRPr="008B0184">
        <w:rPr>
          <w:rFonts w:ascii="Calibri" w:hAnsi="Calibri" w:cs="Calibri"/>
          <w:bCs/>
          <w:spacing w:val="-6"/>
        </w:rPr>
        <w:t>,</w:t>
      </w:r>
    </w:p>
    <w:p w14:paraId="2F44E23C" w14:textId="78C0E797" w:rsidR="00B1209D" w:rsidRPr="008B0184" w:rsidRDefault="00B1209D" w:rsidP="00F74655">
      <w:pPr>
        <w:pStyle w:val="Akapitzlist"/>
        <w:widowControl w:val="0"/>
        <w:numPr>
          <w:ilvl w:val="2"/>
          <w:numId w:val="110"/>
        </w:numPr>
        <w:tabs>
          <w:tab w:val="left" w:pos="1276"/>
        </w:tabs>
        <w:suppressAutoHyphens w:val="0"/>
        <w:spacing w:line="360" w:lineRule="auto"/>
        <w:ind w:left="1276" w:hanging="425"/>
        <w:jc w:val="both"/>
        <w:rPr>
          <w:rFonts w:ascii="Calibri" w:hAnsi="Calibri" w:cs="Calibri"/>
          <w:spacing w:val="-6"/>
        </w:rPr>
      </w:pPr>
      <w:r w:rsidRPr="008B0184">
        <w:rPr>
          <w:rFonts w:ascii="Calibri" w:hAnsi="Calibri" w:cs="Calibri"/>
          <w:spacing w:val="-6"/>
        </w:rPr>
        <w:t xml:space="preserve">wyczerpania sumy ubezpieczenia w ubezpieczeniu systemem pierwszego ryzyka lub limitów odszkodowawczych w klauzulach i innych warunkach umowy ubezpieczenia oraz wyczerpania sumy gwarancyjnej </w:t>
      </w:r>
      <w:r w:rsidR="00B012CF" w:rsidRPr="008B0184">
        <w:rPr>
          <w:rFonts w:ascii="Calibri" w:hAnsi="Calibri" w:cs="Calibri"/>
          <w:spacing w:val="-6"/>
        </w:rPr>
        <w:t>lub</w:t>
      </w:r>
      <w:r w:rsidRPr="008B0184">
        <w:rPr>
          <w:rFonts w:ascii="Calibri" w:hAnsi="Calibri" w:cs="Calibri"/>
          <w:spacing w:val="-6"/>
        </w:rPr>
        <w:t xml:space="preserve"> </w:t>
      </w:r>
      <w:proofErr w:type="spellStart"/>
      <w:r w:rsidRPr="008B0184">
        <w:rPr>
          <w:rFonts w:ascii="Calibri" w:hAnsi="Calibri" w:cs="Calibri"/>
          <w:spacing w:val="-6"/>
        </w:rPr>
        <w:t>podlimitów</w:t>
      </w:r>
      <w:proofErr w:type="spellEnd"/>
      <w:r w:rsidRPr="008B0184">
        <w:rPr>
          <w:rFonts w:ascii="Calibri" w:hAnsi="Calibri" w:cs="Calibri"/>
          <w:spacing w:val="-6"/>
        </w:rPr>
        <w:t xml:space="preserve"> odszkodowawczych w ubezpieczeniu odpowiedzialności cywilnej i konieczności ich uzupełnienia;</w:t>
      </w:r>
    </w:p>
    <w:p w14:paraId="00A7F529" w14:textId="19A2EFAC" w:rsidR="00B1209D" w:rsidRPr="008B0184" w:rsidRDefault="00B1209D" w:rsidP="00215714">
      <w:pPr>
        <w:pStyle w:val="Akapitzlist"/>
        <w:widowControl w:val="0"/>
        <w:numPr>
          <w:ilvl w:val="0"/>
          <w:numId w:val="4"/>
        </w:numPr>
        <w:tabs>
          <w:tab w:val="left" w:pos="851"/>
        </w:tabs>
        <w:suppressAutoHyphens w:val="0"/>
        <w:spacing w:line="360" w:lineRule="auto"/>
        <w:ind w:left="851" w:hanging="425"/>
        <w:jc w:val="both"/>
        <w:rPr>
          <w:rFonts w:ascii="Calibri" w:hAnsi="Calibri" w:cs="Calibri"/>
          <w:spacing w:val="-6"/>
        </w:rPr>
      </w:pPr>
      <w:r w:rsidRPr="008B0184">
        <w:rPr>
          <w:rFonts w:ascii="Calibri" w:hAnsi="Calibri" w:cs="Calibri"/>
          <w:spacing w:val="-6"/>
        </w:rPr>
        <w:t xml:space="preserve">zmiany wynagrodzenia należnego Wykonawcy, jeśli zmiany opisane w pkt. </w:t>
      </w:r>
      <w:r w:rsidR="00032807" w:rsidRPr="008B0184">
        <w:rPr>
          <w:rFonts w:ascii="Calibri" w:hAnsi="Calibri" w:cs="Calibri"/>
          <w:spacing w:val="-6"/>
        </w:rPr>
        <w:t>1-3</w:t>
      </w:r>
      <w:r w:rsidRPr="008B0184">
        <w:rPr>
          <w:rFonts w:ascii="Calibri" w:hAnsi="Calibri" w:cs="Calibri"/>
          <w:spacing w:val="-6"/>
        </w:rPr>
        <w:t xml:space="preserve"> będą miały wpływ na wysokość tego wynagrodzenia: </w:t>
      </w:r>
    </w:p>
    <w:p w14:paraId="6AE1A721" w14:textId="5D369B2C" w:rsidR="00EF04A2" w:rsidRPr="008B0184" w:rsidRDefault="00B1209D" w:rsidP="00F74655">
      <w:pPr>
        <w:pStyle w:val="Akapitzlist"/>
        <w:widowControl w:val="0"/>
        <w:numPr>
          <w:ilvl w:val="2"/>
          <w:numId w:val="111"/>
        </w:numPr>
        <w:tabs>
          <w:tab w:val="left" w:pos="1276"/>
        </w:tabs>
        <w:suppressAutoHyphens w:val="0"/>
        <w:spacing w:line="360" w:lineRule="auto"/>
        <w:ind w:left="1276" w:hanging="425"/>
        <w:jc w:val="both"/>
        <w:rPr>
          <w:rFonts w:ascii="Calibri" w:hAnsi="Calibri" w:cs="Calibri"/>
          <w:spacing w:val="-6"/>
        </w:rPr>
      </w:pPr>
      <w:r w:rsidRPr="008B0184">
        <w:rPr>
          <w:rFonts w:ascii="Calibri" w:hAnsi="Calibri" w:cs="Calibri"/>
          <w:spacing w:val="-6"/>
        </w:rPr>
        <w:t>proporcjonalne zwiększenie wynagrodzenia Wykonawcy, z uwzględnieniem postanowień klauzuli automatycznego pokrycia lub zwrot przez Wykonawcę składki za niewyko</w:t>
      </w:r>
      <w:r w:rsidRPr="008B0184">
        <w:rPr>
          <w:rFonts w:ascii="Calibri" w:hAnsi="Calibri" w:cs="Calibri"/>
          <w:spacing w:val="-6"/>
        </w:rPr>
        <w:softHyphen/>
        <w:t>rzy</w:t>
      </w:r>
      <w:r w:rsidRPr="008B0184">
        <w:rPr>
          <w:rFonts w:ascii="Calibri" w:hAnsi="Calibri" w:cs="Calibri"/>
          <w:spacing w:val="-6"/>
        </w:rPr>
        <w:softHyphen/>
        <w:t xml:space="preserve">stany okres ubezpieczenia, zgodnie z zasadami rozliczenia określonymi w niniejszej umowie </w:t>
      </w:r>
      <w:r w:rsidR="00EF04A2" w:rsidRPr="008B0184">
        <w:rPr>
          <w:rFonts w:ascii="Calibri" w:hAnsi="Calibri" w:cs="Calibri"/>
          <w:spacing w:val="-6"/>
        </w:rPr>
        <w:t>–</w:t>
      </w:r>
      <w:r w:rsidRPr="008B0184">
        <w:rPr>
          <w:rFonts w:ascii="Calibri" w:hAnsi="Calibri" w:cs="Calibri"/>
          <w:spacing w:val="-6"/>
        </w:rPr>
        <w:t xml:space="preserve"> </w:t>
      </w:r>
      <w:r w:rsidR="00EF04A2" w:rsidRPr="008B0184">
        <w:rPr>
          <w:rFonts w:ascii="Calibri" w:hAnsi="Calibri" w:cs="Calibri"/>
          <w:spacing w:val="-6"/>
        </w:rPr>
        <w:br/>
      </w:r>
      <w:r w:rsidRPr="008B0184">
        <w:rPr>
          <w:rFonts w:ascii="Calibri" w:hAnsi="Calibri" w:cs="Calibri"/>
          <w:spacing w:val="-6"/>
        </w:rPr>
        <w:t>w odnie</w:t>
      </w:r>
      <w:r w:rsidRPr="008B0184">
        <w:rPr>
          <w:rFonts w:ascii="Calibri" w:hAnsi="Calibri" w:cs="Calibri"/>
          <w:spacing w:val="-6"/>
        </w:rPr>
        <w:softHyphen/>
        <w:t>sie</w:t>
      </w:r>
      <w:r w:rsidRPr="008B0184">
        <w:rPr>
          <w:rFonts w:ascii="Calibri" w:hAnsi="Calibri" w:cs="Calibri"/>
          <w:spacing w:val="-6"/>
        </w:rPr>
        <w:softHyphen/>
        <w:t>niu do zmian związanych ze wzrostem lub spadkiem sumy ubezpieczenia</w:t>
      </w:r>
      <w:r w:rsidR="00EF04A2" w:rsidRPr="008B0184">
        <w:rPr>
          <w:rFonts w:ascii="Calibri" w:hAnsi="Calibri" w:cs="Calibri"/>
          <w:spacing w:val="-6"/>
        </w:rPr>
        <w:t>;</w:t>
      </w:r>
    </w:p>
    <w:p w14:paraId="0DA10DB8" w14:textId="15EF4835" w:rsidR="00B1209D" w:rsidRPr="008B0184" w:rsidRDefault="00B1209D" w:rsidP="00F74655">
      <w:pPr>
        <w:pStyle w:val="Akapitzlist"/>
        <w:widowControl w:val="0"/>
        <w:numPr>
          <w:ilvl w:val="2"/>
          <w:numId w:val="111"/>
        </w:numPr>
        <w:tabs>
          <w:tab w:val="left" w:pos="1276"/>
        </w:tabs>
        <w:suppressAutoHyphens w:val="0"/>
        <w:spacing w:line="360" w:lineRule="auto"/>
        <w:ind w:left="1276" w:hanging="425"/>
        <w:jc w:val="both"/>
        <w:rPr>
          <w:rFonts w:ascii="Calibri" w:hAnsi="Calibri" w:cs="Calibri"/>
          <w:spacing w:val="-6"/>
        </w:rPr>
      </w:pPr>
      <w:r w:rsidRPr="008B0184">
        <w:rPr>
          <w:rFonts w:ascii="Calibri" w:hAnsi="Calibri" w:cs="Calibri"/>
          <w:spacing w:val="-6"/>
        </w:rPr>
        <w:t>odpowiednie zwiększenie lub zmniejszenie wynagrodzenia Wykonawcy w pozostałych przypad</w:t>
      </w:r>
      <w:r w:rsidRPr="008B0184">
        <w:rPr>
          <w:rFonts w:ascii="Calibri" w:hAnsi="Calibri" w:cs="Calibri"/>
          <w:spacing w:val="-6"/>
        </w:rPr>
        <w:softHyphen/>
        <w:t xml:space="preserve">kach, w szczególności odnoszących się do uzupełnienia sum ubezpieczenia </w:t>
      </w:r>
      <w:r w:rsidR="00624406" w:rsidRPr="008B0184">
        <w:rPr>
          <w:rFonts w:ascii="Calibri" w:hAnsi="Calibri" w:cs="Calibri"/>
          <w:spacing w:val="-6"/>
        </w:rPr>
        <w:br/>
      </w:r>
      <w:r w:rsidRPr="008B0184">
        <w:rPr>
          <w:rFonts w:ascii="Calibri" w:hAnsi="Calibri" w:cs="Calibri"/>
          <w:spacing w:val="-6"/>
        </w:rPr>
        <w:t>lub gwarancyjnych, lub limitów odszkodowawczych oraz do zwiększenia lub zmniejszenia wielkości ryzyka;</w:t>
      </w:r>
    </w:p>
    <w:p w14:paraId="1A11084D" w14:textId="61B63F21" w:rsidR="00032807" w:rsidRPr="008B0184" w:rsidRDefault="00032807" w:rsidP="00F74655">
      <w:pPr>
        <w:pStyle w:val="Akapitzlist"/>
        <w:widowControl w:val="0"/>
        <w:numPr>
          <w:ilvl w:val="0"/>
          <w:numId w:val="107"/>
        </w:numPr>
        <w:suppressAutoHyphens w:val="0"/>
        <w:spacing w:line="360" w:lineRule="auto"/>
        <w:ind w:left="426" w:hanging="426"/>
        <w:jc w:val="both"/>
        <w:rPr>
          <w:rFonts w:ascii="Calibri" w:hAnsi="Calibri" w:cs="Calibri"/>
          <w:spacing w:val="-6"/>
        </w:rPr>
      </w:pPr>
      <w:r w:rsidRPr="008B0184">
        <w:rPr>
          <w:rFonts w:ascii="Calibri" w:hAnsi="Calibri" w:cs="Calibri"/>
          <w:spacing w:val="-6"/>
        </w:rPr>
        <w:t>W</w:t>
      </w:r>
      <w:r w:rsidR="00B1209D" w:rsidRPr="008B0184">
        <w:rPr>
          <w:rFonts w:ascii="Calibri" w:hAnsi="Calibri" w:cs="Calibri"/>
          <w:spacing w:val="-6"/>
        </w:rPr>
        <w:t>artość zmiany wynagrodzenia Wykonawcy musi być ekwiwalentna do jego świadczenia względem Zamawiającego</w:t>
      </w:r>
      <w:r w:rsidRPr="008B0184">
        <w:rPr>
          <w:rFonts w:ascii="Calibri" w:hAnsi="Calibri" w:cs="Calibri"/>
          <w:spacing w:val="-6"/>
        </w:rPr>
        <w:t>.</w:t>
      </w:r>
    </w:p>
    <w:p w14:paraId="42C88054" w14:textId="41250967" w:rsidR="00B1209D" w:rsidRPr="008B0184" w:rsidRDefault="00032807" w:rsidP="00F74655">
      <w:pPr>
        <w:pStyle w:val="Akapitzlist"/>
        <w:widowControl w:val="0"/>
        <w:numPr>
          <w:ilvl w:val="0"/>
          <w:numId w:val="107"/>
        </w:numPr>
        <w:suppressAutoHyphens w:val="0"/>
        <w:spacing w:line="360" w:lineRule="auto"/>
        <w:ind w:left="426" w:hanging="426"/>
        <w:jc w:val="both"/>
        <w:rPr>
          <w:rFonts w:ascii="Calibri" w:hAnsi="Calibri" w:cs="Calibri"/>
          <w:spacing w:val="-6"/>
        </w:rPr>
      </w:pPr>
      <w:r w:rsidRPr="008B0184">
        <w:rPr>
          <w:rFonts w:ascii="Calibri" w:hAnsi="Calibri" w:cs="Calibri"/>
          <w:spacing w:val="-6"/>
        </w:rPr>
        <w:t>Z</w:t>
      </w:r>
      <w:r w:rsidR="00B1209D" w:rsidRPr="008B0184">
        <w:rPr>
          <w:rFonts w:ascii="Calibri" w:hAnsi="Calibri" w:cs="Calibri"/>
          <w:spacing w:val="-6"/>
        </w:rPr>
        <w:t xml:space="preserve">większenie wynagrodzenia należnego Wykonawcy w przypadkach określonych w </w:t>
      </w:r>
      <w:r w:rsidRPr="008B0184">
        <w:rPr>
          <w:rFonts w:ascii="Calibri" w:hAnsi="Calibri" w:cs="Calibri"/>
          <w:spacing w:val="-6"/>
        </w:rPr>
        <w:t>ust. 1</w:t>
      </w:r>
      <w:r w:rsidR="00B1209D" w:rsidRPr="008B0184">
        <w:rPr>
          <w:rFonts w:ascii="Calibri" w:hAnsi="Calibri" w:cs="Calibri"/>
          <w:spacing w:val="-6"/>
        </w:rPr>
        <w:t xml:space="preserve"> nie nastąpi, jeśli Wykonawca zrezygnuje ze wzrostu tego wynagrodzenia.</w:t>
      </w:r>
    </w:p>
    <w:p w14:paraId="20EFEEDC" w14:textId="44E68E7B" w:rsidR="00B1209D" w:rsidRPr="008B0184" w:rsidRDefault="00B1209D" w:rsidP="00F74655">
      <w:pPr>
        <w:widowControl w:val="0"/>
        <w:numPr>
          <w:ilvl w:val="0"/>
          <w:numId w:val="107"/>
        </w:numPr>
        <w:tabs>
          <w:tab w:val="left" w:pos="426"/>
        </w:tabs>
        <w:suppressAutoHyphens w:val="0"/>
        <w:spacing w:line="360" w:lineRule="auto"/>
        <w:ind w:left="426" w:hanging="426"/>
        <w:jc w:val="both"/>
        <w:rPr>
          <w:rFonts w:ascii="Calibri" w:hAnsi="Calibri" w:cs="Calibri"/>
          <w:spacing w:val="-6"/>
        </w:rPr>
      </w:pPr>
      <w:r w:rsidRPr="008B0184">
        <w:rPr>
          <w:rFonts w:ascii="Calibri" w:hAnsi="Calibri" w:cs="Calibri"/>
          <w:spacing w:val="-6"/>
        </w:rPr>
        <w:t xml:space="preserve">Dopuszczalna jest zmiana umowy na podstawie art. 455 ust. 1 i 2 ustawy Prawo zamówień publicznych, z zachowaniem warunków określonych w powołanym przepisie. </w:t>
      </w:r>
    </w:p>
    <w:p w14:paraId="16934920" w14:textId="3AED3E05" w:rsidR="00032807" w:rsidRPr="008B0184" w:rsidRDefault="00B1209D" w:rsidP="00F74655">
      <w:pPr>
        <w:widowControl w:val="0"/>
        <w:numPr>
          <w:ilvl w:val="0"/>
          <w:numId w:val="107"/>
        </w:numPr>
        <w:tabs>
          <w:tab w:val="left" w:pos="426"/>
        </w:tabs>
        <w:suppressAutoHyphens w:val="0"/>
        <w:spacing w:line="360" w:lineRule="auto"/>
        <w:ind w:left="426" w:hanging="426"/>
        <w:jc w:val="both"/>
        <w:rPr>
          <w:rFonts w:ascii="Calibri" w:hAnsi="Calibri" w:cs="Calibri"/>
          <w:spacing w:val="-6"/>
        </w:rPr>
      </w:pPr>
      <w:bookmarkStart w:id="247" w:name="_Hlk92006945"/>
      <w:r w:rsidRPr="008B0184">
        <w:rPr>
          <w:rFonts w:ascii="Calibri" w:hAnsi="Calibri" w:cs="Calibri"/>
          <w:spacing w:val="-6"/>
        </w:rPr>
        <w:t xml:space="preserve">Warunkiem dokonania zmian, o których mowa w </w:t>
      </w:r>
      <w:r w:rsidR="00032807" w:rsidRPr="008B0184">
        <w:rPr>
          <w:rFonts w:ascii="Calibri" w:hAnsi="Calibri" w:cs="Calibri"/>
          <w:spacing w:val="-6"/>
        </w:rPr>
        <w:t xml:space="preserve">niniejszym paragrafie </w:t>
      </w:r>
      <w:r w:rsidRPr="008B0184">
        <w:rPr>
          <w:rFonts w:ascii="Calibri" w:hAnsi="Calibri" w:cs="Calibri"/>
          <w:spacing w:val="-6"/>
        </w:rPr>
        <w:t>jest złożenie pisemnego wniosku przez Stronę inicjującą zmianę</w:t>
      </w:r>
      <w:r w:rsidR="00032807" w:rsidRPr="008B0184">
        <w:rPr>
          <w:rFonts w:ascii="Calibri" w:hAnsi="Calibri" w:cs="Calibri"/>
          <w:spacing w:val="-6"/>
        </w:rPr>
        <w:t>, przy czym zmiany wskazane w ust. 1 pkt. 3 lit. f, g h, i</w:t>
      </w:r>
      <w:r w:rsidR="00B012CF" w:rsidRPr="008B0184">
        <w:rPr>
          <w:rFonts w:ascii="Calibri" w:hAnsi="Calibri" w:cs="Calibri"/>
          <w:spacing w:val="-6"/>
        </w:rPr>
        <w:t>, j</w:t>
      </w:r>
      <w:r w:rsidR="00032807" w:rsidRPr="008B0184">
        <w:rPr>
          <w:rFonts w:ascii="Calibri" w:hAnsi="Calibri" w:cs="Calibri"/>
          <w:spacing w:val="-6"/>
        </w:rPr>
        <w:t xml:space="preserve"> – wymagają zgody Wykonawcy.</w:t>
      </w:r>
    </w:p>
    <w:p w14:paraId="54102D82" w14:textId="2D47A907" w:rsidR="00B1209D" w:rsidRPr="008B0184" w:rsidRDefault="00032807" w:rsidP="00F74655">
      <w:pPr>
        <w:widowControl w:val="0"/>
        <w:numPr>
          <w:ilvl w:val="0"/>
          <w:numId w:val="107"/>
        </w:numPr>
        <w:tabs>
          <w:tab w:val="left" w:pos="426"/>
        </w:tabs>
        <w:suppressAutoHyphens w:val="0"/>
        <w:spacing w:line="360" w:lineRule="auto"/>
        <w:ind w:left="426" w:hanging="426"/>
        <w:jc w:val="both"/>
        <w:rPr>
          <w:rFonts w:ascii="Calibri" w:hAnsi="Calibri" w:cs="Calibri"/>
          <w:spacing w:val="-6"/>
        </w:rPr>
      </w:pPr>
      <w:r w:rsidRPr="008B0184">
        <w:rPr>
          <w:rFonts w:ascii="Calibri" w:hAnsi="Calibri" w:cs="Calibri"/>
          <w:spacing w:val="-6"/>
        </w:rPr>
        <w:t>W</w:t>
      </w:r>
      <w:r w:rsidR="00B1209D" w:rsidRPr="008B0184">
        <w:rPr>
          <w:rFonts w:ascii="Calibri" w:hAnsi="Calibri" w:cs="Calibri"/>
          <w:spacing w:val="-6"/>
        </w:rPr>
        <w:t>arunki wprowadzenia zmiany do umowy:</w:t>
      </w:r>
    </w:p>
    <w:p w14:paraId="4070ADCF" w14:textId="24EAB449" w:rsidR="00624406" w:rsidRPr="008B0184" w:rsidRDefault="00B1209D" w:rsidP="00F74655">
      <w:pPr>
        <w:pStyle w:val="Akapitzlist"/>
        <w:widowControl w:val="0"/>
        <w:numPr>
          <w:ilvl w:val="2"/>
          <w:numId w:val="113"/>
        </w:numPr>
        <w:tabs>
          <w:tab w:val="left" w:pos="851"/>
        </w:tabs>
        <w:suppressAutoHyphens w:val="0"/>
        <w:spacing w:line="360" w:lineRule="auto"/>
        <w:ind w:left="851" w:hanging="425"/>
        <w:jc w:val="both"/>
        <w:rPr>
          <w:rFonts w:ascii="Calibri" w:hAnsi="Calibri" w:cs="Calibri"/>
          <w:spacing w:val="-6"/>
        </w:rPr>
      </w:pPr>
      <w:r w:rsidRPr="008B0184">
        <w:rPr>
          <w:rFonts w:ascii="Calibri" w:hAnsi="Calibri" w:cs="Calibri"/>
          <w:spacing w:val="-6"/>
        </w:rPr>
        <w:t xml:space="preserve">Strona występująca o zmianę postanowień umowy zobowiązana jest do udokumentowania zaistnienia okoliczności, o których </w:t>
      </w:r>
      <w:r w:rsidR="002B2537" w:rsidRPr="008B0184">
        <w:rPr>
          <w:rFonts w:ascii="Calibri" w:hAnsi="Calibri" w:cs="Calibri"/>
          <w:spacing w:val="-6"/>
        </w:rPr>
        <w:t xml:space="preserve">mowa </w:t>
      </w:r>
      <w:r w:rsidRPr="008B0184">
        <w:rPr>
          <w:rFonts w:ascii="Calibri" w:hAnsi="Calibri" w:cs="Calibri"/>
          <w:spacing w:val="-6"/>
        </w:rPr>
        <w:t>w niniejszym paragrafie,</w:t>
      </w:r>
    </w:p>
    <w:p w14:paraId="189FF613" w14:textId="77777777" w:rsidR="00624406" w:rsidRPr="008B0184" w:rsidRDefault="00B1209D" w:rsidP="00F74655">
      <w:pPr>
        <w:pStyle w:val="Akapitzlist"/>
        <w:widowControl w:val="0"/>
        <w:numPr>
          <w:ilvl w:val="2"/>
          <w:numId w:val="113"/>
        </w:numPr>
        <w:tabs>
          <w:tab w:val="left" w:pos="851"/>
          <w:tab w:val="left" w:pos="1134"/>
        </w:tabs>
        <w:suppressAutoHyphens w:val="0"/>
        <w:spacing w:line="360" w:lineRule="auto"/>
        <w:ind w:left="851" w:hanging="425"/>
        <w:jc w:val="both"/>
        <w:rPr>
          <w:rFonts w:ascii="Calibri" w:hAnsi="Calibri" w:cs="Calibri"/>
          <w:spacing w:val="-6"/>
        </w:rPr>
      </w:pPr>
      <w:r w:rsidRPr="008B0184">
        <w:rPr>
          <w:rFonts w:ascii="Calibri" w:hAnsi="Calibri" w:cs="Calibri"/>
          <w:spacing w:val="-6"/>
        </w:rPr>
        <w:t>wniosek o zmianę postanowień umowy musi być wyrażony na piśmie,</w:t>
      </w:r>
    </w:p>
    <w:p w14:paraId="60DD131F" w14:textId="77AF3C0F" w:rsidR="00B1209D" w:rsidRPr="008B0184" w:rsidRDefault="00B1209D" w:rsidP="00F74655">
      <w:pPr>
        <w:pStyle w:val="Akapitzlist"/>
        <w:widowControl w:val="0"/>
        <w:numPr>
          <w:ilvl w:val="2"/>
          <w:numId w:val="113"/>
        </w:numPr>
        <w:tabs>
          <w:tab w:val="left" w:pos="851"/>
          <w:tab w:val="left" w:pos="1134"/>
        </w:tabs>
        <w:suppressAutoHyphens w:val="0"/>
        <w:spacing w:line="360" w:lineRule="auto"/>
        <w:ind w:left="851" w:hanging="425"/>
        <w:jc w:val="both"/>
        <w:rPr>
          <w:rFonts w:ascii="Calibri" w:hAnsi="Calibri" w:cs="Calibri"/>
          <w:spacing w:val="-6"/>
        </w:rPr>
      </w:pPr>
      <w:r w:rsidRPr="008B0184">
        <w:rPr>
          <w:rFonts w:ascii="Calibri" w:hAnsi="Calibri" w:cs="Calibri"/>
          <w:spacing w:val="-6"/>
        </w:rPr>
        <w:t>złożony przez stronę inicjującą wniosek o zmianę powinien zawierać:</w:t>
      </w:r>
    </w:p>
    <w:p w14:paraId="1C336E0C" w14:textId="77777777" w:rsidR="00B1209D" w:rsidRPr="008B0184" w:rsidRDefault="00B1209D" w:rsidP="00F74655">
      <w:pPr>
        <w:widowControl w:val="0"/>
        <w:numPr>
          <w:ilvl w:val="0"/>
          <w:numId w:val="112"/>
        </w:numPr>
        <w:tabs>
          <w:tab w:val="left" w:pos="1276"/>
        </w:tabs>
        <w:suppressAutoHyphens w:val="0"/>
        <w:spacing w:line="360" w:lineRule="auto"/>
        <w:ind w:left="1276" w:hanging="425"/>
        <w:jc w:val="both"/>
        <w:rPr>
          <w:rFonts w:ascii="Calibri" w:hAnsi="Calibri" w:cs="Calibri"/>
          <w:spacing w:val="-6"/>
        </w:rPr>
      </w:pPr>
      <w:r w:rsidRPr="008B0184">
        <w:rPr>
          <w:rFonts w:ascii="Calibri" w:hAnsi="Calibri" w:cs="Calibri"/>
          <w:spacing w:val="-6"/>
        </w:rPr>
        <w:t>opis propozycji zmiany (treści zapisów umownych),</w:t>
      </w:r>
    </w:p>
    <w:p w14:paraId="7C117768" w14:textId="77777777" w:rsidR="00B1209D" w:rsidRPr="008B0184" w:rsidRDefault="00B1209D" w:rsidP="00F74655">
      <w:pPr>
        <w:widowControl w:val="0"/>
        <w:numPr>
          <w:ilvl w:val="0"/>
          <w:numId w:val="112"/>
        </w:numPr>
        <w:tabs>
          <w:tab w:val="left" w:pos="1276"/>
        </w:tabs>
        <w:suppressAutoHyphens w:val="0"/>
        <w:spacing w:line="360" w:lineRule="auto"/>
        <w:ind w:left="1276" w:hanging="425"/>
        <w:jc w:val="both"/>
        <w:rPr>
          <w:rFonts w:ascii="Calibri" w:hAnsi="Calibri" w:cs="Calibri"/>
          <w:spacing w:val="-6"/>
        </w:rPr>
      </w:pPr>
      <w:r w:rsidRPr="008B0184">
        <w:rPr>
          <w:rFonts w:ascii="Calibri" w:hAnsi="Calibri" w:cs="Calibri"/>
          <w:spacing w:val="-6"/>
        </w:rPr>
        <w:t>uzasadnienie zmiany wraz z udokumentowaniem okoliczności stanowiących podstawę zmiany umowy,</w:t>
      </w:r>
    </w:p>
    <w:p w14:paraId="451EC1B3" w14:textId="77777777" w:rsidR="00B1209D" w:rsidRPr="008B0184" w:rsidRDefault="00B1209D" w:rsidP="00F74655">
      <w:pPr>
        <w:widowControl w:val="0"/>
        <w:numPr>
          <w:ilvl w:val="0"/>
          <w:numId w:val="112"/>
        </w:numPr>
        <w:tabs>
          <w:tab w:val="left" w:pos="1276"/>
        </w:tabs>
        <w:suppressAutoHyphens w:val="0"/>
        <w:spacing w:line="360" w:lineRule="auto"/>
        <w:ind w:left="1276" w:hanging="425"/>
        <w:jc w:val="both"/>
        <w:rPr>
          <w:rFonts w:ascii="Calibri" w:hAnsi="Calibri" w:cs="Calibri"/>
          <w:spacing w:val="-6"/>
        </w:rPr>
      </w:pPr>
      <w:r w:rsidRPr="008B0184">
        <w:rPr>
          <w:rFonts w:ascii="Calibri" w:hAnsi="Calibri" w:cs="Calibri"/>
          <w:spacing w:val="-6"/>
        </w:rPr>
        <w:t>opis wpływu zmiany na warunki realizacji umowy, w tym na wynagrodzenie Wykonawcy,</w:t>
      </w:r>
    </w:p>
    <w:p w14:paraId="47F9BFAD" w14:textId="77777777" w:rsidR="00B1209D" w:rsidRPr="008B0184" w:rsidRDefault="00B1209D" w:rsidP="00F74655">
      <w:pPr>
        <w:widowControl w:val="0"/>
        <w:numPr>
          <w:ilvl w:val="0"/>
          <w:numId w:val="112"/>
        </w:numPr>
        <w:tabs>
          <w:tab w:val="left" w:pos="1276"/>
        </w:tabs>
        <w:suppressAutoHyphens w:val="0"/>
        <w:spacing w:line="360" w:lineRule="auto"/>
        <w:ind w:left="1276" w:hanging="425"/>
        <w:jc w:val="both"/>
        <w:rPr>
          <w:rFonts w:ascii="Calibri" w:hAnsi="Calibri" w:cs="Calibri"/>
          <w:spacing w:val="-6"/>
        </w:rPr>
      </w:pPr>
      <w:r w:rsidRPr="008B0184">
        <w:rPr>
          <w:rFonts w:ascii="Calibri" w:hAnsi="Calibri" w:cs="Calibri"/>
          <w:spacing w:val="-6"/>
        </w:rPr>
        <w:t>termin, od którego zmiana ma obowiązywać.</w:t>
      </w:r>
    </w:p>
    <w:bookmarkEnd w:id="247"/>
    <w:p w14:paraId="533B2CE8" w14:textId="1EB279EC" w:rsidR="00B1209D" w:rsidRPr="008B0184" w:rsidRDefault="0049171E" w:rsidP="00F74655">
      <w:pPr>
        <w:widowControl w:val="0"/>
        <w:numPr>
          <w:ilvl w:val="0"/>
          <w:numId w:val="107"/>
        </w:numPr>
        <w:suppressAutoHyphens w:val="0"/>
        <w:spacing w:line="360" w:lineRule="auto"/>
        <w:ind w:left="426" w:hanging="426"/>
        <w:jc w:val="both"/>
        <w:rPr>
          <w:rFonts w:ascii="Calibri" w:hAnsi="Calibri" w:cs="Calibri"/>
          <w:spacing w:val="-6"/>
        </w:rPr>
      </w:pPr>
      <w:r w:rsidRPr="008B0184">
        <w:rPr>
          <w:rFonts w:ascii="Calibri" w:hAnsi="Calibri" w:cs="Calibri"/>
          <w:spacing w:val="-6"/>
        </w:rPr>
        <w:t>Zmiana postanowień umowy może nastąpić w formie polisy lub innego dokumentu ubezpiecze</w:t>
      </w:r>
      <w:r w:rsidRPr="008B0184">
        <w:rPr>
          <w:rFonts w:ascii="Calibri" w:hAnsi="Calibri" w:cs="Calibri"/>
          <w:spacing w:val="-6"/>
        </w:rPr>
        <w:softHyphen/>
        <w:t>nio</w:t>
      </w:r>
      <w:r w:rsidRPr="008B0184">
        <w:rPr>
          <w:rFonts w:ascii="Calibri" w:hAnsi="Calibri" w:cs="Calibri"/>
          <w:spacing w:val="-6"/>
        </w:rPr>
        <w:softHyphen/>
        <w:t>wego albo pisemnego aneksu pod rygorem nieważności – zgodnie z wnioskiem Zamawiającego</w:t>
      </w:r>
      <w:r w:rsidR="00B1209D" w:rsidRPr="008B0184">
        <w:rPr>
          <w:rFonts w:ascii="Calibri" w:hAnsi="Calibri" w:cs="Calibri"/>
          <w:spacing w:val="-6"/>
        </w:rPr>
        <w:t xml:space="preserve">. </w:t>
      </w:r>
    </w:p>
    <w:p w14:paraId="30888E76" w14:textId="61F50A38" w:rsidR="00E80075" w:rsidRPr="008B0184" w:rsidRDefault="00E80075" w:rsidP="00F74655">
      <w:pPr>
        <w:widowControl w:val="0"/>
        <w:numPr>
          <w:ilvl w:val="0"/>
          <w:numId w:val="107"/>
        </w:numPr>
        <w:suppressAutoHyphens w:val="0"/>
        <w:spacing w:line="360" w:lineRule="auto"/>
        <w:ind w:left="426" w:hanging="426"/>
        <w:jc w:val="both"/>
        <w:rPr>
          <w:rFonts w:ascii="Calibri" w:hAnsi="Calibri" w:cs="Calibri"/>
          <w:spacing w:val="-6"/>
        </w:rPr>
      </w:pPr>
      <w:r w:rsidRPr="008B0184">
        <w:rPr>
          <w:rFonts w:ascii="Calibri" w:hAnsi="Calibri" w:cs="Calibri"/>
          <w:spacing w:val="-6"/>
        </w:rPr>
        <w:t xml:space="preserve">Wszelkie uzupełnienia umowy (zamówienia) oraz poszczególnych umów ubezpieczenia, wskazane </w:t>
      </w:r>
      <w:r w:rsidR="00624406" w:rsidRPr="008B0184">
        <w:rPr>
          <w:rFonts w:ascii="Calibri" w:hAnsi="Calibri" w:cs="Calibri"/>
          <w:spacing w:val="-6"/>
        </w:rPr>
        <w:br/>
      </w:r>
      <w:r w:rsidRPr="008B0184">
        <w:rPr>
          <w:rFonts w:ascii="Calibri" w:hAnsi="Calibri" w:cs="Calibri"/>
          <w:spacing w:val="-6"/>
        </w:rPr>
        <w:t xml:space="preserve">w niniejszym paragrafie, realizowane będą w pierwszej kolejności w zakresie prawa opcji, </w:t>
      </w:r>
      <w:r w:rsidR="00032807" w:rsidRPr="008B0184">
        <w:rPr>
          <w:rFonts w:ascii="Calibri" w:hAnsi="Calibri" w:cs="Calibri"/>
          <w:spacing w:val="-6"/>
        </w:rPr>
        <w:br/>
      </w:r>
      <w:r w:rsidRPr="008B0184">
        <w:rPr>
          <w:rFonts w:ascii="Calibri" w:hAnsi="Calibri" w:cs="Calibri"/>
          <w:spacing w:val="-6"/>
        </w:rPr>
        <w:t>a po wyczerpaniu środków przeznaczonych na ten cel – w oparciu o odpowiednie przepisy ustawy Prawo zamówień publicznych, dotyczące zmiany umowy.</w:t>
      </w:r>
    </w:p>
    <w:p w14:paraId="2036B10D" w14:textId="77777777" w:rsidR="00B1209D" w:rsidRPr="008B0184" w:rsidRDefault="00B1209D" w:rsidP="00AA0C42">
      <w:pPr>
        <w:widowControl w:val="0"/>
        <w:suppressAutoHyphens w:val="0"/>
        <w:spacing w:before="120" w:line="360" w:lineRule="auto"/>
        <w:jc w:val="center"/>
        <w:rPr>
          <w:rFonts w:ascii="Calibri" w:hAnsi="Calibri" w:cs="Calibri"/>
          <w:b/>
          <w:spacing w:val="-6"/>
        </w:rPr>
      </w:pPr>
      <w:r w:rsidRPr="008B0184">
        <w:rPr>
          <w:rFonts w:ascii="Calibri" w:hAnsi="Calibri" w:cs="Calibri"/>
          <w:b/>
          <w:spacing w:val="-6"/>
        </w:rPr>
        <w:t>Zmiana lub waloryzacja wynagrodzenia należnego Wykonawcy</w:t>
      </w:r>
    </w:p>
    <w:p w14:paraId="6D33015B" w14:textId="2CA095C1" w:rsidR="00B1209D" w:rsidRPr="008B0184" w:rsidRDefault="00B1209D" w:rsidP="00AA0C42">
      <w:pPr>
        <w:widowControl w:val="0"/>
        <w:suppressAutoHyphens w:val="0"/>
        <w:spacing w:line="360" w:lineRule="auto"/>
        <w:jc w:val="center"/>
        <w:rPr>
          <w:rFonts w:ascii="Calibri" w:hAnsi="Calibri" w:cs="Calibri"/>
          <w:b/>
          <w:spacing w:val="-6"/>
        </w:rPr>
      </w:pPr>
      <w:bookmarkStart w:id="248" w:name="_Hlk47097642"/>
      <w:r w:rsidRPr="008B0184">
        <w:rPr>
          <w:rFonts w:ascii="Calibri" w:hAnsi="Calibri" w:cs="Calibri"/>
          <w:b/>
          <w:spacing w:val="-6"/>
        </w:rPr>
        <w:t>§1</w:t>
      </w:r>
      <w:r w:rsidR="00CB0586" w:rsidRPr="008B0184">
        <w:rPr>
          <w:rFonts w:ascii="Calibri" w:hAnsi="Calibri" w:cs="Calibri"/>
          <w:b/>
          <w:spacing w:val="-6"/>
        </w:rPr>
        <w:t>3</w:t>
      </w:r>
    </w:p>
    <w:bookmarkEnd w:id="248"/>
    <w:p w14:paraId="58C804C1" w14:textId="77777777" w:rsidR="00B1209D" w:rsidRPr="008B0184" w:rsidRDefault="00B1209D" w:rsidP="00F1040E">
      <w:pPr>
        <w:widowControl w:val="0"/>
        <w:numPr>
          <w:ilvl w:val="0"/>
          <w:numId w:val="32"/>
        </w:numPr>
        <w:tabs>
          <w:tab w:val="left" w:pos="426"/>
        </w:tabs>
        <w:suppressAutoHyphens w:val="0"/>
        <w:spacing w:line="360" w:lineRule="auto"/>
        <w:ind w:left="426" w:hanging="426"/>
        <w:jc w:val="both"/>
        <w:rPr>
          <w:rFonts w:ascii="Calibri" w:hAnsi="Calibri" w:cs="Calibri"/>
          <w:spacing w:val="-6"/>
        </w:rPr>
      </w:pPr>
      <w:r w:rsidRPr="008B0184">
        <w:rPr>
          <w:rFonts w:ascii="Calibri" w:hAnsi="Calibri" w:cs="Calibri"/>
          <w:spacing w:val="-6"/>
        </w:rPr>
        <w:t xml:space="preserve">Zgodnie z art. 436 pkt 4 lit. b ustawy Prawo zamówień publicznych, </w:t>
      </w:r>
      <w:bookmarkStart w:id="249" w:name="_Hlk47094353"/>
      <w:r w:rsidRPr="008B0184">
        <w:rPr>
          <w:rFonts w:ascii="Calibri" w:hAnsi="Calibri" w:cs="Calibri"/>
          <w:spacing w:val="-6"/>
        </w:rPr>
        <w:t>wysokość wynagrodzenia należnego Wykonawcy może podlegać waloryzacji, w przypadku zmiany</w:t>
      </w:r>
      <w:bookmarkEnd w:id="249"/>
      <w:r w:rsidRPr="008B0184">
        <w:rPr>
          <w:rFonts w:ascii="Calibri" w:hAnsi="Calibri" w:cs="Calibri"/>
          <w:spacing w:val="-6"/>
        </w:rPr>
        <w:t>:</w:t>
      </w:r>
    </w:p>
    <w:p w14:paraId="0C6B5455" w14:textId="77777777" w:rsidR="00B1209D" w:rsidRPr="008B0184" w:rsidRDefault="00B1209D" w:rsidP="00F1040E">
      <w:pPr>
        <w:widowControl w:val="0"/>
        <w:numPr>
          <w:ilvl w:val="0"/>
          <w:numId w:val="33"/>
        </w:numPr>
        <w:tabs>
          <w:tab w:val="left" w:pos="851"/>
        </w:tabs>
        <w:suppressAutoHyphens w:val="0"/>
        <w:spacing w:line="360" w:lineRule="auto"/>
        <w:ind w:left="851" w:hanging="425"/>
        <w:jc w:val="both"/>
        <w:rPr>
          <w:rFonts w:ascii="Calibri" w:eastAsia="SimSun" w:hAnsi="Calibri" w:cs="Calibri"/>
          <w:spacing w:val="-6"/>
        </w:rPr>
      </w:pPr>
      <w:r w:rsidRPr="008B0184">
        <w:rPr>
          <w:rFonts w:ascii="Calibri" w:eastAsia="SimSun" w:hAnsi="Calibri" w:cs="Calibri"/>
          <w:spacing w:val="-6"/>
        </w:rPr>
        <w:t xml:space="preserve">stawki podatku od towarów i usług oraz podatku akcyzowego, </w:t>
      </w:r>
    </w:p>
    <w:p w14:paraId="0C8EE9CB" w14:textId="77777777" w:rsidR="00B1209D" w:rsidRPr="008B0184" w:rsidRDefault="00B1209D" w:rsidP="00F1040E">
      <w:pPr>
        <w:widowControl w:val="0"/>
        <w:numPr>
          <w:ilvl w:val="0"/>
          <w:numId w:val="33"/>
        </w:numPr>
        <w:tabs>
          <w:tab w:val="left" w:pos="851"/>
        </w:tabs>
        <w:suppressAutoHyphens w:val="0"/>
        <w:spacing w:line="360" w:lineRule="auto"/>
        <w:ind w:left="851" w:hanging="425"/>
        <w:jc w:val="both"/>
        <w:rPr>
          <w:rFonts w:ascii="Calibri" w:eastAsia="SimSun" w:hAnsi="Calibri" w:cs="Calibri"/>
          <w:spacing w:val="-6"/>
        </w:rPr>
      </w:pPr>
      <w:r w:rsidRPr="008B0184">
        <w:rPr>
          <w:rFonts w:ascii="Calibri" w:eastAsia="SimSun" w:hAnsi="Calibri" w:cs="Calibri"/>
          <w:spacing w:val="-6"/>
        </w:rPr>
        <w:t xml:space="preserve">wysokości minimalnego wynagrodzenia za pracę albo wysokości minimalnej stawki godzinowej, ustalonych na podstawie przepisów ustawy z dnia 10 października 2002 r. o minimalnym wynagrodzeniu za pracę, </w:t>
      </w:r>
    </w:p>
    <w:p w14:paraId="61ABCAF7" w14:textId="77777777" w:rsidR="00B1209D" w:rsidRPr="008B0184" w:rsidRDefault="00B1209D" w:rsidP="00F1040E">
      <w:pPr>
        <w:widowControl w:val="0"/>
        <w:numPr>
          <w:ilvl w:val="0"/>
          <w:numId w:val="33"/>
        </w:numPr>
        <w:tabs>
          <w:tab w:val="left" w:pos="851"/>
        </w:tabs>
        <w:suppressAutoHyphens w:val="0"/>
        <w:spacing w:line="360" w:lineRule="auto"/>
        <w:ind w:left="851" w:hanging="425"/>
        <w:jc w:val="both"/>
        <w:rPr>
          <w:rFonts w:ascii="Calibri" w:eastAsia="SimSun" w:hAnsi="Calibri" w:cs="Calibri"/>
          <w:spacing w:val="-6"/>
        </w:rPr>
      </w:pPr>
      <w:r w:rsidRPr="008B0184">
        <w:rPr>
          <w:rFonts w:ascii="Calibri" w:eastAsia="SimSun" w:hAnsi="Calibri" w:cs="Calibri"/>
          <w:spacing w:val="-6"/>
        </w:rPr>
        <w:t xml:space="preserve">zasad podlegania ubezpieczeniom społecznym lub ubezpieczeniu zdrowotnemu lub wysokości składki na ubezpieczenia społeczne lub zdrowotne, </w:t>
      </w:r>
    </w:p>
    <w:p w14:paraId="2939002D" w14:textId="34B21F51" w:rsidR="00B012CF" w:rsidRPr="008B0184" w:rsidRDefault="00B1209D" w:rsidP="00F1040E">
      <w:pPr>
        <w:widowControl w:val="0"/>
        <w:numPr>
          <w:ilvl w:val="0"/>
          <w:numId w:val="33"/>
        </w:numPr>
        <w:tabs>
          <w:tab w:val="left" w:pos="851"/>
        </w:tabs>
        <w:suppressAutoHyphens w:val="0"/>
        <w:spacing w:line="360" w:lineRule="auto"/>
        <w:ind w:left="851" w:hanging="425"/>
        <w:jc w:val="both"/>
        <w:rPr>
          <w:rFonts w:ascii="Calibri" w:hAnsi="Calibri" w:cs="Calibri"/>
          <w:spacing w:val="-6"/>
        </w:rPr>
      </w:pPr>
      <w:r w:rsidRPr="008B0184">
        <w:rPr>
          <w:rFonts w:ascii="Calibri" w:hAnsi="Calibri" w:cs="Calibri"/>
          <w:spacing w:val="-6"/>
        </w:rPr>
        <w:t xml:space="preserve">zasad gromadzenia i wysokości wpłat do pracowniczych planów kapitałowych, o których mowa </w:t>
      </w:r>
      <w:r w:rsidR="00B012CF" w:rsidRPr="008B0184">
        <w:rPr>
          <w:rFonts w:ascii="Calibri" w:hAnsi="Calibri" w:cs="Calibri"/>
          <w:spacing w:val="-6"/>
        </w:rPr>
        <w:br/>
      </w:r>
      <w:r w:rsidRPr="008B0184">
        <w:rPr>
          <w:rFonts w:ascii="Calibri" w:hAnsi="Calibri" w:cs="Calibri"/>
          <w:spacing w:val="-6"/>
        </w:rPr>
        <w:t>w ustawie z dnia 4 października 2018 r. o pracowniczych planach kapitałowych</w:t>
      </w:r>
      <w:r w:rsidRPr="008B0184">
        <w:rPr>
          <w:rFonts w:ascii="Calibri" w:eastAsia="SimSun" w:hAnsi="Calibri" w:cs="Calibri"/>
          <w:spacing w:val="-6"/>
        </w:rPr>
        <w:t>,</w:t>
      </w:r>
      <w:r w:rsidR="00B012CF" w:rsidRPr="008B0184">
        <w:rPr>
          <w:rFonts w:ascii="Calibri" w:eastAsia="SimSun" w:hAnsi="Calibri" w:cs="Calibri"/>
          <w:spacing w:val="-6"/>
        </w:rPr>
        <w:t xml:space="preserve">  </w:t>
      </w:r>
    </w:p>
    <w:p w14:paraId="55F0DC49" w14:textId="23C2D47C" w:rsidR="000F6EBB" w:rsidRPr="008B0184" w:rsidRDefault="000F6EBB" w:rsidP="00F1040E">
      <w:pPr>
        <w:pStyle w:val="Akapitzlist"/>
        <w:widowControl w:val="0"/>
        <w:numPr>
          <w:ilvl w:val="0"/>
          <w:numId w:val="32"/>
        </w:numPr>
        <w:tabs>
          <w:tab w:val="left" w:pos="426"/>
        </w:tabs>
        <w:suppressAutoHyphens w:val="0"/>
        <w:spacing w:line="360" w:lineRule="auto"/>
        <w:ind w:left="426" w:hanging="426"/>
        <w:jc w:val="both"/>
        <w:rPr>
          <w:rFonts w:ascii="Calibri" w:hAnsi="Calibri" w:cs="Calibri"/>
          <w:spacing w:val="-6"/>
        </w:rPr>
      </w:pPr>
      <w:bookmarkStart w:id="250" w:name="_Hlk203209368"/>
      <w:r w:rsidRPr="008B0184">
        <w:rPr>
          <w:rFonts w:ascii="Calibri" w:hAnsi="Calibri" w:cs="Calibri"/>
          <w:spacing w:val="-6"/>
        </w:rPr>
        <w:t xml:space="preserve">Zamawiający informuje, że przesłanki waloryzacji określone w ust. 1 pkt 1–4 nie będą miały zastosowania do realizacji zamówienia będącego przedmiotem niniejszej umowy, gdyż usługa ubezpieczenia jest zwolniona z podatku od towarów i usług oraz nie podlega podatkowi akcyzowemu, a ponadto w stosunku do tego zamówienia nie określono wymagań dotyczących zatrudnienia </w:t>
      </w:r>
      <w:r w:rsidR="004374DA" w:rsidRPr="008B0184">
        <w:rPr>
          <w:rFonts w:ascii="Calibri" w:hAnsi="Calibri" w:cs="Calibri"/>
          <w:spacing w:val="-6"/>
        </w:rPr>
        <w:br/>
      </w:r>
      <w:r w:rsidRPr="008B0184">
        <w:rPr>
          <w:rFonts w:ascii="Calibri" w:hAnsi="Calibri" w:cs="Calibri"/>
          <w:spacing w:val="-6"/>
        </w:rPr>
        <w:t>na podstawie stosunku pracy w okolicznościach, o których mowa w art. 95 ustawy Prawo zamówień publicznych, z którymi związane są przesłanki wskazane w ust. 1 pkt 2–4</w:t>
      </w:r>
      <w:r w:rsidR="00F27026" w:rsidRPr="008B0184">
        <w:rPr>
          <w:rFonts w:ascii="Calibri" w:hAnsi="Calibri" w:cs="Calibri"/>
          <w:spacing w:val="-6"/>
        </w:rPr>
        <w:t>. W</w:t>
      </w:r>
      <w:r w:rsidRPr="008B0184">
        <w:rPr>
          <w:rFonts w:ascii="Calibri" w:hAnsi="Calibri" w:cs="Calibri"/>
          <w:spacing w:val="-6"/>
        </w:rPr>
        <w:t>obec powyższego zmiany te nie będą miały wpływu na koszty wykonania zamówienia przez Wykonawcę.</w:t>
      </w:r>
    </w:p>
    <w:bookmarkEnd w:id="250"/>
    <w:p w14:paraId="26FF0D84" w14:textId="70390A3B" w:rsidR="00B1209D" w:rsidRPr="008B0184" w:rsidRDefault="00B1209D" w:rsidP="008D0512">
      <w:pPr>
        <w:widowControl w:val="0"/>
        <w:suppressAutoHyphens w:val="0"/>
        <w:spacing w:before="120" w:line="276" w:lineRule="auto"/>
        <w:jc w:val="center"/>
        <w:rPr>
          <w:rFonts w:ascii="Calibri" w:hAnsi="Calibri" w:cs="Calibri"/>
          <w:b/>
          <w:spacing w:val="-6"/>
        </w:rPr>
      </w:pPr>
      <w:r w:rsidRPr="008B0184">
        <w:rPr>
          <w:rFonts w:ascii="Calibri" w:hAnsi="Calibri" w:cs="Calibri"/>
          <w:b/>
          <w:spacing w:val="-6"/>
        </w:rPr>
        <w:t>§1</w:t>
      </w:r>
      <w:r w:rsidR="00CB0586" w:rsidRPr="008B0184">
        <w:rPr>
          <w:rFonts w:ascii="Calibri" w:hAnsi="Calibri" w:cs="Calibri"/>
          <w:b/>
          <w:spacing w:val="-6"/>
        </w:rPr>
        <w:t>4</w:t>
      </w:r>
    </w:p>
    <w:p w14:paraId="21B6442A" w14:textId="375B4949" w:rsidR="00B1209D" w:rsidRPr="008B0184" w:rsidRDefault="00825B8C" w:rsidP="00F1040E">
      <w:pPr>
        <w:widowControl w:val="0"/>
        <w:numPr>
          <w:ilvl w:val="0"/>
          <w:numId w:val="35"/>
        </w:numPr>
        <w:tabs>
          <w:tab w:val="left" w:pos="426"/>
        </w:tabs>
        <w:suppressAutoHyphens w:val="0"/>
        <w:spacing w:line="360" w:lineRule="auto"/>
        <w:ind w:left="426" w:hanging="426"/>
        <w:jc w:val="both"/>
        <w:rPr>
          <w:rFonts w:ascii="Calibri" w:hAnsi="Calibri" w:cs="Calibri"/>
          <w:spacing w:val="-6"/>
        </w:rPr>
      </w:pPr>
      <w:r w:rsidRPr="008B0184">
        <w:rPr>
          <w:rFonts w:ascii="Calibri" w:hAnsi="Calibri" w:cs="Calibri"/>
          <w:spacing w:val="-6"/>
        </w:rPr>
        <w:t xml:space="preserve">Mając na uwadze </w:t>
      </w:r>
      <w:r w:rsidR="00B1209D" w:rsidRPr="008B0184">
        <w:rPr>
          <w:rFonts w:ascii="Calibri" w:hAnsi="Calibri" w:cs="Calibri"/>
          <w:spacing w:val="-6"/>
        </w:rPr>
        <w:t>art. 439 ustawy Prawo zamówień publicznych, w przypadku umowy w sprawie zamówienia zawartej na okres dłuższy niż 6 miesięcy, wysokość wynagrodzenia należnego Wykonawcy może podlegać waloryzacji w przypadku zmiany ceny materiałów lub kosztów związanych z realizacją zamówienia.</w:t>
      </w:r>
    </w:p>
    <w:p w14:paraId="6861D679" w14:textId="77777777" w:rsidR="00B1209D" w:rsidRPr="008B0184" w:rsidRDefault="00B1209D" w:rsidP="00F1040E">
      <w:pPr>
        <w:widowControl w:val="0"/>
        <w:numPr>
          <w:ilvl w:val="0"/>
          <w:numId w:val="35"/>
        </w:numPr>
        <w:tabs>
          <w:tab w:val="left" w:pos="426"/>
        </w:tabs>
        <w:suppressAutoHyphens w:val="0"/>
        <w:spacing w:line="360" w:lineRule="auto"/>
        <w:ind w:left="426" w:hanging="426"/>
        <w:jc w:val="both"/>
        <w:rPr>
          <w:rFonts w:ascii="Calibri" w:hAnsi="Calibri" w:cs="Calibri"/>
          <w:spacing w:val="-6"/>
        </w:rPr>
      </w:pPr>
      <w:r w:rsidRPr="008B0184">
        <w:rPr>
          <w:rFonts w:ascii="Calibri" w:hAnsi="Calibri" w:cs="Calibri"/>
          <w:spacing w:val="-6"/>
        </w:rPr>
        <w:t xml:space="preserve">Przez zmianę ceny materiałów lub kosztów rozumie się wzrost odpowiednio cen lub kosztów, </w:t>
      </w:r>
      <w:r w:rsidRPr="008B0184">
        <w:rPr>
          <w:rFonts w:ascii="Calibri" w:hAnsi="Calibri" w:cs="Calibri"/>
          <w:spacing w:val="-6"/>
        </w:rPr>
        <w:br/>
        <w:t>jak i ich obniżenie, względem ceny lub kosztu przyjętych w celu ustalenia wynagrodzenia Wykonawcy zawartego w ofercie.</w:t>
      </w:r>
    </w:p>
    <w:p w14:paraId="0C6DCA49" w14:textId="77777777" w:rsidR="00B1209D" w:rsidRPr="008B0184" w:rsidRDefault="00B1209D" w:rsidP="00F1040E">
      <w:pPr>
        <w:widowControl w:val="0"/>
        <w:numPr>
          <w:ilvl w:val="0"/>
          <w:numId w:val="35"/>
        </w:numPr>
        <w:tabs>
          <w:tab w:val="left" w:pos="426"/>
        </w:tabs>
        <w:suppressAutoHyphens w:val="0"/>
        <w:spacing w:line="360" w:lineRule="auto"/>
        <w:ind w:left="426" w:hanging="426"/>
        <w:jc w:val="both"/>
        <w:rPr>
          <w:rFonts w:ascii="Calibri" w:hAnsi="Calibri" w:cs="Calibri"/>
          <w:spacing w:val="-6"/>
        </w:rPr>
      </w:pPr>
      <w:r w:rsidRPr="008B0184">
        <w:rPr>
          <w:rFonts w:ascii="Calibri" w:hAnsi="Calibri" w:cs="Calibri"/>
          <w:spacing w:val="-6"/>
        </w:rPr>
        <w:t>Zamawiający ustala następujące zasady, stanowiące podstawę wprowadzenia zmiany wysokości wynagrodzenia należnego Wykonawcy:</w:t>
      </w:r>
    </w:p>
    <w:p w14:paraId="6AF5FC54" w14:textId="10902847" w:rsidR="00B1209D" w:rsidRPr="008B0184" w:rsidRDefault="00735003" w:rsidP="00F1040E">
      <w:pPr>
        <w:widowControl w:val="0"/>
        <w:numPr>
          <w:ilvl w:val="1"/>
          <w:numId w:val="34"/>
        </w:numPr>
        <w:tabs>
          <w:tab w:val="left" w:pos="851"/>
        </w:tabs>
        <w:suppressAutoHyphens w:val="0"/>
        <w:spacing w:line="360" w:lineRule="auto"/>
        <w:ind w:left="851" w:hanging="425"/>
        <w:jc w:val="both"/>
        <w:rPr>
          <w:rFonts w:ascii="Calibri" w:hAnsi="Calibri" w:cs="Calibri"/>
          <w:spacing w:val="-6"/>
        </w:rPr>
      </w:pPr>
      <w:r w:rsidRPr="008B0184">
        <w:rPr>
          <w:rFonts w:ascii="Calibri" w:hAnsi="Calibri" w:cs="Calibri"/>
          <w:spacing w:val="-6"/>
        </w:rPr>
        <w:t xml:space="preserve">minimalny </w:t>
      </w:r>
      <w:r w:rsidR="00B1209D" w:rsidRPr="008B0184">
        <w:rPr>
          <w:rFonts w:ascii="Calibri" w:hAnsi="Calibri" w:cs="Calibri"/>
          <w:spacing w:val="-6"/>
        </w:rPr>
        <w:t>poziom zmiany ceny materiałów lub kosztów, uprawniający Strony umowy do żądania zmiany wynagrodzenia należnego Wykonawcy, ustala się na poziomie powyżej 1</w:t>
      </w:r>
      <w:r w:rsidRPr="008B0184">
        <w:rPr>
          <w:rFonts w:ascii="Calibri" w:hAnsi="Calibri" w:cs="Calibri"/>
          <w:spacing w:val="-6"/>
        </w:rPr>
        <w:t>5</w:t>
      </w:r>
      <w:r w:rsidR="00B1209D" w:rsidRPr="008B0184">
        <w:rPr>
          <w:rFonts w:ascii="Calibri" w:hAnsi="Calibri" w:cs="Calibri"/>
          <w:spacing w:val="-6"/>
        </w:rPr>
        <w:t>% w stosunku do cen lub kosztów obowiązujących w terminie składania oferty,</w:t>
      </w:r>
    </w:p>
    <w:p w14:paraId="79DE09FD" w14:textId="07C3FA22" w:rsidR="00B1209D" w:rsidRPr="008B0184" w:rsidRDefault="00B1209D" w:rsidP="00F1040E">
      <w:pPr>
        <w:widowControl w:val="0"/>
        <w:numPr>
          <w:ilvl w:val="1"/>
          <w:numId w:val="34"/>
        </w:numPr>
        <w:tabs>
          <w:tab w:val="left" w:pos="851"/>
        </w:tabs>
        <w:suppressAutoHyphens w:val="0"/>
        <w:spacing w:line="360" w:lineRule="auto"/>
        <w:ind w:left="851" w:hanging="425"/>
        <w:jc w:val="both"/>
        <w:rPr>
          <w:rFonts w:ascii="Calibri" w:hAnsi="Calibri" w:cs="Calibri"/>
          <w:spacing w:val="-6"/>
        </w:rPr>
      </w:pPr>
      <w:r w:rsidRPr="008B0184">
        <w:rPr>
          <w:rFonts w:ascii="Calibri" w:hAnsi="Calibri" w:cs="Calibri"/>
          <w:spacing w:val="-6"/>
        </w:rPr>
        <w:t xml:space="preserve">za podstawę do żądania zmiany wynagrodzenia należnego Wykonawcy i określenia wysokości takiej zmiany, Strony umowy przyjmują wskaźnik </w:t>
      </w:r>
      <w:bookmarkStart w:id="251" w:name="_Hlk47042084"/>
      <w:r w:rsidRPr="008B0184">
        <w:rPr>
          <w:rFonts w:ascii="Calibri" w:hAnsi="Calibri" w:cs="Calibri"/>
          <w:spacing w:val="-6"/>
        </w:rPr>
        <w:t>zmiany ceny materiałów lub kosztów</w:t>
      </w:r>
      <w:bookmarkEnd w:id="251"/>
      <w:r w:rsidRPr="008B0184">
        <w:rPr>
          <w:rFonts w:ascii="Calibri" w:hAnsi="Calibri" w:cs="Calibri"/>
          <w:spacing w:val="-6"/>
        </w:rPr>
        <w:t>, ogłaszany w komunikacie Prezesa Głównego Urzędu Statystycznego (wskaźnik cen towarów i usług konsumpcyjnych w zakresie „kwartał do poprzedniego kwartału”), informujący czy nastąpiły zmiany cen lub kosztów i w jakiej wysokości</w:t>
      </w:r>
      <w:r w:rsidR="008428CE" w:rsidRPr="008B0184">
        <w:rPr>
          <w:rFonts w:ascii="Calibri" w:hAnsi="Calibri" w:cs="Calibri"/>
          <w:spacing w:val="-6"/>
        </w:rPr>
        <w:t xml:space="preserve"> </w:t>
      </w:r>
      <w:bookmarkStart w:id="252" w:name="_Hlk203165840"/>
      <w:r w:rsidR="008428CE" w:rsidRPr="008B0184">
        <w:rPr>
          <w:rFonts w:ascii="Calibri" w:hAnsi="Calibri" w:cs="Calibri"/>
          <w:spacing w:val="-6"/>
        </w:rPr>
        <w:t>(w przypadku, gdyby wskazany wskaźnik przestał być dostępny, zastosowanie znajdą inne, najbardziej zbliżone</w:t>
      </w:r>
      <w:r w:rsidR="009C3E1C" w:rsidRPr="008B0184">
        <w:rPr>
          <w:rFonts w:ascii="Calibri" w:hAnsi="Calibri" w:cs="Calibri"/>
          <w:spacing w:val="-6"/>
        </w:rPr>
        <w:t xml:space="preserve"> </w:t>
      </w:r>
      <w:r w:rsidR="008428CE" w:rsidRPr="008B0184">
        <w:rPr>
          <w:rFonts w:ascii="Calibri" w:hAnsi="Calibri" w:cs="Calibri"/>
          <w:spacing w:val="-6"/>
        </w:rPr>
        <w:t>wskaźniki publikowane przez Prezesa Głównego Urzędu Statystycznego)</w:t>
      </w:r>
      <w:bookmarkEnd w:id="252"/>
      <w:r w:rsidR="008428CE" w:rsidRPr="008B0184">
        <w:rPr>
          <w:rFonts w:ascii="Calibri" w:hAnsi="Calibri" w:cs="Calibri"/>
          <w:spacing w:val="-6"/>
        </w:rPr>
        <w:t>,</w:t>
      </w:r>
    </w:p>
    <w:p w14:paraId="56322944" w14:textId="77777777" w:rsidR="00B1209D" w:rsidRPr="008B0184" w:rsidRDefault="00B1209D" w:rsidP="00F1040E">
      <w:pPr>
        <w:widowControl w:val="0"/>
        <w:numPr>
          <w:ilvl w:val="1"/>
          <w:numId w:val="34"/>
        </w:numPr>
        <w:tabs>
          <w:tab w:val="left" w:pos="851"/>
        </w:tabs>
        <w:suppressAutoHyphens w:val="0"/>
        <w:spacing w:line="360" w:lineRule="auto"/>
        <w:ind w:left="851" w:hanging="425"/>
        <w:jc w:val="both"/>
        <w:rPr>
          <w:rFonts w:ascii="Calibri" w:hAnsi="Calibri" w:cs="Calibri"/>
          <w:spacing w:val="-8"/>
        </w:rPr>
      </w:pPr>
      <w:r w:rsidRPr="008B0184">
        <w:rPr>
          <w:rFonts w:ascii="Calibri" w:hAnsi="Calibri" w:cs="Calibri"/>
          <w:spacing w:val="-8"/>
        </w:rPr>
        <w:t>Strona umowy żądająca zmiany wysokości wynagrodzenia należnego Wykonawcy, przedstawia drugiej Stronie odpowiednio uzasadniony wniosek, nie później niż do 30 dnia od daty publikacji komunikatu Prezesa Głównego Urzędu Statystycznego, zawierający dokładny opis proponowanej zmiany wraz ze szczegółową kalkulacją kosztów oraz zasadami sporządzenia takiej kalkulacji,</w:t>
      </w:r>
    </w:p>
    <w:p w14:paraId="5D66075E" w14:textId="6549F662" w:rsidR="00B1209D" w:rsidRPr="008B0184" w:rsidRDefault="00B1209D" w:rsidP="00F1040E">
      <w:pPr>
        <w:widowControl w:val="0"/>
        <w:numPr>
          <w:ilvl w:val="1"/>
          <w:numId w:val="34"/>
        </w:numPr>
        <w:tabs>
          <w:tab w:val="left" w:pos="851"/>
        </w:tabs>
        <w:suppressAutoHyphens w:val="0"/>
        <w:spacing w:line="360" w:lineRule="auto"/>
        <w:ind w:left="851" w:hanging="425"/>
        <w:jc w:val="both"/>
        <w:rPr>
          <w:rFonts w:ascii="Calibri" w:hAnsi="Calibri" w:cs="Calibri"/>
          <w:spacing w:val="-6"/>
        </w:rPr>
      </w:pPr>
      <w:r w:rsidRPr="008B0184">
        <w:rPr>
          <w:rFonts w:ascii="Calibri" w:hAnsi="Calibri" w:cs="Calibri"/>
          <w:spacing w:val="-6"/>
        </w:rPr>
        <w:t xml:space="preserve">wniosek musi zawierać dowody jednoznacznie wskazujące, że zmiana cen materiałów </w:t>
      </w:r>
      <w:r w:rsidRPr="008B0184">
        <w:rPr>
          <w:rFonts w:ascii="Calibri" w:hAnsi="Calibri" w:cs="Calibri"/>
          <w:spacing w:val="-6"/>
        </w:rPr>
        <w:br/>
        <w:t>lub kosztów o ponad 1</w:t>
      </w:r>
      <w:r w:rsidR="00CC79CA" w:rsidRPr="008B0184">
        <w:rPr>
          <w:rFonts w:ascii="Calibri" w:hAnsi="Calibri" w:cs="Calibri"/>
          <w:spacing w:val="-6"/>
        </w:rPr>
        <w:t>5</w:t>
      </w:r>
      <w:r w:rsidRPr="008B0184">
        <w:rPr>
          <w:rFonts w:ascii="Calibri" w:hAnsi="Calibri" w:cs="Calibri"/>
          <w:spacing w:val="-6"/>
        </w:rPr>
        <w:t>% w stosunku do cen lub kosztów obowiązujących w terminie składania oferty, wpłynęła na koszty wykonania zamówienia,</w:t>
      </w:r>
    </w:p>
    <w:p w14:paraId="2E35900B" w14:textId="77777777" w:rsidR="00B1209D" w:rsidRPr="008B0184" w:rsidRDefault="00B1209D" w:rsidP="00F1040E">
      <w:pPr>
        <w:widowControl w:val="0"/>
        <w:numPr>
          <w:ilvl w:val="1"/>
          <w:numId w:val="34"/>
        </w:numPr>
        <w:tabs>
          <w:tab w:val="left" w:pos="851"/>
        </w:tabs>
        <w:suppressAutoHyphens w:val="0"/>
        <w:spacing w:line="360" w:lineRule="auto"/>
        <w:ind w:left="851" w:hanging="425"/>
        <w:jc w:val="both"/>
        <w:rPr>
          <w:rFonts w:ascii="Calibri" w:hAnsi="Calibri" w:cs="Calibri"/>
          <w:spacing w:val="-6"/>
        </w:rPr>
      </w:pPr>
      <w:r w:rsidRPr="008B0184">
        <w:rPr>
          <w:rFonts w:ascii="Calibri" w:hAnsi="Calibri" w:cs="Calibri"/>
          <w:spacing w:val="-6"/>
        </w:rPr>
        <w:t>w terminie 30 dni od otrzymania wniosku, o którym mowa w pkt. 3, Strona umowy, której przedłożono wniosek, może zwrócić się do drugiej Strony z wezwaniem o jego uzupełnienie, poprzez przekazanie dodatkowych wyjaśnień, informacji lub dokumentów; wnioskodawca zobowiązany jest odpowiedzieć na wezwanie wyczerpu</w:t>
      </w:r>
      <w:r w:rsidRPr="008B0184">
        <w:rPr>
          <w:rFonts w:ascii="Calibri" w:hAnsi="Calibri" w:cs="Calibri"/>
          <w:spacing w:val="-6"/>
        </w:rPr>
        <w:softHyphen/>
        <w:t>jąco i zgodnie ze stanem faktycznym, w terminie 7 dni od dnia otrzymania wezwania,</w:t>
      </w:r>
    </w:p>
    <w:p w14:paraId="57E3C93E" w14:textId="77777777" w:rsidR="00B1209D" w:rsidRPr="008B0184" w:rsidRDefault="00B1209D" w:rsidP="00F1040E">
      <w:pPr>
        <w:widowControl w:val="0"/>
        <w:numPr>
          <w:ilvl w:val="1"/>
          <w:numId w:val="34"/>
        </w:numPr>
        <w:tabs>
          <w:tab w:val="left" w:pos="851"/>
        </w:tabs>
        <w:suppressAutoHyphens w:val="0"/>
        <w:spacing w:line="360" w:lineRule="auto"/>
        <w:ind w:left="851" w:hanging="425"/>
        <w:jc w:val="both"/>
        <w:rPr>
          <w:rFonts w:ascii="Calibri" w:hAnsi="Calibri" w:cs="Calibri"/>
          <w:spacing w:val="-6"/>
        </w:rPr>
      </w:pPr>
      <w:r w:rsidRPr="008B0184">
        <w:rPr>
          <w:rFonts w:ascii="Calibri" w:hAnsi="Calibri" w:cs="Calibri"/>
          <w:spacing w:val="-6"/>
        </w:rPr>
        <w:t xml:space="preserve">Strona umowy, której przedłożono wniosek, w terminie 15 dni od otrzymania kompletnego wniosku, informacji i wyjaśnień, zajmie pisemne stanowisko w sprawie; za dzień przekazania stanowiska, uznaje się dzień jego wysłania na adres właściwy dla doręczeń pism odpowiednio </w:t>
      </w:r>
      <w:r w:rsidRPr="008B0184">
        <w:rPr>
          <w:rFonts w:ascii="Calibri" w:hAnsi="Calibri" w:cs="Calibri"/>
          <w:spacing w:val="-6"/>
        </w:rPr>
        <w:br/>
        <w:t>do Zamawiającego lub Wykonawcy,</w:t>
      </w:r>
    </w:p>
    <w:p w14:paraId="58AC21CB" w14:textId="77777777" w:rsidR="00B1209D" w:rsidRPr="008B0184" w:rsidRDefault="00B1209D" w:rsidP="00F1040E">
      <w:pPr>
        <w:widowControl w:val="0"/>
        <w:numPr>
          <w:ilvl w:val="1"/>
          <w:numId w:val="34"/>
        </w:numPr>
        <w:tabs>
          <w:tab w:val="left" w:pos="851"/>
        </w:tabs>
        <w:suppressAutoHyphens w:val="0"/>
        <w:spacing w:line="360" w:lineRule="auto"/>
        <w:ind w:left="851" w:hanging="425"/>
        <w:jc w:val="both"/>
        <w:rPr>
          <w:rFonts w:ascii="Calibri" w:hAnsi="Calibri" w:cs="Calibri"/>
          <w:spacing w:val="-6"/>
        </w:rPr>
      </w:pPr>
      <w:r w:rsidRPr="008B0184">
        <w:rPr>
          <w:rFonts w:ascii="Calibri" w:hAnsi="Calibri" w:cs="Calibri"/>
          <w:spacing w:val="-6"/>
        </w:rPr>
        <w:t xml:space="preserve">jeżeli bezsprzecznie zostanie wykazane, że zmiany ceny materiałów lub kosztów związanych </w:t>
      </w:r>
      <w:r w:rsidRPr="008B0184">
        <w:rPr>
          <w:rFonts w:ascii="Calibri" w:hAnsi="Calibri" w:cs="Calibri"/>
          <w:spacing w:val="-6"/>
        </w:rPr>
        <w:br/>
        <w:t>z realizacją zamówienia uzasadniają zmianę wysokości wynagrodzenia należnego Wykonawcy, Strony umowy zawrą stosowny aneks do umowy, określający nową wysokość wynagrodzenia Wykonawcy, z uwzględnieniem dowiedzionych zmian.</w:t>
      </w:r>
    </w:p>
    <w:p w14:paraId="5E995384" w14:textId="045E5A04" w:rsidR="00B1209D" w:rsidRPr="008B0184" w:rsidRDefault="00B1209D" w:rsidP="00F1040E">
      <w:pPr>
        <w:widowControl w:val="0"/>
        <w:numPr>
          <w:ilvl w:val="0"/>
          <w:numId w:val="35"/>
        </w:numPr>
        <w:tabs>
          <w:tab w:val="left" w:pos="426"/>
        </w:tabs>
        <w:suppressAutoHyphens w:val="0"/>
        <w:spacing w:line="360" w:lineRule="auto"/>
        <w:ind w:left="426" w:hanging="426"/>
        <w:jc w:val="both"/>
        <w:rPr>
          <w:rFonts w:ascii="Calibri" w:hAnsi="Calibri" w:cs="Calibri"/>
          <w:spacing w:val="-6"/>
        </w:rPr>
      </w:pPr>
      <w:r w:rsidRPr="008B0184">
        <w:rPr>
          <w:rFonts w:ascii="Calibri" w:hAnsi="Calibri" w:cs="Calibri"/>
          <w:spacing w:val="-6"/>
        </w:rPr>
        <w:t xml:space="preserve">Pierwsza zmiana wynagrodzenia należnego Wykonawcy może nastąpić nie wcześniej niż po upływie </w:t>
      </w:r>
      <w:r w:rsidRPr="008B0184">
        <w:rPr>
          <w:rFonts w:ascii="Calibri" w:hAnsi="Calibri" w:cs="Calibri"/>
          <w:spacing w:val="-6"/>
        </w:rPr>
        <w:br/>
      </w:r>
      <w:r w:rsidR="00B47B1B" w:rsidRPr="008B0184">
        <w:rPr>
          <w:rFonts w:ascii="Calibri" w:hAnsi="Calibri" w:cs="Calibri"/>
          <w:spacing w:val="-6"/>
        </w:rPr>
        <w:t>6</w:t>
      </w:r>
      <w:r w:rsidRPr="008B0184">
        <w:rPr>
          <w:rFonts w:ascii="Calibri" w:hAnsi="Calibri" w:cs="Calibri"/>
          <w:spacing w:val="-6"/>
        </w:rPr>
        <w:t xml:space="preserve"> miesięcy od daty rozpoczęcia realizacji zamówienia. Każda kolejna waloryzacja może być dokonywana po upływie </w:t>
      </w:r>
      <w:r w:rsidR="00B47B1B" w:rsidRPr="008B0184">
        <w:rPr>
          <w:rFonts w:ascii="Calibri" w:hAnsi="Calibri" w:cs="Calibri"/>
          <w:spacing w:val="-6"/>
        </w:rPr>
        <w:t>6</w:t>
      </w:r>
      <w:r w:rsidRPr="008B0184">
        <w:rPr>
          <w:rFonts w:ascii="Calibri" w:hAnsi="Calibri" w:cs="Calibri"/>
          <w:spacing w:val="-6"/>
        </w:rPr>
        <w:t xml:space="preserve"> miesięcy od poprzedniej waloryzacji i będzie wyliczana ze wskaźnika publikowanego przez Prezesa Głównego Urzędu Statystycznego za okres, który upłynął </w:t>
      </w:r>
      <w:r w:rsidR="004374DA" w:rsidRPr="008B0184">
        <w:rPr>
          <w:rFonts w:ascii="Calibri" w:hAnsi="Calibri" w:cs="Calibri"/>
          <w:spacing w:val="-6"/>
        </w:rPr>
        <w:br/>
      </w:r>
      <w:r w:rsidRPr="008B0184">
        <w:rPr>
          <w:rFonts w:ascii="Calibri" w:hAnsi="Calibri" w:cs="Calibri"/>
          <w:spacing w:val="-6"/>
        </w:rPr>
        <w:t xml:space="preserve">od poprzedniej waloryzacji. </w:t>
      </w:r>
    </w:p>
    <w:p w14:paraId="3B25E8F0" w14:textId="060CE9E6" w:rsidR="00B1209D" w:rsidRPr="008B0184" w:rsidRDefault="00B1209D" w:rsidP="00F1040E">
      <w:pPr>
        <w:widowControl w:val="0"/>
        <w:numPr>
          <w:ilvl w:val="0"/>
          <w:numId w:val="35"/>
        </w:numPr>
        <w:tabs>
          <w:tab w:val="left" w:pos="426"/>
        </w:tabs>
        <w:suppressAutoHyphens w:val="0"/>
        <w:spacing w:line="360" w:lineRule="auto"/>
        <w:ind w:left="426" w:hanging="426"/>
        <w:jc w:val="both"/>
        <w:rPr>
          <w:rFonts w:ascii="Calibri" w:hAnsi="Calibri" w:cs="Calibri"/>
          <w:spacing w:val="-6"/>
        </w:rPr>
      </w:pPr>
      <w:bookmarkStart w:id="253" w:name="_Hlk203197437"/>
      <w:r w:rsidRPr="008B0184">
        <w:rPr>
          <w:rFonts w:ascii="Calibri" w:hAnsi="Calibri" w:cs="Calibri"/>
          <w:spacing w:val="-6"/>
        </w:rPr>
        <w:t xml:space="preserve">Wykonawca, którego wynagrodzenie zostało zmienione, zobowiązany jest do zmiany wynagrodzenia przysługującego podwykonawcy, z którym zawarł umowę, </w:t>
      </w:r>
      <w:r w:rsidR="006A663E" w:rsidRPr="008B0184">
        <w:rPr>
          <w:rFonts w:ascii="Calibri" w:hAnsi="Calibri" w:cs="Calibri"/>
          <w:spacing w:val="-6"/>
        </w:rPr>
        <w:t xml:space="preserve">w przypadku, gdy okres jej obowiązywania przekracza 6 miesięcy, </w:t>
      </w:r>
      <w:r w:rsidRPr="008B0184">
        <w:rPr>
          <w:rFonts w:ascii="Calibri" w:hAnsi="Calibri" w:cs="Calibri"/>
          <w:spacing w:val="-6"/>
        </w:rPr>
        <w:t>w zakresie odpowiadającym zmianom cen materiałów lub kosztów dotyczących zobowiązania podwykonawcy</w:t>
      </w:r>
      <w:bookmarkEnd w:id="253"/>
      <w:r w:rsidRPr="008B0184">
        <w:rPr>
          <w:rFonts w:ascii="Calibri" w:hAnsi="Calibri" w:cs="Calibri"/>
          <w:spacing w:val="-6"/>
        </w:rPr>
        <w:t>.</w:t>
      </w:r>
    </w:p>
    <w:p w14:paraId="38660DF0" w14:textId="3AABEB4F" w:rsidR="00B1209D" w:rsidRPr="008B0184" w:rsidRDefault="00B1209D" w:rsidP="00F1040E">
      <w:pPr>
        <w:widowControl w:val="0"/>
        <w:numPr>
          <w:ilvl w:val="0"/>
          <w:numId w:val="35"/>
        </w:numPr>
        <w:tabs>
          <w:tab w:val="left" w:pos="426"/>
        </w:tabs>
        <w:suppressAutoHyphens w:val="0"/>
        <w:spacing w:line="360" w:lineRule="auto"/>
        <w:ind w:left="426" w:hanging="426"/>
        <w:jc w:val="both"/>
        <w:rPr>
          <w:rFonts w:ascii="Calibri" w:hAnsi="Calibri" w:cs="Calibri"/>
          <w:spacing w:val="-6"/>
        </w:rPr>
      </w:pPr>
      <w:r w:rsidRPr="008B0184">
        <w:rPr>
          <w:rFonts w:ascii="Calibri" w:hAnsi="Calibri" w:cs="Calibri"/>
          <w:spacing w:val="-6"/>
        </w:rPr>
        <w:t xml:space="preserve">Na podstawie art. 439 ust. 2 pkt 4 ustawy Prawo zamówień publicznych, Zamawiający określa maksymalną, dopuszczalną wartość zmiany wynagrodzenia należnego Wykonawcy w całym okresie realizacji zamówienia, w wyniku zastosowania postanowień, o których mowa w ust. 1 powyżej, </w:t>
      </w:r>
      <w:r w:rsidRPr="008B0184">
        <w:rPr>
          <w:rFonts w:ascii="Calibri" w:hAnsi="Calibri" w:cs="Calibri"/>
          <w:spacing w:val="-6"/>
        </w:rPr>
        <w:br/>
        <w:t xml:space="preserve">na poziomie </w:t>
      </w:r>
      <w:r w:rsidR="00055BEB">
        <w:rPr>
          <w:rFonts w:ascii="Calibri" w:hAnsi="Calibri" w:cs="Calibri"/>
          <w:spacing w:val="-6"/>
        </w:rPr>
        <w:t>5</w:t>
      </w:r>
      <w:r w:rsidRPr="008B0184">
        <w:rPr>
          <w:rFonts w:ascii="Calibri" w:hAnsi="Calibri" w:cs="Calibri"/>
          <w:spacing w:val="-6"/>
        </w:rPr>
        <w:t>% ceny wybranej oferty.</w:t>
      </w:r>
    </w:p>
    <w:p w14:paraId="4F9F4BC9" w14:textId="5B132571" w:rsidR="00F54C04" w:rsidRPr="008B0184" w:rsidRDefault="00B3277C" w:rsidP="00F1040E">
      <w:pPr>
        <w:widowControl w:val="0"/>
        <w:numPr>
          <w:ilvl w:val="0"/>
          <w:numId w:val="35"/>
        </w:numPr>
        <w:tabs>
          <w:tab w:val="left" w:pos="426"/>
        </w:tabs>
        <w:suppressAutoHyphens w:val="0"/>
        <w:spacing w:line="360" w:lineRule="auto"/>
        <w:ind w:left="426" w:hanging="426"/>
        <w:jc w:val="both"/>
        <w:rPr>
          <w:rFonts w:ascii="Calibri" w:hAnsi="Calibri" w:cs="Calibri"/>
          <w:spacing w:val="-6"/>
        </w:rPr>
      </w:pPr>
      <w:r w:rsidRPr="008B0184">
        <w:rPr>
          <w:rFonts w:ascii="Calibri" w:hAnsi="Calibri" w:cs="Calibri"/>
          <w:spacing w:val="-6"/>
        </w:rPr>
        <w:t xml:space="preserve">Waloryzacja, o której mowa w niniejszym paragrafie, nie wyklucza zmian umowy na podstawie </w:t>
      </w:r>
      <w:r w:rsidR="002B2537" w:rsidRPr="008B0184">
        <w:rPr>
          <w:rFonts w:ascii="Calibri" w:hAnsi="Calibri" w:cs="Calibri"/>
          <w:spacing w:val="-6"/>
        </w:rPr>
        <w:br/>
      </w:r>
      <w:r w:rsidRPr="008B0184">
        <w:rPr>
          <w:rFonts w:ascii="Calibri" w:hAnsi="Calibri" w:cs="Calibri"/>
          <w:spacing w:val="-6"/>
        </w:rPr>
        <w:t>art. 455 ustawy Prawo zamówień publicznych ani innych postanowień umownych</w:t>
      </w:r>
      <w:r w:rsidR="00F54C04" w:rsidRPr="008B0184">
        <w:rPr>
          <w:rFonts w:ascii="Calibri" w:hAnsi="Calibri" w:cs="Calibri"/>
          <w:spacing w:val="-6"/>
        </w:rPr>
        <w:t>.</w:t>
      </w:r>
    </w:p>
    <w:p w14:paraId="3E31865B" w14:textId="2AFB8CE0" w:rsidR="00B1209D" w:rsidRPr="008B0184" w:rsidRDefault="00B1209D" w:rsidP="00B3277C">
      <w:pPr>
        <w:widowControl w:val="0"/>
        <w:tabs>
          <w:tab w:val="left" w:pos="360"/>
        </w:tabs>
        <w:suppressAutoHyphens w:val="0"/>
        <w:spacing w:line="360" w:lineRule="auto"/>
        <w:jc w:val="center"/>
        <w:rPr>
          <w:rFonts w:ascii="Calibri" w:hAnsi="Calibri" w:cs="Calibri"/>
          <w:b/>
          <w:spacing w:val="-6"/>
        </w:rPr>
      </w:pPr>
      <w:r w:rsidRPr="008B0184">
        <w:rPr>
          <w:rFonts w:ascii="Calibri" w:hAnsi="Calibri" w:cs="Calibri"/>
          <w:b/>
          <w:spacing w:val="-6"/>
        </w:rPr>
        <w:t>Odstąpienie od umowy</w:t>
      </w:r>
    </w:p>
    <w:p w14:paraId="0CFC268E" w14:textId="5ED017E5" w:rsidR="00B1209D" w:rsidRPr="008B0184" w:rsidRDefault="00B1209D" w:rsidP="00B3277C">
      <w:pPr>
        <w:widowControl w:val="0"/>
        <w:suppressAutoHyphens w:val="0"/>
        <w:spacing w:line="360" w:lineRule="auto"/>
        <w:jc w:val="center"/>
        <w:rPr>
          <w:rFonts w:ascii="Calibri" w:hAnsi="Calibri" w:cs="Calibri"/>
          <w:b/>
          <w:spacing w:val="-6"/>
        </w:rPr>
      </w:pPr>
      <w:r w:rsidRPr="008B0184">
        <w:rPr>
          <w:rFonts w:ascii="Calibri" w:hAnsi="Calibri" w:cs="Calibri"/>
          <w:b/>
          <w:spacing w:val="-6"/>
        </w:rPr>
        <w:t>§1</w:t>
      </w:r>
      <w:r w:rsidR="00CB0586" w:rsidRPr="008B0184">
        <w:rPr>
          <w:rFonts w:ascii="Calibri" w:hAnsi="Calibri" w:cs="Calibri"/>
          <w:b/>
          <w:spacing w:val="-6"/>
        </w:rPr>
        <w:t>5</w:t>
      </w:r>
    </w:p>
    <w:p w14:paraId="405FD2BA" w14:textId="77777777" w:rsidR="00B1209D" w:rsidRPr="008B0184" w:rsidRDefault="00B1209D" w:rsidP="00F1040E">
      <w:pPr>
        <w:widowControl w:val="0"/>
        <w:numPr>
          <w:ilvl w:val="3"/>
          <w:numId w:val="28"/>
        </w:numPr>
        <w:suppressAutoHyphens w:val="0"/>
        <w:spacing w:line="360" w:lineRule="auto"/>
        <w:ind w:left="426" w:hanging="426"/>
        <w:jc w:val="both"/>
        <w:rPr>
          <w:rFonts w:ascii="Calibri" w:hAnsi="Calibri" w:cs="Calibri"/>
          <w:b/>
          <w:spacing w:val="-6"/>
        </w:rPr>
      </w:pPr>
      <w:r w:rsidRPr="008B0184">
        <w:rPr>
          <w:rFonts w:ascii="Calibri" w:hAnsi="Calibri" w:cs="Calibri"/>
          <w:spacing w:val="-6"/>
          <w:lang w:eastAsia="pl-PL"/>
        </w:rPr>
        <w:t>Zamawiający może odstąpić od umowy z zachowaniem przesłanek i warunków określonych w art. 456 ustawy Prawo zamówień publicznych.</w:t>
      </w:r>
    </w:p>
    <w:p w14:paraId="37240BCD" w14:textId="77777777" w:rsidR="00B1209D" w:rsidRPr="008B0184" w:rsidRDefault="00B1209D" w:rsidP="00F1040E">
      <w:pPr>
        <w:widowControl w:val="0"/>
        <w:numPr>
          <w:ilvl w:val="3"/>
          <w:numId w:val="28"/>
        </w:numPr>
        <w:suppressAutoHyphens w:val="0"/>
        <w:spacing w:line="360" w:lineRule="auto"/>
        <w:ind w:left="426" w:hanging="426"/>
        <w:jc w:val="both"/>
        <w:rPr>
          <w:rFonts w:ascii="Calibri" w:hAnsi="Calibri" w:cs="Calibri"/>
          <w:bCs/>
          <w:spacing w:val="-6"/>
        </w:rPr>
      </w:pPr>
      <w:r w:rsidRPr="008B0184">
        <w:rPr>
          <w:rFonts w:ascii="Calibri" w:hAnsi="Calibri" w:cs="Calibri"/>
          <w:bCs/>
          <w:spacing w:val="-6"/>
        </w:rPr>
        <w:t xml:space="preserve">Zamawiającemu przysługuje również prawo odstąpienia od umowy w całości lub części </w:t>
      </w:r>
      <w:r w:rsidRPr="008B0184">
        <w:rPr>
          <w:rFonts w:ascii="Calibri" w:hAnsi="Calibri" w:cs="Calibri"/>
          <w:bCs/>
          <w:spacing w:val="-6"/>
        </w:rPr>
        <w:br/>
        <w:t>w przypadku istotnego naruszenia przez Wykonawcę warunków umowy, jeżeli Wykonawca nie zaprzestanie naruszenia po upływie 14 dni od dnia wezwania przez Zamawiającego.</w:t>
      </w:r>
    </w:p>
    <w:p w14:paraId="7CE59654" w14:textId="77777777" w:rsidR="00B1209D" w:rsidRPr="008B0184" w:rsidRDefault="00B1209D" w:rsidP="00F1040E">
      <w:pPr>
        <w:widowControl w:val="0"/>
        <w:numPr>
          <w:ilvl w:val="3"/>
          <w:numId w:val="28"/>
        </w:numPr>
        <w:suppressAutoHyphens w:val="0"/>
        <w:spacing w:line="360" w:lineRule="auto"/>
        <w:ind w:left="426" w:hanging="426"/>
        <w:jc w:val="both"/>
        <w:rPr>
          <w:rFonts w:ascii="Calibri" w:hAnsi="Calibri" w:cs="Calibri"/>
          <w:bCs/>
          <w:spacing w:val="-6"/>
        </w:rPr>
      </w:pPr>
      <w:r w:rsidRPr="008B0184">
        <w:rPr>
          <w:rFonts w:ascii="Calibri" w:hAnsi="Calibri" w:cs="Calibri"/>
          <w:bCs/>
          <w:spacing w:val="-6"/>
        </w:rPr>
        <w:t>Odstąpienie od umowy może nastąpić w terminie 30 dni od daty powzięcia informacji przez Zamawiającego o okolicznościach stanowiących przyczynę odstąpienia.</w:t>
      </w:r>
    </w:p>
    <w:p w14:paraId="2A93246E" w14:textId="69E9624E" w:rsidR="0055212E" w:rsidRPr="008B0184" w:rsidRDefault="0055212E" w:rsidP="00F1040E">
      <w:pPr>
        <w:widowControl w:val="0"/>
        <w:numPr>
          <w:ilvl w:val="3"/>
          <w:numId w:val="28"/>
        </w:numPr>
        <w:suppressAutoHyphens w:val="0"/>
        <w:spacing w:line="360" w:lineRule="auto"/>
        <w:ind w:left="426" w:hanging="426"/>
        <w:jc w:val="both"/>
        <w:rPr>
          <w:rFonts w:ascii="Calibri" w:hAnsi="Calibri" w:cs="Calibri"/>
          <w:bCs/>
          <w:spacing w:val="-6"/>
        </w:rPr>
      </w:pPr>
      <w:r w:rsidRPr="008B0184">
        <w:rPr>
          <w:rFonts w:ascii="Calibri" w:hAnsi="Calibri" w:cs="Calibri"/>
          <w:bCs/>
          <w:spacing w:val="-6"/>
        </w:rPr>
        <w:t>Ponadto, Zamawiający może odstąpić od umowy, jeśli:</w:t>
      </w:r>
    </w:p>
    <w:p w14:paraId="4758E3F8" w14:textId="77777777" w:rsidR="0055212E" w:rsidRPr="008B0184" w:rsidRDefault="0055212E" w:rsidP="00F74655">
      <w:pPr>
        <w:widowControl w:val="0"/>
        <w:numPr>
          <w:ilvl w:val="1"/>
          <w:numId w:val="106"/>
        </w:numPr>
        <w:tabs>
          <w:tab w:val="left" w:pos="851"/>
        </w:tabs>
        <w:suppressAutoHyphens w:val="0"/>
        <w:spacing w:line="360" w:lineRule="auto"/>
        <w:ind w:left="851" w:hanging="425"/>
        <w:jc w:val="both"/>
        <w:rPr>
          <w:rFonts w:ascii="Calibri" w:hAnsi="Calibri" w:cs="Calibri"/>
        </w:rPr>
      </w:pPr>
      <w:r w:rsidRPr="008B0184">
        <w:rPr>
          <w:rFonts w:ascii="Calibri" w:hAnsi="Calibri" w:cs="Calibri"/>
        </w:rPr>
        <w:t>Wykonawca utracił uprawnienia niezbędne do wykonania przedmiotu umowy,</w:t>
      </w:r>
    </w:p>
    <w:p w14:paraId="61BA30A6" w14:textId="5B45F27C" w:rsidR="0055212E" w:rsidRPr="008B0184" w:rsidRDefault="0055212E" w:rsidP="00F74655">
      <w:pPr>
        <w:widowControl w:val="0"/>
        <w:numPr>
          <w:ilvl w:val="1"/>
          <w:numId w:val="106"/>
        </w:numPr>
        <w:tabs>
          <w:tab w:val="left" w:pos="851"/>
        </w:tabs>
        <w:suppressAutoHyphens w:val="0"/>
        <w:spacing w:line="360" w:lineRule="auto"/>
        <w:ind w:left="851" w:hanging="425"/>
        <w:jc w:val="both"/>
        <w:rPr>
          <w:rFonts w:ascii="Calibri" w:hAnsi="Calibri" w:cs="Calibri"/>
          <w:spacing w:val="-4"/>
        </w:rPr>
      </w:pPr>
      <w:r w:rsidRPr="008B0184">
        <w:rPr>
          <w:rFonts w:ascii="Calibri" w:hAnsi="Calibri" w:cs="Calibri"/>
          <w:spacing w:val="-4"/>
        </w:rPr>
        <w:t>zostanie złożony wniosek o ogłoszenie upadłości lub podjęta przez Wykonawcę uchwała</w:t>
      </w:r>
      <w:r w:rsidR="00F27026" w:rsidRPr="008B0184">
        <w:rPr>
          <w:rFonts w:ascii="Calibri" w:hAnsi="Calibri" w:cs="Calibri"/>
          <w:spacing w:val="-4"/>
        </w:rPr>
        <w:t xml:space="preserve"> </w:t>
      </w:r>
      <w:r w:rsidR="00F27026" w:rsidRPr="008B0184">
        <w:rPr>
          <w:rFonts w:ascii="Calibri" w:hAnsi="Calibri" w:cs="Calibri"/>
          <w:spacing w:val="-4"/>
        </w:rPr>
        <w:br/>
        <w:t xml:space="preserve">o </w:t>
      </w:r>
      <w:r w:rsidRPr="008B0184">
        <w:rPr>
          <w:rFonts w:ascii="Calibri" w:hAnsi="Calibri" w:cs="Calibri"/>
          <w:spacing w:val="-4"/>
        </w:rPr>
        <w:t>likwidacji</w:t>
      </w:r>
      <w:r w:rsidR="00026746" w:rsidRPr="008B0184">
        <w:rPr>
          <w:rFonts w:ascii="Calibri" w:hAnsi="Calibri" w:cs="Calibri"/>
          <w:spacing w:val="-4"/>
        </w:rPr>
        <w:t>.</w:t>
      </w:r>
    </w:p>
    <w:p w14:paraId="0C24FA58" w14:textId="26B6313C" w:rsidR="00026746" w:rsidRPr="008B0184" w:rsidRDefault="00881CC0" w:rsidP="00F1040E">
      <w:pPr>
        <w:widowControl w:val="0"/>
        <w:numPr>
          <w:ilvl w:val="3"/>
          <w:numId w:val="28"/>
        </w:numPr>
        <w:suppressAutoHyphens w:val="0"/>
        <w:spacing w:line="360" w:lineRule="auto"/>
        <w:ind w:left="426" w:hanging="426"/>
        <w:jc w:val="both"/>
        <w:rPr>
          <w:rFonts w:ascii="Calibri" w:hAnsi="Calibri" w:cs="Calibri"/>
          <w:bCs/>
          <w:spacing w:val="-6"/>
        </w:rPr>
      </w:pPr>
      <w:r w:rsidRPr="008B0184">
        <w:rPr>
          <w:rFonts w:ascii="Calibri" w:hAnsi="Calibri" w:cs="Calibri"/>
        </w:rPr>
        <w:t>Wykonawca może odstąpić od umowy w przypadku zwłoki w uregulowaniu przez Zamawiającego wynagrodzenia o więcej niż 60 dni powyżej wyznaczonego terminu zapłaty oraz po wyczerpaniu możliwości zawarcia porozumienia lub ugody.</w:t>
      </w:r>
    </w:p>
    <w:p w14:paraId="0EC51313" w14:textId="737289FF" w:rsidR="00B1209D" w:rsidRPr="008B0184" w:rsidRDefault="00B1209D" w:rsidP="00F1040E">
      <w:pPr>
        <w:widowControl w:val="0"/>
        <w:numPr>
          <w:ilvl w:val="3"/>
          <w:numId w:val="28"/>
        </w:numPr>
        <w:suppressAutoHyphens w:val="0"/>
        <w:spacing w:line="360" w:lineRule="auto"/>
        <w:ind w:left="426" w:hanging="426"/>
        <w:jc w:val="both"/>
        <w:rPr>
          <w:rFonts w:ascii="Calibri" w:hAnsi="Calibri" w:cs="Calibri"/>
          <w:bCs/>
          <w:spacing w:val="-6"/>
        </w:rPr>
      </w:pPr>
      <w:r w:rsidRPr="008B0184">
        <w:rPr>
          <w:rFonts w:ascii="Calibri" w:hAnsi="Calibri" w:cs="Calibri"/>
          <w:bCs/>
          <w:spacing w:val="-6"/>
        </w:rPr>
        <w:t>Odstąpienie od umowy następuje pod rygorem nieważności w formie pisemnej, ze wskazaniem podstawy odstąpienia.</w:t>
      </w:r>
    </w:p>
    <w:p w14:paraId="39796B70" w14:textId="77777777" w:rsidR="00B1209D" w:rsidRPr="008B0184" w:rsidRDefault="00B1209D" w:rsidP="00F1040E">
      <w:pPr>
        <w:widowControl w:val="0"/>
        <w:numPr>
          <w:ilvl w:val="3"/>
          <w:numId w:val="28"/>
        </w:numPr>
        <w:suppressAutoHyphens w:val="0"/>
        <w:spacing w:line="360" w:lineRule="auto"/>
        <w:ind w:left="426" w:hanging="426"/>
        <w:jc w:val="both"/>
        <w:rPr>
          <w:rFonts w:ascii="Calibri" w:hAnsi="Calibri" w:cs="Calibri"/>
          <w:bCs/>
          <w:spacing w:val="-4"/>
        </w:rPr>
      </w:pPr>
      <w:r w:rsidRPr="008B0184">
        <w:rPr>
          <w:rFonts w:ascii="Calibri" w:hAnsi="Calibri" w:cs="Calibri"/>
          <w:bCs/>
          <w:spacing w:val="-4"/>
        </w:rPr>
        <w:t>Wykonawcy należne jest wynagrodzenie wyłącznie za usługi wykonane należycie do chwili odstąpienia od umowy.</w:t>
      </w:r>
    </w:p>
    <w:p w14:paraId="021B6F9F" w14:textId="0B6C5C9A" w:rsidR="00B1209D" w:rsidRPr="008B0184" w:rsidRDefault="00B1209D" w:rsidP="008D0512">
      <w:pPr>
        <w:widowControl w:val="0"/>
        <w:suppressAutoHyphens w:val="0"/>
        <w:spacing w:line="276" w:lineRule="auto"/>
        <w:jc w:val="center"/>
        <w:rPr>
          <w:rFonts w:ascii="Calibri" w:hAnsi="Calibri" w:cs="Calibri"/>
          <w:b/>
          <w:spacing w:val="-6"/>
        </w:rPr>
      </w:pPr>
      <w:r w:rsidRPr="008B0184">
        <w:rPr>
          <w:rFonts w:ascii="Calibri" w:hAnsi="Calibri" w:cs="Calibri"/>
          <w:b/>
          <w:spacing w:val="-6"/>
        </w:rPr>
        <w:t>Ochrona danych osobowych</w:t>
      </w:r>
    </w:p>
    <w:p w14:paraId="7195E89F" w14:textId="38C43D80" w:rsidR="00B1209D" w:rsidRPr="008B0184" w:rsidRDefault="00B1209D" w:rsidP="00AA0C42">
      <w:pPr>
        <w:widowControl w:val="0"/>
        <w:suppressAutoHyphens w:val="0"/>
        <w:spacing w:line="360" w:lineRule="auto"/>
        <w:jc w:val="center"/>
        <w:rPr>
          <w:rFonts w:ascii="Calibri" w:hAnsi="Calibri" w:cs="Calibri"/>
          <w:b/>
          <w:bCs/>
          <w:spacing w:val="-6"/>
          <w:lang w:eastAsia="en-US"/>
        </w:rPr>
      </w:pPr>
      <w:r w:rsidRPr="008B0184">
        <w:rPr>
          <w:rFonts w:ascii="Calibri" w:hAnsi="Calibri" w:cs="Calibri"/>
          <w:b/>
          <w:bCs/>
          <w:spacing w:val="-6"/>
          <w:lang w:eastAsia="en-US"/>
        </w:rPr>
        <w:t>§1</w:t>
      </w:r>
      <w:r w:rsidR="00CB0586" w:rsidRPr="008B0184">
        <w:rPr>
          <w:rFonts w:ascii="Calibri" w:hAnsi="Calibri" w:cs="Calibri"/>
          <w:b/>
          <w:bCs/>
          <w:spacing w:val="-6"/>
          <w:lang w:eastAsia="en-US"/>
        </w:rPr>
        <w:t>6</w:t>
      </w:r>
    </w:p>
    <w:p w14:paraId="1F0A0F02" w14:textId="77777777" w:rsidR="00B1209D" w:rsidRPr="008B0184" w:rsidRDefault="00B1209D" w:rsidP="00F1040E">
      <w:pPr>
        <w:widowControl w:val="0"/>
        <w:numPr>
          <w:ilvl w:val="0"/>
          <w:numId w:val="30"/>
        </w:numPr>
        <w:tabs>
          <w:tab w:val="clear" w:pos="720"/>
          <w:tab w:val="num" w:pos="426"/>
        </w:tabs>
        <w:suppressAutoHyphens w:val="0"/>
        <w:spacing w:line="360" w:lineRule="auto"/>
        <w:ind w:left="426" w:hanging="426"/>
        <w:jc w:val="both"/>
        <w:rPr>
          <w:rFonts w:ascii="Calibri" w:hAnsi="Calibri" w:cs="Calibri"/>
          <w:bCs/>
          <w:spacing w:val="-6"/>
          <w:lang w:eastAsia="en-US"/>
        </w:rPr>
      </w:pPr>
      <w:r w:rsidRPr="008B0184">
        <w:rPr>
          <w:rFonts w:ascii="Calibri" w:hAnsi="Calibri" w:cs="Calibri"/>
          <w:spacing w:val="-6"/>
          <w:lang w:eastAsia="en-US"/>
        </w:rPr>
        <w:t>Wykonawca jako administrator danych osobowych oświadcza, że zapoznał się z przepisami o ochronie danych osobowych, w szczególności zawartymi w Rozporządzeniu Parlamentu Europej</w:t>
      </w:r>
      <w:r w:rsidRPr="008B0184">
        <w:rPr>
          <w:rFonts w:ascii="Calibri" w:hAnsi="Calibri" w:cs="Calibri"/>
          <w:spacing w:val="-6"/>
          <w:lang w:eastAsia="en-US"/>
        </w:rPr>
        <w:softHyphen/>
        <w:t>skiego i Rady (UE) 2016/679 z dnia 27 kwietnia 2016 r. w sprawie ochrony osób fizycznych w związku z przetwarzaniem danych osobowych i w sprawie swobodnego przepływu takich danych oraz uchylenia dyrektywy 95/46/WE (ogólnego rozporządzenia o ochronie danych), u</w:t>
      </w:r>
      <w:r w:rsidRPr="008B0184">
        <w:rPr>
          <w:rFonts w:ascii="Calibri" w:hAnsi="Calibri" w:cs="Calibri"/>
          <w:bCs/>
          <w:spacing w:val="-6"/>
          <w:lang w:eastAsia="en-US"/>
        </w:rPr>
        <w:t>stawie</w:t>
      </w:r>
      <w:r w:rsidRPr="008B0184">
        <w:rPr>
          <w:rFonts w:ascii="Calibri" w:hAnsi="Calibri" w:cs="Calibri"/>
          <w:spacing w:val="-6"/>
          <w:lang w:eastAsia="en-US"/>
        </w:rPr>
        <w:t xml:space="preserve"> z dnia </w:t>
      </w:r>
      <w:r w:rsidRPr="008B0184">
        <w:rPr>
          <w:rFonts w:ascii="Calibri" w:hAnsi="Calibri" w:cs="Calibri"/>
          <w:spacing w:val="-6"/>
          <w:lang w:eastAsia="en-US"/>
        </w:rPr>
        <w:br/>
        <w:t>10 maja 2018 r. o </w:t>
      </w:r>
      <w:r w:rsidRPr="008B0184">
        <w:rPr>
          <w:rFonts w:ascii="Calibri" w:hAnsi="Calibri" w:cs="Calibri"/>
          <w:bCs/>
          <w:spacing w:val="-6"/>
          <w:lang w:eastAsia="en-US"/>
        </w:rPr>
        <w:t>ochronie danych osobowych,</w:t>
      </w:r>
      <w:r w:rsidRPr="008B0184">
        <w:rPr>
          <w:rFonts w:ascii="Calibri" w:hAnsi="Calibri" w:cs="Calibri"/>
          <w:spacing w:val="-6"/>
          <w:lang w:eastAsia="en-US"/>
        </w:rPr>
        <w:t xml:space="preserve"> ustawie </w:t>
      </w:r>
      <w:r w:rsidRPr="008B0184">
        <w:rPr>
          <w:rFonts w:ascii="Calibri" w:hAnsi="Calibri" w:cs="Calibri"/>
          <w:bCs/>
          <w:spacing w:val="-6"/>
          <w:lang w:eastAsia="en-US"/>
        </w:rPr>
        <w:t>z dnia 11 września 2015 r. o działalności ubezpieczeniowej i reasekuracyjnej oraz w innych obowiązujących aktach prawnych.</w:t>
      </w:r>
    </w:p>
    <w:p w14:paraId="5FEE71DA" w14:textId="77777777" w:rsidR="00B1209D" w:rsidRPr="008B0184" w:rsidRDefault="00B1209D" w:rsidP="00F1040E">
      <w:pPr>
        <w:widowControl w:val="0"/>
        <w:numPr>
          <w:ilvl w:val="0"/>
          <w:numId w:val="30"/>
        </w:numPr>
        <w:tabs>
          <w:tab w:val="clear" w:pos="720"/>
          <w:tab w:val="num" w:pos="426"/>
        </w:tabs>
        <w:suppressAutoHyphens w:val="0"/>
        <w:spacing w:line="360" w:lineRule="auto"/>
        <w:ind w:left="426" w:hanging="426"/>
        <w:jc w:val="both"/>
        <w:rPr>
          <w:rFonts w:ascii="Calibri" w:hAnsi="Calibri" w:cs="Calibri"/>
          <w:spacing w:val="-6"/>
          <w:lang w:eastAsia="en-US"/>
        </w:rPr>
      </w:pPr>
      <w:r w:rsidRPr="008B0184">
        <w:rPr>
          <w:rFonts w:ascii="Calibri" w:hAnsi="Calibri" w:cs="Calibri"/>
          <w:spacing w:val="-6"/>
          <w:lang w:eastAsia="en-US"/>
        </w:rPr>
        <w:t>Wykonawca zobowiązuje się do wdrożenia rozwiązań i regulacji celem prawidłowego wykonania obowiązków wynikających z przepisów wskazanych w ust. 1.</w:t>
      </w:r>
    </w:p>
    <w:p w14:paraId="5992A5E4" w14:textId="77777777" w:rsidR="00B1209D" w:rsidRPr="008B0184" w:rsidRDefault="00B1209D" w:rsidP="00F1040E">
      <w:pPr>
        <w:widowControl w:val="0"/>
        <w:numPr>
          <w:ilvl w:val="0"/>
          <w:numId w:val="30"/>
        </w:numPr>
        <w:tabs>
          <w:tab w:val="clear" w:pos="720"/>
          <w:tab w:val="num" w:pos="426"/>
        </w:tabs>
        <w:suppressAutoHyphens w:val="0"/>
        <w:spacing w:line="360" w:lineRule="auto"/>
        <w:ind w:left="426" w:hanging="426"/>
        <w:jc w:val="both"/>
        <w:rPr>
          <w:rFonts w:ascii="Calibri" w:hAnsi="Calibri" w:cs="Calibri"/>
          <w:spacing w:val="-6"/>
          <w:lang w:eastAsia="en-US"/>
        </w:rPr>
      </w:pPr>
      <w:r w:rsidRPr="008B0184">
        <w:rPr>
          <w:rFonts w:ascii="Calibri" w:hAnsi="Calibri" w:cs="Calibri"/>
          <w:spacing w:val="-6"/>
          <w:lang w:eastAsia="en-US"/>
        </w:rPr>
        <w:t>Wykonawca oświadcza, iż dysponuje środkami zabezpieczającymi dane osobowe.</w:t>
      </w:r>
    </w:p>
    <w:p w14:paraId="69F2F2AB" w14:textId="77777777" w:rsidR="00B1209D" w:rsidRPr="008B0184" w:rsidRDefault="00B1209D" w:rsidP="00F1040E">
      <w:pPr>
        <w:widowControl w:val="0"/>
        <w:numPr>
          <w:ilvl w:val="0"/>
          <w:numId w:val="30"/>
        </w:numPr>
        <w:tabs>
          <w:tab w:val="clear" w:pos="720"/>
          <w:tab w:val="num" w:pos="426"/>
        </w:tabs>
        <w:suppressAutoHyphens w:val="0"/>
        <w:spacing w:line="360" w:lineRule="auto"/>
        <w:ind w:left="426" w:hanging="426"/>
        <w:jc w:val="both"/>
        <w:rPr>
          <w:rFonts w:ascii="Calibri" w:hAnsi="Calibri" w:cs="Calibri"/>
          <w:spacing w:val="-6"/>
          <w:lang w:eastAsia="en-US"/>
        </w:rPr>
      </w:pPr>
      <w:r w:rsidRPr="008B0184">
        <w:rPr>
          <w:rFonts w:ascii="Calibri" w:hAnsi="Calibri" w:cs="Calibri"/>
          <w:spacing w:val="-6"/>
          <w:lang w:eastAsia="en-US"/>
        </w:rPr>
        <w:t>Wykonawca zobowiązuje się do przestrzegania i stosowania zasad ochrony danych osobowych, o których mowa w ust. 1, w szczególności do:</w:t>
      </w:r>
    </w:p>
    <w:p w14:paraId="285477F8" w14:textId="77777777" w:rsidR="00B1209D" w:rsidRPr="008B0184" w:rsidRDefault="00B1209D" w:rsidP="00F1040E">
      <w:pPr>
        <w:widowControl w:val="0"/>
        <w:numPr>
          <w:ilvl w:val="0"/>
          <w:numId w:val="31"/>
        </w:numPr>
        <w:tabs>
          <w:tab w:val="clear" w:pos="720"/>
          <w:tab w:val="num" w:pos="851"/>
        </w:tabs>
        <w:suppressAutoHyphens w:val="0"/>
        <w:spacing w:line="360" w:lineRule="auto"/>
        <w:ind w:left="851" w:hanging="425"/>
        <w:jc w:val="both"/>
        <w:rPr>
          <w:rFonts w:ascii="Calibri" w:hAnsi="Calibri" w:cs="Calibri"/>
          <w:spacing w:val="-6"/>
          <w:lang w:eastAsia="en-US"/>
        </w:rPr>
      </w:pPr>
      <w:r w:rsidRPr="008B0184">
        <w:rPr>
          <w:rFonts w:ascii="Calibri" w:hAnsi="Calibri" w:cs="Calibri"/>
          <w:spacing w:val="-6"/>
          <w:lang w:eastAsia="en-US"/>
        </w:rPr>
        <w:t>adekwatnego, stosownego oraz ograniczonego do tego, co niezbędne do celów, w których dane są przetwarzane,</w:t>
      </w:r>
    </w:p>
    <w:p w14:paraId="4B8B2382" w14:textId="77777777" w:rsidR="00B1209D" w:rsidRPr="008B0184" w:rsidRDefault="00B1209D" w:rsidP="00F1040E">
      <w:pPr>
        <w:widowControl w:val="0"/>
        <w:numPr>
          <w:ilvl w:val="0"/>
          <w:numId w:val="31"/>
        </w:numPr>
        <w:tabs>
          <w:tab w:val="clear" w:pos="720"/>
          <w:tab w:val="num" w:pos="851"/>
        </w:tabs>
        <w:suppressAutoHyphens w:val="0"/>
        <w:spacing w:line="360" w:lineRule="auto"/>
        <w:ind w:left="851" w:hanging="425"/>
        <w:jc w:val="both"/>
        <w:rPr>
          <w:rFonts w:ascii="Calibri" w:hAnsi="Calibri" w:cs="Calibri"/>
          <w:spacing w:val="-6"/>
          <w:lang w:eastAsia="en-US"/>
        </w:rPr>
      </w:pPr>
      <w:r w:rsidRPr="008B0184">
        <w:rPr>
          <w:rFonts w:ascii="Calibri" w:hAnsi="Calibri" w:cs="Calibri"/>
          <w:spacing w:val="-6"/>
          <w:lang w:eastAsia="en-US"/>
        </w:rPr>
        <w:t>zabezpieczenia danych osobowych przed ich udostępnieniem osobom nieupoważnionym,</w:t>
      </w:r>
    </w:p>
    <w:p w14:paraId="33DE17D5" w14:textId="77777777" w:rsidR="00B1209D" w:rsidRPr="008B0184" w:rsidRDefault="00B1209D" w:rsidP="00F1040E">
      <w:pPr>
        <w:widowControl w:val="0"/>
        <w:numPr>
          <w:ilvl w:val="0"/>
          <w:numId w:val="31"/>
        </w:numPr>
        <w:tabs>
          <w:tab w:val="clear" w:pos="720"/>
          <w:tab w:val="num" w:pos="851"/>
        </w:tabs>
        <w:suppressAutoHyphens w:val="0"/>
        <w:spacing w:line="360" w:lineRule="auto"/>
        <w:ind w:left="851" w:hanging="425"/>
        <w:jc w:val="both"/>
        <w:rPr>
          <w:rFonts w:ascii="Calibri" w:hAnsi="Calibri" w:cs="Calibri"/>
          <w:spacing w:val="-6"/>
          <w:lang w:eastAsia="en-US"/>
        </w:rPr>
      </w:pPr>
      <w:r w:rsidRPr="008B0184">
        <w:rPr>
          <w:rFonts w:ascii="Calibri" w:hAnsi="Calibri" w:cs="Calibri"/>
          <w:spacing w:val="-6"/>
          <w:lang w:eastAsia="en-US"/>
        </w:rPr>
        <w:t>zachowania szczególnej staranności w trakcie dokonywania operacji przetwarzania danych osobowych w celu ochrony interesów osób, których dane dotyczą,</w:t>
      </w:r>
    </w:p>
    <w:p w14:paraId="6A45058B" w14:textId="1C67E752" w:rsidR="00B1209D" w:rsidRPr="008B0184" w:rsidRDefault="00B1209D" w:rsidP="00F1040E">
      <w:pPr>
        <w:widowControl w:val="0"/>
        <w:numPr>
          <w:ilvl w:val="0"/>
          <w:numId w:val="31"/>
        </w:numPr>
        <w:tabs>
          <w:tab w:val="clear" w:pos="720"/>
          <w:tab w:val="num" w:pos="851"/>
        </w:tabs>
        <w:suppressAutoHyphens w:val="0"/>
        <w:spacing w:line="360" w:lineRule="auto"/>
        <w:ind w:left="851" w:hanging="425"/>
        <w:jc w:val="both"/>
        <w:rPr>
          <w:rFonts w:ascii="Calibri" w:hAnsi="Calibri" w:cs="Calibri"/>
          <w:spacing w:val="-6"/>
          <w:lang w:eastAsia="en-US"/>
        </w:rPr>
      </w:pPr>
      <w:r w:rsidRPr="008B0184">
        <w:rPr>
          <w:rFonts w:ascii="Calibri" w:hAnsi="Calibri" w:cs="Calibri"/>
          <w:spacing w:val="-6"/>
          <w:lang w:eastAsia="en-US"/>
        </w:rPr>
        <w:t xml:space="preserve">zachowania w tajemnicy danych osobowych oraz sposobów ich zabezpieczenia, w tym także </w:t>
      </w:r>
      <w:r w:rsidRPr="008B0184">
        <w:rPr>
          <w:rFonts w:ascii="Calibri" w:hAnsi="Calibri" w:cs="Calibri"/>
          <w:spacing w:val="-6"/>
          <w:lang w:eastAsia="en-US"/>
        </w:rPr>
        <w:br/>
        <w:t xml:space="preserve">po rozwiązaniu umowy oraz zobowiązuje się zapewnić, aby osoby mające dostęp </w:t>
      </w:r>
      <w:r w:rsidR="00AD5C84" w:rsidRPr="008B0184">
        <w:rPr>
          <w:rFonts w:ascii="Calibri" w:hAnsi="Calibri" w:cs="Calibri"/>
          <w:spacing w:val="-6"/>
          <w:lang w:eastAsia="en-US"/>
        </w:rPr>
        <w:br/>
      </w:r>
      <w:r w:rsidRPr="008B0184">
        <w:rPr>
          <w:rFonts w:ascii="Calibri" w:hAnsi="Calibri" w:cs="Calibri"/>
          <w:spacing w:val="-6"/>
          <w:lang w:eastAsia="en-US"/>
        </w:rPr>
        <w:t>do przetwarzania danych osobowych zachowały je oraz sposoby ich zabezpieczeń w tajemnicy, w tym także po rozwiązaniu umowy,</w:t>
      </w:r>
    </w:p>
    <w:p w14:paraId="74F2840D" w14:textId="77777777" w:rsidR="00B1209D" w:rsidRPr="008B0184" w:rsidRDefault="00B1209D" w:rsidP="00F1040E">
      <w:pPr>
        <w:widowControl w:val="0"/>
        <w:numPr>
          <w:ilvl w:val="0"/>
          <w:numId w:val="31"/>
        </w:numPr>
        <w:tabs>
          <w:tab w:val="clear" w:pos="720"/>
          <w:tab w:val="num" w:pos="851"/>
        </w:tabs>
        <w:suppressAutoHyphens w:val="0"/>
        <w:spacing w:line="360" w:lineRule="auto"/>
        <w:ind w:left="851" w:hanging="425"/>
        <w:jc w:val="both"/>
        <w:rPr>
          <w:rFonts w:ascii="Calibri" w:hAnsi="Calibri" w:cs="Calibri"/>
          <w:spacing w:val="-6"/>
          <w:lang w:eastAsia="en-US"/>
        </w:rPr>
      </w:pPr>
      <w:r w:rsidRPr="008B0184">
        <w:rPr>
          <w:rFonts w:ascii="Calibri" w:hAnsi="Calibri" w:cs="Calibri"/>
          <w:spacing w:val="-6"/>
          <w:lang w:eastAsia="en-US"/>
        </w:rPr>
        <w:t xml:space="preserve">niekopiowania, nieprzekazywania, niewykorzystywania, nieujawniania, niepowielania danych osobowych uzyskanych od Zamawiającego lub w jakikolwiek sposób ich nierozpowszechniania, </w:t>
      </w:r>
      <w:r w:rsidRPr="008B0184">
        <w:rPr>
          <w:rFonts w:ascii="Calibri" w:hAnsi="Calibri" w:cs="Calibri"/>
          <w:spacing w:val="-6"/>
          <w:lang w:eastAsia="en-US"/>
        </w:rPr>
        <w:br/>
        <w:t>z wyjątkiem sytuacji, gdy wykorzystanie tych danych następuje w celu wykonania niniejszej umowy.</w:t>
      </w:r>
    </w:p>
    <w:p w14:paraId="16C0EFC5" w14:textId="77777777" w:rsidR="00B1209D" w:rsidRPr="008B0184" w:rsidRDefault="00B1209D" w:rsidP="008D0512">
      <w:pPr>
        <w:widowControl w:val="0"/>
        <w:tabs>
          <w:tab w:val="left" w:pos="360"/>
        </w:tabs>
        <w:suppressAutoHyphens w:val="0"/>
        <w:spacing w:line="276" w:lineRule="auto"/>
        <w:jc w:val="center"/>
        <w:rPr>
          <w:rFonts w:ascii="Calibri" w:hAnsi="Calibri" w:cs="Calibri"/>
          <w:b/>
          <w:spacing w:val="-6"/>
        </w:rPr>
      </w:pPr>
      <w:r w:rsidRPr="008B0184">
        <w:rPr>
          <w:rFonts w:ascii="Calibri" w:hAnsi="Calibri" w:cs="Calibri"/>
          <w:b/>
          <w:spacing w:val="-6"/>
        </w:rPr>
        <w:t>Postanowienia końcowe</w:t>
      </w:r>
    </w:p>
    <w:p w14:paraId="02BB1497" w14:textId="01B95AC0" w:rsidR="00B1209D" w:rsidRPr="008B0184" w:rsidRDefault="00B1209D" w:rsidP="00AA0C42">
      <w:pPr>
        <w:widowControl w:val="0"/>
        <w:suppressAutoHyphens w:val="0"/>
        <w:spacing w:line="360" w:lineRule="auto"/>
        <w:jc w:val="center"/>
        <w:rPr>
          <w:rFonts w:ascii="Calibri" w:hAnsi="Calibri" w:cs="Calibri"/>
          <w:b/>
          <w:spacing w:val="-6"/>
        </w:rPr>
      </w:pPr>
      <w:r w:rsidRPr="008B0184">
        <w:rPr>
          <w:rFonts w:ascii="Calibri" w:hAnsi="Calibri" w:cs="Calibri"/>
          <w:b/>
          <w:spacing w:val="-6"/>
        </w:rPr>
        <w:t>§1</w:t>
      </w:r>
      <w:r w:rsidR="00CB0586" w:rsidRPr="008B0184">
        <w:rPr>
          <w:rFonts w:ascii="Calibri" w:hAnsi="Calibri" w:cs="Calibri"/>
          <w:b/>
          <w:spacing w:val="-6"/>
        </w:rPr>
        <w:t>7</w:t>
      </w:r>
    </w:p>
    <w:p w14:paraId="5E1184EC" w14:textId="77777777" w:rsidR="00B1209D" w:rsidRPr="008B0184" w:rsidRDefault="00B1209D" w:rsidP="00AA0C42">
      <w:pPr>
        <w:widowControl w:val="0"/>
        <w:tabs>
          <w:tab w:val="left" w:pos="360"/>
        </w:tabs>
        <w:suppressAutoHyphens w:val="0"/>
        <w:spacing w:line="360" w:lineRule="auto"/>
        <w:jc w:val="both"/>
        <w:rPr>
          <w:rFonts w:ascii="Calibri" w:hAnsi="Calibri" w:cs="Calibri"/>
          <w:spacing w:val="-6"/>
        </w:rPr>
      </w:pPr>
      <w:r w:rsidRPr="008B0184">
        <w:rPr>
          <w:rFonts w:ascii="Calibri" w:hAnsi="Calibri" w:cs="Calibri"/>
          <w:spacing w:val="-6"/>
        </w:rPr>
        <w:t>Integralną częścią niniejszej umowy jest:</w:t>
      </w:r>
    </w:p>
    <w:p w14:paraId="6125480C" w14:textId="77777777" w:rsidR="00B1209D" w:rsidRPr="008B0184" w:rsidRDefault="00B1209D" w:rsidP="00AA0C42">
      <w:pPr>
        <w:widowControl w:val="0"/>
        <w:numPr>
          <w:ilvl w:val="0"/>
          <w:numId w:val="6"/>
        </w:numPr>
        <w:tabs>
          <w:tab w:val="clear" w:pos="0"/>
          <w:tab w:val="num" w:pos="426"/>
        </w:tabs>
        <w:suppressAutoHyphens w:val="0"/>
        <w:spacing w:line="360" w:lineRule="auto"/>
        <w:ind w:left="426" w:hanging="426"/>
        <w:jc w:val="both"/>
        <w:rPr>
          <w:rFonts w:ascii="Calibri" w:hAnsi="Calibri" w:cs="Calibri"/>
          <w:spacing w:val="-6"/>
        </w:rPr>
      </w:pPr>
      <w:r w:rsidRPr="008B0184">
        <w:rPr>
          <w:rFonts w:ascii="Calibri" w:hAnsi="Calibri" w:cs="Calibri"/>
          <w:spacing w:val="-6"/>
        </w:rPr>
        <w:t>specyfikacja warunków zamówienia,</w:t>
      </w:r>
    </w:p>
    <w:p w14:paraId="6E49DDEE" w14:textId="77777777" w:rsidR="00B1209D" w:rsidRPr="008B0184" w:rsidRDefault="00B1209D" w:rsidP="00AA0C42">
      <w:pPr>
        <w:widowControl w:val="0"/>
        <w:numPr>
          <w:ilvl w:val="0"/>
          <w:numId w:val="6"/>
        </w:numPr>
        <w:tabs>
          <w:tab w:val="clear" w:pos="0"/>
          <w:tab w:val="num" w:pos="426"/>
        </w:tabs>
        <w:suppressAutoHyphens w:val="0"/>
        <w:spacing w:line="360" w:lineRule="auto"/>
        <w:ind w:left="426" w:hanging="426"/>
        <w:jc w:val="both"/>
        <w:rPr>
          <w:rFonts w:ascii="Calibri" w:hAnsi="Calibri" w:cs="Calibri"/>
          <w:spacing w:val="-6"/>
        </w:rPr>
      </w:pPr>
      <w:r w:rsidRPr="008B0184">
        <w:rPr>
          <w:rFonts w:ascii="Calibri" w:hAnsi="Calibri" w:cs="Calibri"/>
          <w:spacing w:val="-6"/>
        </w:rPr>
        <w:t>ogólne/szczególne warunki ubezpieczenia aktualne na dzień składania ofert i obowiązujące przez cały okres realizacji zamówienia, tj.: ………………………,</w:t>
      </w:r>
    </w:p>
    <w:p w14:paraId="22D3F10B" w14:textId="77777777" w:rsidR="00B1209D" w:rsidRPr="008B0184" w:rsidRDefault="00B1209D" w:rsidP="00AA0C42">
      <w:pPr>
        <w:widowControl w:val="0"/>
        <w:numPr>
          <w:ilvl w:val="0"/>
          <w:numId w:val="6"/>
        </w:numPr>
        <w:tabs>
          <w:tab w:val="clear" w:pos="0"/>
          <w:tab w:val="num" w:pos="426"/>
        </w:tabs>
        <w:suppressAutoHyphens w:val="0"/>
        <w:spacing w:line="360" w:lineRule="auto"/>
        <w:ind w:left="426" w:hanging="426"/>
        <w:jc w:val="both"/>
        <w:rPr>
          <w:rFonts w:ascii="Calibri" w:hAnsi="Calibri" w:cs="Calibri"/>
          <w:spacing w:val="-6"/>
        </w:rPr>
      </w:pPr>
      <w:r w:rsidRPr="008B0184">
        <w:rPr>
          <w:rFonts w:ascii="Calibri" w:hAnsi="Calibri" w:cs="Calibri"/>
          <w:spacing w:val="-6"/>
        </w:rPr>
        <w:t>oferta złożona przez Wykonawcę z dnia ......................,</w:t>
      </w:r>
    </w:p>
    <w:p w14:paraId="37D2F6F5" w14:textId="77777777" w:rsidR="00B1209D" w:rsidRPr="008B0184" w:rsidRDefault="00B1209D" w:rsidP="00AA0C42">
      <w:pPr>
        <w:widowControl w:val="0"/>
        <w:numPr>
          <w:ilvl w:val="0"/>
          <w:numId w:val="6"/>
        </w:numPr>
        <w:tabs>
          <w:tab w:val="clear" w:pos="0"/>
          <w:tab w:val="num" w:pos="426"/>
        </w:tabs>
        <w:suppressAutoHyphens w:val="0"/>
        <w:spacing w:line="360" w:lineRule="auto"/>
        <w:ind w:left="426" w:hanging="426"/>
        <w:jc w:val="both"/>
        <w:rPr>
          <w:rFonts w:ascii="Calibri" w:hAnsi="Calibri" w:cs="Calibri"/>
          <w:spacing w:val="-6"/>
        </w:rPr>
      </w:pPr>
      <w:r w:rsidRPr="008B0184">
        <w:rPr>
          <w:rFonts w:ascii="Calibri" w:hAnsi="Calibri" w:cs="Calibri"/>
          <w:spacing w:val="-6"/>
        </w:rPr>
        <w:t>załącznik nr 1 do umowy, tj. dokument kalkulacyjny określający szczegółowy sposób obliczenia składki, tzn. zastosowane niezmienne stawki i składki roczne w odniesieniu do poszczególnych składników mienia i rodzajów ubezpieczenia,</w:t>
      </w:r>
    </w:p>
    <w:p w14:paraId="3358E52E" w14:textId="77777777" w:rsidR="00B1209D" w:rsidRPr="008B0184" w:rsidRDefault="00B1209D" w:rsidP="00AA0C42">
      <w:pPr>
        <w:widowControl w:val="0"/>
        <w:numPr>
          <w:ilvl w:val="0"/>
          <w:numId w:val="6"/>
        </w:numPr>
        <w:tabs>
          <w:tab w:val="clear" w:pos="0"/>
          <w:tab w:val="num" w:pos="426"/>
        </w:tabs>
        <w:suppressAutoHyphens w:val="0"/>
        <w:spacing w:line="360" w:lineRule="auto"/>
        <w:ind w:left="426" w:hanging="426"/>
        <w:jc w:val="both"/>
        <w:rPr>
          <w:rFonts w:ascii="Calibri" w:hAnsi="Calibri" w:cs="Calibri"/>
          <w:spacing w:val="-6"/>
        </w:rPr>
      </w:pPr>
      <w:r w:rsidRPr="008B0184">
        <w:rPr>
          <w:rFonts w:ascii="Calibri" w:hAnsi="Calibri" w:cs="Calibri"/>
          <w:spacing w:val="-6"/>
        </w:rPr>
        <w:t>dokumenty ubezpieczeniowe wystawiane przez Wykonawcę.</w:t>
      </w:r>
    </w:p>
    <w:p w14:paraId="635CFF41" w14:textId="77777777" w:rsidR="000B1C25" w:rsidRPr="008B0184" w:rsidRDefault="000B1C25" w:rsidP="008D0512">
      <w:pPr>
        <w:widowControl w:val="0"/>
        <w:suppressAutoHyphens w:val="0"/>
        <w:spacing w:before="120" w:line="276" w:lineRule="auto"/>
        <w:jc w:val="center"/>
        <w:rPr>
          <w:rFonts w:ascii="Calibri" w:hAnsi="Calibri" w:cs="Calibri"/>
          <w:b/>
          <w:spacing w:val="-6"/>
        </w:rPr>
      </w:pPr>
      <w:bookmarkStart w:id="254" w:name="_Hlk203156688"/>
      <w:r w:rsidRPr="008B0184">
        <w:rPr>
          <w:rFonts w:ascii="Calibri" w:hAnsi="Calibri" w:cs="Calibri"/>
          <w:b/>
          <w:spacing w:val="-6"/>
        </w:rPr>
        <w:t>§18</w:t>
      </w:r>
    </w:p>
    <w:p w14:paraId="065DB65E" w14:textId="5D1826CA" w:rsidR="00C51446" w:rsidRPr="008B0184" w:rsidRDefault="00C51446" w:rsidP="00F1040E">
      <w:pPr>
        <w:pStyle w:val="Akapitzlist"/>
        <w:widowControl w:val="0"/>
        <w:numPr>
          <w:ilvl w:val="3"/>
          <w:numId w:val="30"/>
        </w:numPr>
        <w:tabs>
          <w:tab w:val="clear" w:pos="2880"/>
          <w:tab w:val="left" w:pos="426"/>
          <w:tab w:val="num" w:pos="2552"/>
        </w:tabs>
        <w:suppressAutoHyphens w:val="0"/>
        <w:spacing w:line="360" w:lineRule="auto"/>
        <w:ind w:left="426" w:hanging="426"/>
        <w:jc w:val="both"/>
        <w:rPr>
          <w:rFonts w:ascii="Calibri" w:hAnsi="Calibri" w:cs="Calibri"/>
          <w:bCs/>
          <w:spacing w:val="-6"/>
        </w:rPr>
      </w:pPr>
      <w:r w:rsidRPr="008B0184">
        <w:rPr>
          <w:rFonts w:ascii="Calibri" w:hAnsi="Calibri" w:cs="Calibri"/>
          <w:bCs/>
          <w:spacing w:val="-6"/>
        </w:rPr>
        <w:t xml:space="preserve">Wykonawca zobowiązuje się do utrzymania w tajemnicy treści niniejszej umowy, dokumentów dotyczących jej realizacji, a także wszelkich danych i informacji o Zamawiającym, jakie uzyskał </w:t>
      </w:r>
      <w:r w:rsidRPr="008B0184">
        <w:rPr>
          <w:rFonts w:ascii="Calibri" w:hAnsi="Calibri" w:cs="Calibri"/>
          <w:bCs/>
          <w:spacing w:val="-6"/>
        </w:rPr>
        <w:br/>
        <w:t xml:space="preserve">w związku z realizacją umowy, bez względu na sposób i formę ich utrwalenia i przekazania, </w:t>
      </w:r>
      <w:r w:rsidRPr="008B0184">
        <w:rPr>
          <w:rFonts w:ascii="Calibri" w:hAnsi="Calibri" w:cs="Calibri"/>
          <w:bCs/>
          <w:spacing w:val="-6"/>
        </w:rPr>
        <w:br/>
        <w:t>o ile bezwzględnie obowiązujące przepisy nie stanowią inaczej.</w:t>
      </w:r>
    </w:p>
    <w:p w14:paraId="2D4EFCEB" w14:textId="3D486C03" w:rsidR="000B1C25" w:rsidRPr="008B0184" w:rsidRDefault="000B1C25" w:rsidP="00F1040E">
      <w:pPr>
        <w:pStyle w:val="Akapitzlist"/>
        <w:widowControl w:val="0"/>
        <w:numPr>
          <w:ilvl w:val="3"/>
          <w:numId w:val="30"/>
        </w:numPr>
        <w:tabs>
          <w:tab w:val="clear" w:pos="2880"/>
          <w:tab w:val="left" w:pos="426"/>
          <w:tab w:val="num" w:pos="2552"/>
        </w:tabs>
        <w:suppressAutoHyphens w:val="0"/>
        <w:spacing w:line="360" w:lineRule="auto"/>
        <w:ind w:left="426" w:hanging="426"/>
        <w:jc w:val="both"/>
        <w:rPr>
          <w:rFonts w:ascii="Calibri" w:hAnsi="Calibri" w:cs="Calibri"/>
          <w:bCs/>
          <w:spacing w:val="-6"/>
        </w:rPr>
      </w:pPr>
      <w:r w:rsidRPr="008B0184">
        <w:rPr>
          <w:rFonts w:ascii="Calibri" w:hAnsi="Calibri" w:cs="Calibri"/>
          <w:bCs/>
          <w:spacing w:val="-6"/>
        </w:rPr>
        <w:t xml:space="preserve">Wykonawca zobowiązuje się do </w:t>
      </w:r>
      <w:r w:rsidR="00C51446" w:rsidRPr="008B0184">
        <w:rPr>
          <w:rFonts w:ascii="Calibri" w:hAnsi="Calibri" w:cs="Calibri"/>
          <w:bCs/>
          <w:spacing w:val="-6"/>
        </w:rPr>
        <w:t xml:space="preserve">podejmowania </w:t>
      </w:r>
      <w:r w:rsidRPr="008B0184">
        <w:rPr>
          <w:rFonts w:ascii="Calibri" w:hAnsi="Calibri" w:cs="Calibri"/>
          <w:bCs/>
          <w:spacing w:val="-6"/>
        </w:rPr>
        <w:t>działań mających na celu zachowanie poufnego charakteru danych, informacji i dokumentów</w:t>
      </w:r>
      <w:r w:rsidR="00C51446" w:rsidRPr="008B0184">
        <w:rPr>
          <w:rFonts w:ascii="Calibri" w:hAnsi="Calibri" w:cs="Calibri"/>
          <w:bCs/>
          <w:spacing w:val="-6"/>
        </w:rPr>
        <w:t xml:space="preserve"> wskazanych w ust. 1</w:t>
      </w:r>
      <w:r w:rsidRPr="008B0184">
        <w:rPr>
          <w:rFonts w:ascii="Calibri" w:hAnsi="Calibri" w:cs="Calibri"/>
          <w:bCs/>
          <w:spacing w:val="-6"/>
        </w:rPr>
        <w:t xml:space="preserve"> przez swoich pracowników, współpracowników i pełnomocników.</w:t>
      </w:r>
    </w:p>
    <w:p w14:paraId="745CD6D2" w14:textId="151D4D18" w:rsidR="00B1209D" w:rsidRPr="008B0184" w:rsidRDefault="00B1209D" w:rsidP="008D0512">
      <w:pPr>
        <w:widowControl w:val="0"/>
        <w:suppressAutoHyphens w:val="0"/>
        <w:spacing w:line="276" w:lineRule="auto"/>
        <w:jc w:val="center"/>
        <w:rPr>
          <w:rFonts w:ascii="Calibri" w:hAnsi="Calibri" w:cs="Calibri"/>
          <w:b/>
          <w:spacing w:val="-6"/>
        </w:rPr>
      </w:pPr>
      <w:bookmarkStart w:id="255" w:name="_Hlk203156466"/>
      <w:bookmarkEnd w:id="254"/>
      <w:r w:rsidRPr="008B0184">
        <w:rPr>
          <w:rFonts w:ascii="Calibri" w:hAnsi="Calibri" w:cs="Calibri"/>
          <w:b/>
          <w:spacing w:val="-6"/>
        </w:rPr>
        <w:t>§1</w:t>
      </w:r>
      <w:r w:rsidR="00C23D20" w:rsidRPr="008B0184">
        <w:rPr>
          <w:rFonts w:ascii="Calibri" w:hAnsi="Calibri" w:cs="Calibri"/>
          <w:b/>
          <w:spacing w:val="-6"/>
        </w:rPr>
        <w:t>9</w:t>
      </w:r>
    </w:p>
    <w:bookmarkEnd w:id="255"/>
    <w:p w14:paraId="28AA3093" w14:textId="77777777" w:rsidR="00B1209D" w:rsidRPr="008B0184" w:rsidRDefault="00B1209D" w:rsidP="00AA0C42">
      <w:pPr>
        <w:widowControl w:val="0"/>
        <w:suppressAutoHyphens w:val="0"/>
        <w:spacing w:line="360" w:lineRule="auto"/>
        <w:jc w:val="both"/>
        <w:rPr>
          <w:rFonts w:ascii="Calibri" w:hAnsi="Calibri" w:cs="Calibri"/>
          <w:spacing w:val="-6"/>
        </w:rPr>
      </w:pPr>
      <w:r w:rsidRPr="008B0184">
        <w:rPr>
          <w:rFonts w:ascii="Calibri" w:hAnsi="Calibri" w:cs="Calibri"/>
          <w:spacing w:val="-6"/>
        </w:rPr>
        <w:t>Wierzytelności wynikające z umowy, dotyczące rozliczeń między Zamawiającym i Wykonawcą, nie mogą być zbyte na rzecz osób trzecich bez zgody obu stron.</w:t>
      </w:r>
    </w:p>
    <w:p w14:paraId="24163BAA" w14:textId="618F2DE7" w:rsidR="00B1209D" w:rsidRPr="008B0184" w:rsidRDefault="00B1209D" w:rsidP="008D0512">
      <w:pPr>
        <w:widowControl w:val="0"/>
        <w:suppressAutoHyphens w:val="0"/>
        <w:spacing w:before="120" w:line="276" w:lineRule="auto"/>
        <w:jc w:val="center"/>
        <w:rPr>
          <w:rFonts w:ascii="Calibri" w:hAnsi="Calibri" w:cs="Calibri"/>
          <w:b/>
          <w:spacing w:val="-6"/>
        </w:rPr>
      </w:pPr>
      <w:r w:rsidRPr="008B0184">
        <w:rPr>
          <w:rFonts w:ascii="Calibri" w:hAnsi="Calibri" w:cs="Calibri"/>
          <w:b/>
          <w:spacing w:val="-6"/>
        </w:rPr>
        <w:t>§</w:t>
      </w:r>
      <w:r w:rsidR="00C23D20" w:rsidRPr="008B0184">
        <w:rPr>
          <w:rFonts w:ascii="Calibri" w:hAnsi="Calibri" w:cs="Calibri"/>
          <w:b/>
          <w:spacing w:val="-6"/>
        </w:rPr>
        <w:t>20</w:t>
      </w:r>
    </w:p>
    <w:p w14:paraId="03FBAE72" w14:textId="79835CD4" w:rsidR="00B1209D" w:rsidRPr="008B0184" w:rsidRDefault="00B1209D" w:rsidP="00F1040E">
      <w:pPr>
        <w:widowControl w:val="0"/>
        <w:numPr>
          <w:ilvl w:val="0"/>
          <w:numId w:val="36"/>
        </w:numPr>
        <w:tabs>
          <w:tab w:val="clear" w:pos="360"/>
          <w:tab w:val="num" w:pos="426"/>
        </w:tabs>
        <w:suppressAutoHyphens w:val="0"/>
        <w:spacing w:line="360" w:lineRule="auto"/>
        <w:ind w:left="426" w:hanging="426"/>
        <w:jc w:val="both"/>
        <w:rPr>
          <w:rFonts w:ascii="Calibri" w:hAnsi="Calibri" w:cs="Calibri"/>
          <w:spacing w:val="-6"/>
        </w:rPr>
      </w:pPr>
      <w:r w:rsidRPr="008B0184">
        <w:rPr>
          <w:rFonts w:ascii="Calibri" w:hAnsi="Calibri" w:cs="Calibri"/>
          <w:spacing w:val="-6"/>
        </w:rPr>
        <w:t>Wszelkie spory, jakie mogą wynikać pomiędzy Stronami w związku z realizacją postanowień niniejszej umowy, będą rozwiązywane polubownie, z wykorzystaniem pozasądowego systemu rozwiązywania sporów, a także innych, dopuszczonych prawem mechanizmów, prowadzących do konsensusu Stron sporu.</w:t>
      </w:r>
    </w:p>
    <w:p w14:paraId="695FFC0A" w14:textId="77777777" w:rsidR="00B1209D" w:rsidRPr="008B0184" w:rsidRDefault="00B1209D" w:rsidP="00F1040E">
      <w:pPr>
        <w:widowControl w:val="0"/>
        <w:numPr>
          <w:ilvl w:val="0"/>
          <w:numId w:val="36"/>
        </w:numPr>
        <w:tabs>
          <w:tab w:val="clear" w:pos="360"/>
          <w:tab w:val="num" w:pos="426"/>
        </w:tabs>
        <w:suppressAutoHyphens w:val="0"/>
        <w:spacing w:line="360" w:lineRule="auto"/>
        <w:ind w:left="426" w:hanging="426"/>
        <w:jc w:val="both"/>
        <w:rPr>
          <w:rFonts w:ascii="Calibri" w:hAnsi="Calibri" w:cs="Calibri"/>
          <w:spacing w:val="-6"/>
        </w:rPr>
      </w:pPr>
      <w:r w:rsidRPr="008B0184">
        <w:rPr>
          <w:rFonts w:ascii="Calibri" w:hAnsi="Calibri" w:cs="Calibri"/>
          <w:spacing w:val="-6"/>
        </w:rPr>
        <w:t>W razie braku możliwości porozumienia się Stron w terminie nie dłuższym niż 30 dni, spór poddany zostanie rozstrzygnięciu sądu właściwego miejscowo dla siedziby Zamawiającego.</w:t>
      </w:r>
    </w:p>
    <w:p w14:paraId="2A5C5A5E" w14:textId="77777777" w:rsidR="00195A51" w:rsidRPr="00AA0487" w:rsidRDefault="00195A51" w:rsidP="00AA0487">
      <w:pPr>
        <w:widowControl w:val="0"/>
        <w:suppressAutoHyphens w:val="0"/>
        <w:spacing w:before="120" w:line="360" w:lineRule="auto"/>
        <w:jc w:val="center"/>
        <w:rPr>
          <w:rFonts w:ascii="Calibri" w:hAnsi="Calibri" w:cs="Calibri"/>
          <w:b/>
          <w:spacing w:val="-6"/>
        </w:rPr>
      </w:pPr>
      <w:bookmarkStart w:id="256" w:name="_Hlk159848462"/>
      <w:bookmarkStart w:id="257" w:name="_Toc458156849"/>
      <w:r w:rsidRPr="00AA0487">
        <w:rPr>
          <w:rFonts w:ascii="Calibri" w:hAnsi="Calibri" w:cs="Calibri"/>
          <w:b/>
          <w:spacing w:val="-6"/>
        </w:rPr>
        <w:t>§21</w:t>
      </w:r>
    </w:p>
    <w:p w14:paraId="34038F2E" w14:textId="77777777" w:rsidR="00195A51" w:rsidRPr="00AA0487" w:rsidRDefault="00195A51" w:rsidP="00AA0487">
      <w:pPr>
        <w:widowControl w:val="0"/>
        <w:suppressAutoHyphens w:val="0"/>
        <w:spacing w:line="360" w:lineRule="auto"/>
        <w:jc w:val="both"/>
        <w:rPr>
          <w:rFonts w:ascii="Calibri" w:eastAsiaTheme="minorHAnsi" w:hAnsi="Calibri" w:cs="Calibri"/>
          <w:spacing w:val="-6"/>
          <w:lang w:eastAsia="en-US"/>
        </w:rPr>
      </w:pPr>
      <w:r w:rsidRPr="00AA0487">
        <w:rPr>
          <w:rFonts w:ascii="Calibri" w:eastAsiaTheme="minorHAnsi" w:hAnsi="Calibri" w:cs="Calibri"/>
          <w:spacing w:val="-6"/>
          <w:lang w:eastAsia="en-US"/>
        </w:rPr>
        <w:t>Strony mogą dochodzić odszkodowania przewyższającego wysokość określonych w umowie kar umownych.</w:t>
      </w:r>
    </w:p>
    <w:p w14:paraId="2255076B" w14:textId="4B37E775" w:rsidR="00B1209D" w:rsidRPr="008B0184" w:rsidRDefault="00B1209D" w:rsidP="008D0512">
      <w:pPr>
        <w:widowControl w:val="0"/>
        <w:suppressAutoHyphens w:val="0"/>
        <w:spacing w:before="120" w:line="276" w:lineRule="auto"/>
        <w:jc w:val="center"/>
        <w:rPr>
          <w:rFonts w:ascii="Calibri" w:hAnsi="Calibri" w:cs="Calibri"/>
          <w:b/>
          <w:spacing w:val="-6"/>
        </w:rPr>
      </w:pPr>
      <w:r w:rsidRPr="008B0184">
        <w:rPr>
          <w:rFonts w:ascii="Calibri" w:hAnsi="Calibri" w:cs="Calibri"/>
          <w:b/>
          <w:spacing w:val="-6"/>
        </w:rPr>
        <w:t>§</w:t>
      </w:r>
      <w:r w:rsidR="00195A51">
        <w:rPr>
          <w:rFonts w:ascii="Calibri" w:hAnsi="Calibri" w:cs="Calibri"/>
          <w:b/>
          <w:spacing w:val="-6"/>
        </w:rPr>
        <w:t>22</w:t>
      </w:r>
    </w:p>
    <w:bookmarkEnd w:id="256"/>
    <w:p w14:paraId="79E12AD0" w14:textId="77777777" w:rsidR="00B1209D" w:rsidRPr="008B0184" w:rsidRDefault="00B1209D" w:rsidP="00AA0C42">
      <w:pPr>
        <w:widowControl w:val="0"/>
        <w:suppressAutoHyphens w:val="0"/>
        <w:spacing w:line="360" w:lineRule="auto"/>
        <w:jc w:val="both"/>
        <w:rPr>
          <w:rFonts w:ascii="Calibri" w:hAnsi="Calibri" w:cs="Calibri"/>
          <w:spacing w:val="-6"/>
          <w:lang w:eastAsia="en-US"/>
        </w:rPr>
      </w:pPr>
      <w:r w:rsidRPr="008B0184">
        <w:rPr>
          <w:rFonts w:ascii="Calibri" w:hAnsi="Calibri" w:cs="Calibri"/>
          <w:spacing w:val="-6"/>
          <w:lang w:eastAsia="en-US"/>
        </w:rPr>
        <w:t xml:space="preserve">Umowę sporządzono w trzech jednobrzmiących egzemplarzach, każdym na prawie oryginału, </w:t>
      </w:r>
      <w:r w:rsidRPr="008B0184">
        <w:rPr>
          <w:rFonts w:ascii="Calibri" w:hAnsi="Calibri" w:cs="Calibri"/>
          <w:spacing w:val="-6"/>
          <w:lang w:eastAsia="en-US"/>
        </w:rPr>
        <w:br/>
        <w:t>po jednym egzemplarzu dla Zamawiającego, Wykonawcy i brokera ubezpieczeniowego.</w:t>
      </w:r>
    </w:p>
    <w:p w14:paraId="4E346FA3" w14:textId="77777777" w:rsidR="00B1209D" w:rsidRPr="008B0184" w:rsidRDefault="00B1209D" w:rsidP="00AA0C42">
      <w:pPr>
        <w:widowControl w:val="0"/>
        <w:suppressAutoHyphens w:val="0"/>
        <w:spacing w:after="120" w:line="360" w:lineRule="auto"/>
        <w:jc w:val="both"/>
        <w:rPr>
          <w:rFonts w:ascii="Calibri" w:hAnsi="Calibri" w:cs="Calibri"/>
          <w:spacing w:val="-6"/>
          <w:lang w:eastAsia="en-US"/>
        </w:rPr>
      </w:pPr>
      <w:r w:rsidRPr="008B0184">
        <w:rPr>
          <w:rFonts w:ascii="Calibri" w:hAnsi="Calibri" w:cs="Calibri"/>
          <w:spacing w:val="-6"/>
          <w:lang w:eastAsia="en-US"/>
        </w:rPr>
        <w:t>lub: Umowę zawarto w formie elektronicznej, równoważnej z formą pisemną.</w:t>
      </w:r>
    </w:p>
    <w:p w14:paraId="4CABA6A4" w14:textId="77777777" w:rsidR="00B1209D" w:rsidRPr="008B0184" w:rsidRDefault="00B1209D" w:rsidP="00AA0C42">
      <w:pPr>
        <w:widowControl w:val="0"/>
        <w:suppressAutoHyphens w:val="0"/>
        <w:spacing w:line="360" w:lineRule="auto"/>
        <w:jc w:val="right"/>
        <w:rPr>
          <w:rFonts w:ascii="Calibri" w:hAnsi="Calibri" w:cs="Calibri"/>
          <w:spacing w:val="-6"/>
          <w:lang w:eastAsia="en-US"/>
        </w:rPr>
        <w:sectPr w:rsidR="00B1209D" w:rsidRPr="008B0184" w:rsidSect="00EA42E4">
          <w:pgSz w:w="11906" w:h="16838" w:code="9"/>
          <w:pgMar w:top="1814" w:right="1134" w:bottom="1134" w:left="1134" w:header="57" w:footer="624" w:gutter="0"/>
          <w:pgBorders w:offsetFrom="page">
            <w:top w:val="single" w:sz="8" w:space="14" w:color="24378C"/>
            <w:left w:val="single" w:sz="8" w:space="14" w:color="24378C"/>
            <w:bottom w:val="single" w:sz="8" w:space="14" w:color="24378C"/>
            <w:right w:val="single" w:sz="8" w:space="14" w:color="24378C"/>
          </w:pgBorders>
          <w:cols w:space="708"/>
          <w:docGrid w:linePitch="360"/>
        </w:sectPr>
      </w:pPr>
    </w:p>
    <w:p w14:paraId="7024C707" w14:textId="77777777" w:rsidR="00B1209D" w:rsidRPr="008B0184" w:rsidRDefault="00B1209D" w:rsidP="00AA0C42">
      <w:pPr>
        <w:widowControl w:val="0"/>
        <w:suppressAutoHyphens w:val="0"/>
        <w:spacing w:line="360" w:lineRule="auto"/>
        <w:outlineLvl w:val="0"/>
        <w:rPr>
          <w:rFonts w:ascii="Calibri" w:hAnsi="Calibri" w:cs="Calibri"/>
          <w:b/>
          <w:bCs/>
          <w:spacing w:val="-6"/>
          <w:lang w:eastAsia="en-US"/>
        </w:rPr>
      </w:pPr>
      <w:bookmarkStart w:id="258" w:name="_Toc210819975"/>
      <w:r w:rsidRPr="008B0184">
        <w:rPr>
          <w:rFonts w:ascii="Calibri" w:hAnsi="Calibri" w:cs="Calibri"/>
          <w:b/>
          <w:bCs/>
          <w:spacing w:val="-6"/>
          <w:lang w:eastAsia="en-US"/>
        </w:rPr>
        <w:t>Załącznik nr 4a do SWZ</w:t>
      </w:r>
      <w:bookmarkEnd w:id="257"/>
      <w:r w:rsidRPr="008B0184">
        <w:rPr>
          <w:rFonts w:ascii="Calibri" w:hAnsi="Calibri" w:cs="Calibri"/>
          <w:b/>
          <w:bCs/>
          <w:spacing w:val="-6"/>
          <w:lang w:eastAsia="en-US"/>
        </w:rPr>
        <w:t>: Projektowane postanowienia umowy dotyczącej części II zamówienia</w:t>
      </w:r>
      <w:bookmarkEnd w:id="258"/>
    </w:p>
    <w:p w14:paraId="4855ADAE" w14:textId="77777777" w:rsidR="00943124" w:rsidRPr="008B0184" w:rsidRDefault="00943124" w:rsidP="00943124">
      <w:pPr>
        <w:widowControl w:val="0"/>
        <w:tabs>
          <w:tab w:val="left" w:pos="1407"/>
        </w:tabs>
        <w:suppressAutoHyphens w:val="0"/>
        <w:spacing w:before="120" w:line="360" w:lineRule="auto"/>
        <w:jc w:val="center"/>
        <w:rPr>
          <w:rFonts w:ascii="Calibri" w:hAnsi="Calibri" w:cs="Calibri"/>
          <w:b/>
          <w:spacing w:val="-6"/>
          <w:u w:val="single"/>
        </w:rPr>
      </w:pPr>
      <w:bookmarkStart w:id="259" w:name="_Toc458156850"/>
      <w:r w:rsidRPr="008B0184">
        <w:rPr>
          <w:rFonts w:ascii="Calibri" w:hAnsi="Calibri" w:cs="Calibri"/>
          <w:b/>
          <w:spacing w:val="-6"/>
        </w:rPr>
        <w:t>UMOWA NR</w:t>
      </w:r>
      <w:r w:rsidRPr="008B0184">
        <w:rPr>
          <w:rFonts w:ascii="Calibri" w:hAnsi="Calibri" w:cs="Calibri"/>
          <w:b/>
          <w:spacing w:val="-6"/>
          <w:u w:val="single"/>
        </w:rPr>
        <w:t xml:space="preserve"> </w:t>
      </w:r>
      <w:r w:rsidRPr="008B0184">
        <w:rPr>
          <w:rFonts w:ascii="Calibri" w:hAnsi="Calibri" w:cs="Calibri"/>
          <w:b/>
          <w:spacing w:val="-6"/>
        </w:rPr>
        <w:t xml:space="preserve"> </w:t>
      </w:r>
      <w:r w:rsidRPr="008B0184">
        <w:rPr>
          <w:rFonts w:ascii="Calibri" w:hAnsi="Calibri" w:cs="Calibri"/>
          <w:b/>
          <w:spacing w:val="-6"/>
          <w:u w:val="single"/>
        </w:rPr>
        <w:t xml:space="preserve">               </w:t>
      </w:r>
    </w:p>
    <w:p w14:paraId="19F4CBAC" w14:textId="77777777" w:rsidR="00943124" w:rsidRPr="008B0184" w:rsidRDefault="00943124" w:rsidP="00C167BE">
      <w:pPr>
        <w:widowControl w:val="0"/>
        <w:suppressAutoHyphens w:val="0"/>
        <w:spacing w:line="360" w:lineRule="auto"/>
        <w:jc w:val="both"/>
        <w:rPr>
          <w:rFonts w:ascii="Calibri" w:hAnsi="Calibri" w:cs="Calibri"/>
          <w:spacing w:val="-6"/>
        </w:rPr>
      </w:pPr>
      <w:r w:rsidRPr="008B0184">
        <w:rPr>
          <w:rFonts w:ascii="Calibri" w:hAnsi="Calibri" w:cs="Calibri"/>
          <w:spacing w:val="-6"/>
        </w:rPr>
        <w:t xml:space="preserve">zawarta w dniu </w:t>
      </w:r>
      <w:r w:rsidRPr="008B0184">
        <w:rPr>
          <w:rFonts w:ascii="Calibri" w:hAnsi="Calibri" w:cs="Calibri"/>
          <w:spacing w:val="-6"/>
          <w:u w:val="single"/>
        </w:rPr>
        <w:t xml:space="preserve">    </w:t>
      </w:r>
      <w:r w:rsidRPr="008B0184">
        <w:rPr>
          <w:rFonts w:ascii="Calibri" w:hAnsi="Calibri" w:cs="Calibri"/>
          <w:spacing w:val="-6"/>
        </w:rPr>
        <w:t xml:space="preserve"> pomiędzy: </w:t>
      </w:r>
      <w:r w:rsidRPr="008B0184">
        <w:rPr>
          <w:rFonts w:ascii="Calibri" w:hAnsi="Calibri" w:cs="Calibri"/>
          <w:i/>
          <w:iCs/>
          <w:spacing w:val="-6"/>
        </w:rPr>
        <w:t>lub</w:t>
      </w:r>
      <w:r w:rsidRPr="008B0184">
        <w:rPr>
          <w:rFonts w:ascii="Calibri" w:hAnsi="Calibri" w:cs="Calibri"/>
          <w:spacing w:val="-6"/>
        </w:rPr>
        <w:t xml:space="preserve"> zawarta w dacie wskazanej przez znacznik czasu </w:t>
      </w:r>
      <w:r w:rsidRPr="008B0184">
        <w:rPr>
          <w:rFonts w:ascii="Calibri" w:hAnsi="Calibri" w:cs="Calibri"/>
          <w:spacing w:val="-6"/>
        </w:rPr>
        <w:br/>
        <w:t xml:space="preserve">z ostatniego ze złożonych chronologicznie kwalifikowanych podpisów elektronicznych pomiędzy: </w:t>
      </w:r>
    </w:p>
    <w:p w14:paraId="4AE8EAFB" w14:textId="58C3B24E" w:rsidR="00FB6FE0" w:rsidRPr="008B0184" w:rsidRDefault="00FB6FE0" w:rsidP="00FB6FE0">
      <w:pPr>
        <w:widowControl w:val="0"/>
        <w:suppressAutoHyphens w:val="0"/>
        <w:spacing w:line="360" w:lineRule="auto"/>
        <w:jc w:val="both"/>
        <w:rPr>
          <w:rFonts w:ascii="Calibri" w:hAnsi="Calibri" w:cs="Calibri"/>
          <w:bCs/>
          <w:spacing w:val="-2"/>
          <w:lang w:eastAsia="pl-PL"/>
        </w:rPr>
      </w:pPr>
      <w:r w:rsidRPr="008B0184">
        <w:rPr>
          <w:rFonts w:ascii="Calibri" w:hAnsi="Calibri" w:cs="Calibri"/>
          <w:b/>
          <w:spacing w:val="-2"/>
          <w:lang w:eastAsia="pl-PL"/>
        </w:rPr>
        <w:t xml:space="preserve">Gminą </w:t>
      </w:r>
      <w:r>
        <w:rPr>
          <w:rFonts w:asciiTheme="minorHAnsi" w:eastAsia="Calibri" w:hAnsiTheme="minorHAnsi" w:cstheme="minorHAnsi"/>
          <w:b/>
          <w:spacing w:val="-2"/>
          <w:lang w:eastAsia="en-US"/>
        </w:rPr>
        <w:t>Zator</w:t>
      </w:r>
      <w:r w:rsidRPr="008B0184">
        <w:rPr>
          <w:rFonts w:ascii="Calibri" w:hAnsi="Calibri" w:cs="Calibri"/>
          <w:b/>
          <w:spacing w:val="-2"/>
          <w:lang w:eastAsia="pl-PL"/>
        </w:rPr>
        <w:t xml:space="preserve">, </w:t>
      </w:r>
      <w:r w:rsidRPr="008B0184">
        <w:rPr>
          <w:rFonts w:ascii="Calibri" w:hAnsi="Calibri" w:cs="Calibri"/>
          <w:bCs/>
          <w:spacing w:val="-2"/>
          <w:lang w:eastAsia="pl-PL"/>
        </w:rPr>
        <w:t xml:space="preserve">z siedzibą przy </w:t>
      </w:r>
      <w:r>
        <w:rPr>
          <w:rFonts w:ascii="Calibri" w:hAnsi="Calibri" w:cs="Calibri"/>
          <w:bCs/>
          <w:spacing w:val="-2"/>
          <w:lang w:eastAsia="pl-PL"/>
        </w:rPr>
        <w:t>Placu Marszałka Józefa Piłsudskiego 1, 32-640</w:t>
      </w:r>
      <w:r w:rsidRPr="008B0184">
        <w:rPr>
          <w:rFonts w:ascii="Calibri" w:hAnsi="Calibri" w:cs="Calibri"/>
          <w:bCs/>
          <w:spacing w:val="-2"/>
          <w:lang w:eastAsia="pl-PL"/>
        </w:rPr>
        <w:t xml:space="preserve"> </w:t>
      </w:r>
      <w:r>
        <w:rPr>
          <w:rFonts w:ascii="Calibri" w:hAnsi="Calibri" w:cs="Calibri"/>
          <w:bCs/>
          <w:spacing w:val="-2"/>
          <w:lang w:eastAsia="pl-PL"/>
        </w:rPr>
        <w:t>Zator</w:t>
      </w:r>
      <w:r w:rsidRPr="008B0184">
        <w:rPr>
          <w:rFonts w:ascii="Calibri" w:hAnsi="Calibri" w:cs="Calibri"/>
          <w:bCs/>
          <w:spacing w:val="-2"/>
          <w:lang w:eastAsia="pl-PL"/>
        </w:rPr>
        <w:t xml:space="preserve">, </w:t>
      </w:r>
      <w:r>
        <w:rPr>
          <w:rFonts w:ascii="Calibri" w:hAnsi="Calibri" w:cs="Calibri"/>
          <w:bCs/>
          <w:spacing w:val="-2"/>
          <w:lang w:eastAsia="pl-PL"/>
        </w:rPr>
        <w:t>NIP: 5492197464</w:t>
      </w:r>
      <w:r w:rsidRPr="008B0184">
        <w:rPr>
          <w:rFonts w:ascii="Calibri" w:hAnsi="Calibri" w:cs="Calibri"/>
          <w:bCs/>
          <w:spacing w:val="-2"/>
          <w:lang w:eastAsia="pl-PL"/>
        </w:rPr>
        <w:t xml:space="preserve">, </w:t>
      </w:r>
      <w:r>
        <w:rPr>
          <w:rFonts w:ascii="Calibri" w:hAnsi="Calibri" w:cs="Calibri"/>
          <w:bCs/>
          <w:spacing w:val="-2"/>
          <w:lang w:eastAsia="pl-PL"/>
        </w:rPr>
        <w:t>Regon: 072181913</w:t>
      </w:r>
      <w:r w:rsidRPr="008B0184">
        <w:rPr>
          <w:rFonts w:ascii="Calibri" w:hAnsi="Calibri" w:cs="Calibri"/>
          <w:bCs/>
          <w:spacing w:val="-2"/>
          <w:lang w:eastAsia="pl-PL"/>
        </w:rPr>
        <w:t>,</w:t>
      </w:r>
      <w:r w:rsidRPr="008B0184">
        <w:rPr>
          <w:rFonts w:ascii="Calibri" w:hAnsi="Calibri" w:cs="Calibri"/>
          <w:b/>
          <w:bCs/>
          <w:spacing w:val="-2"/>
          <w:lang w:eastAsia="pl-PL"/>
        </w:rPr>
        <w:t xml:space="preserve"> </w:t>
      </w:r>
      <w:r w:rsidRPr="008B0184">
        <w:rPr>
          <w:rFonts w:ascii="Calibri" w:hAnsi="Calibri" w:cs="Calibri"/>
          <w:bCs/>
          <w:spacing w:val="-2"/>
          <w:lang w:eastAsia="pl-PL"/>
        </w:rPr>
        <w:t>reprezentowaną przez:</w:t>
      </w:r>
    </w:p>
    <w:p w14:paraId="648B8F33" w14:textId="77777777" w:rsidR="00FB6FE0" w:rsidRPr="008B0184" w:rsidRDefault="00FB6FE0" w:rsidP="00FB6FE0">
      <w:pPr>
        <w:widowControl w:val="0"/>
        <w:suppressAutoHyphens w:val="0"/>
        <w:spacing w:line="360" w:lineRule="auto"/>
        <w:jc w:val="both"/>
        <w:rPr>
          <w:rFonts w:ascii="Calibri" w:hAnsi="Calibri" w:cs="Calibri"/>
          <w:b/>
          <w:bCs/>
          <w:spacing w:val="-2"/>
          <w:lang w:eastAsia="pl-PL"/>
        </w:rPr>
      </w:pPr>
      <w:r w:rsidRPr="008B0184">
        <w:rPr>
          <w:rFonts w:ascii="Calibri" w:hAnsi="Calibri" w:cs="Calibri"/>
          <w:b/>
          <w:bCs/>
          <w:spacing w:val="-2"/>
          <w:lang w:eastAsia="pl-PL"/>
        </w:rPr>
        <w:t xml:space="preserve">Pana </w:t>
      </w:r>
      <w:r>
        <w:rPr>
          <w:rFonts w:ascii="Calibri" w:hAnsi="Calibri" w:cs="Calibri"/>
          <w:b/>
          <w:bCs/>
          <w:spacing w:val="-2"/>
          <w:lang w:eastAsia="pl-PL"/>
        </w:rPr>
        <w:t>Szymona Matyję</w:t>
      </w:r>
      <w:r w:rsidRPr="008B0184">
        <w:rPr>
          <w:rFonts w:ascii="Calibri" w:hAnsi="Calibri" w:cs="Calibri"/>
          <w:b/>
          <w:bCs/>
          <w:spacing w:val="-2"/>
          <w:lang w:eastAsia="pl-PL"/>
        </w:rPr>
        <w:t xml:space="preserve"> – </w:t>
      </w:r>
      <w:r>
        <w:rPr>
          <w:rFonts w:ascii="Calibri" w:hAnsi="Calibri" w:cs="Calibri"/>
          <w:b/>
          <w:bCs/>
          <w:spacing w:val="-2"/>
          <w:lang w:eastAsia="pl-PL"/>
        </w:rPr>
        <w:t>Burmistrza Zatora</w:t>
      </w:r>
      <w:r w:rsidRPr="008B0184">
        <w:rPr>
          <w:rFonts w:ascii="Calibri" w:hAnsi="Calibri" w:cs="Calibri"/>
          <w:b/>
          <w:bCs/>
          <w:spacing w:val="-2"/>
          <w:lang w:eastAsia="pl-PL"/>
        </w:rPr>
        <w:t>,</w:t>
      </w:r>
    </w:p>
    <w:p w14:paraId="59018692" w14:textId="77777777" w:rsidR="00FB6FE0" w:rsidRPr="008B0184" w:rsidRDefault="00FB6FE0" w:rsidP="00FB6FE0">
      <w:pPr>
        <w:widowControl w:val="0"/>
        <w:suppressAutoHyphens w:val="0"/>
        <w:spacing w:line="360" w:lineRule="auto"/>
        <w:jc w:val="both"/>
        <w:rPr>
          <w:rFonts w:ascii="Calibri" w:hAnsi="Calibri" w:cs="Calibri"/>
          <w:b/>
          <w:bCs/>
          <w:spacing w:val="-2"/>
          <w:lang w:eastAsia="pl-PL"/>
        </w:rPr>
      </w:pPr>
      <w:r w:rsidRPr="008B0184">
        <w:rPr>
          <w:rFonts w:ascii="Calibri" w:hAnsi="Calibri" w:cs="Calibri"/>
          <w:b/>
          <w:bCs/>
          <w:spacing w:val="-2"/>
          <w:lang w:eastAsia="pl-PL"/>
        </w:rPr>
        <w:t>przy</w:t>
      </w:r>
      <w:r>
        <w:rPr>
          <w:rFonts w:ascii="Calibri" w:hAnsi="Calibri" w:cs="Calibri"/>
          <w:b/>
          <w:bCs/>
          <w:spacing w:val="-2"/>
          <w:lang w:eastAsia="pl-PL"/>
        </w:rPr>
        <w:t xml:space="preserve"> kontrasygnacie Skarbnika</w:t>
      </w:r>
    </w:p>
    <w:p w14:paraId="3E1852FC" w14:textId="77777777" w:rsidR="00943124" w:rsidRPr="008B0184" w:rsidRDefault="00943124" w:rsidP="00C167BE">
      <w:pPr>
        <w:widowControl w:val="0"/>
        <w:tabs>
          <w:tab w:val="left" w:pos="1407"/>
        </w:tabs>
        <w:suppressAutoHyphens w:val="0"/>
        <w:spacing w:line="360" w:lineRule="auto"/>
        <w:jc w:val="both"/>
        <w:rPr>
          <w:rFonts w:ascii="Calibri" w:hAnsi="Calibri" w:cs="Calibri"/>
          <w:bCs/>
          <w:spacing w:val="-6"/>
        </w:rPr>
      </w:pPr>
      <w:r w:rsidRPr="008B0184">
        <w:rPr>
          <w:rFonts w:ascii="Calibri" w:hAnsi="Calibri" w:cs="Calibri"/>
          <w:spacing w:val="-6"/>
        </w:rPr>
        <w:t xml:space="preserve">zwaną dalej  </w:t>
      </w:r>
      <w:r w:rsidRPr="008B0184">
        <w:rPr>
          <w:rFonts w:ascii="Calibri" w:hAnsi="Calibri" w:cs="Calibri"/>
          <w:b/>
          <w:bCs/>
          <w:spacing w:val="-6"/>
        </w:rPr>
        <w:t>„Zamawiającym”</w:t>
      </w:r>
    </w:p>
    <w:p w14:paraId="46347506" w14:textId="77777777" w:rsidR="00943124" w:rsidRPr="008B0184" w:rsidRDefault="00943124" w:rsidP="00943124">
      <w:pPr>
        <w:widowControl w:val="0"/>
        <w:tabs>
          <w:tab w:val="left" w:pos="0"/>
        </w:tabs>
        <w:suppressAutoHyphens w:val="0"/>
        <w:spacing w:line="360" w:lineRule="auto"/>
        <w:jc w:val="center"/>
        <w:rPr>
          <w:rFonts w:ascii="Calibri" w:hAnsi="Calibri" w:cs="Calibri"/>
          <w:spacing w:val="-6"/>
        </w:rPr>
      </w:pPr>
      <w:r w:rsidRPr="008B0184">
        <w:rPr>
          <w:rFonts w:ascii="Calibri" w:hAnsi="Calibri" w:cs="Calibri"/>
          <w:spacing w:val="-6"/>
        </w:rPr>
        <w:t>a</w:t>
      </w:r>
    </w:p>
    <w:p w14:paraId="07A192E1" w14:textId="657A3B19" w:rsidR="00371440" w:rsidRPr="008B0184" w:rsidRDefault="00943124" w:rsidP="00943124">
      <w:pPr>
        <w:widowControl w:val="0"/>
        <w:suppressAutoHyphens w:val="0"/>
        <w:spacing w:line="360" w:lineRule="auto"/>
        <w:jc w:val="both"/>
        <w:rPr>
          <w:rFonts w:ascii="Calibri" w:hAnsi="Calibri" w:cs="Calibri"/>
          <w:spacing w:val="-6"/>
          <w:lang w:eastAsia="pl-PL"/>
        </w:rPr>
      </w:pPr>
      <w:r w:rsidRPr="008B0184">
        <w:rPr>
          <w:rFonts w:ascii="Calibri" w:eastAsia="Calibri" w:hAnsi="Calibri" w:cs="Calibri"/>
          <w:spacing w:val="-6"/>
          <w:u w:val="single"/>
        </w:rPr>
        <w:t xml:space="preserve">                        </w:t>
      </w:r>
      <w:r w:rsidRPr="008B0184">
        <w:rPr>
          <w:rFonts w:ascii="Calibri" w:eastAsia="Calibri" w:hAnsi="Calibri" w:cs="Calibri"/>
          <w:spacing w:val="-6"/>
        </w:rPr>
        <w:t>, z siedzibą w</w:t>
      </w:r>
      <w:r w:rsidRPr="008B0184">
        <w:rPr>
          <w:rFonts w:ascii="Calibri" w:eastAsia="Calibri" w:hAnsi="Calibri" w:cs="Calibri"/>
          <w:spacing w:val="-6"/>
          <w:u w:val="single"/>
        </w:rPr>
        <w:t xml:space="preserve">          </w:t>
      </w:r>
      <w:r w:rsidRPr="008B0184">
        <w:rPr>
          <w:rFonts w:ascii="Calibri" w:eastAsia="Calibri" w:hAnsi="Calibri" w:cs="Calibri"/>
          <w:spacing w:val="-6"/>
        </w:rPr>
        <w:t>, prowadzącym działalność ubezpieczeniową zarejestrowaną w </w:t>
      </w:r>
      <w:r w:rsidRPr="008B0184">
        <w:rPr>
          <w:rFonts w:ascii="Calibri" w:eastAsia="Calibri" w:hAnsi="Calibri" w:cs="Calibri"/>
          <w:spacing w:val="-6"/>
          <w:u w:val="single"/>
        </w:rPr>
        <w:t xml:space="preserve">                </w:t>
      </w:r>
      <w:r w:rsidRPr="008B0184">
        <w:rPr>
          <w:rFonts w:ascii="Calibri" w:eastAsia="Calibri" w:hAnsi="Calibri" w:cs="Calibri"/>
          <w:spacing w:val="-6"/>
        </w:rPr>
        <w:t xml:space="preserve"> pod numerem KRS </w:t>
      </w:r>
      <w:r w:rsidRPr="008B0184">
        <w:rPr>
          <w:rFonts w:ascii="Calibri" w:eastAsia="Calibri" w:hAnsi="Calibri" w:cs="Calibri"/>
          <w:spacing w:val="-6"/>
          <w:u w:val="single"/>
        </w:rPr>
        <w:t xml:space="preserve">                 </w:t>
      </w:r>
      <w:r w:rsidRPr="008B0184">
        <w:rPr>
          <w:rFonts w:ascii="Calibri" w:eastAsia="Calibri" w:hAnsi="Calibri" w:cs="Calibri"/>
          <w:spacing w:val="-6"/>
        </w:rPr>
        <w:t xml:space="preserve"> NIP: </w:t>
      </w:r>
      <w:r w:rsidRPr="008B0184">
        <w:rPr>
          <w:rFonts w:ascii="Calibri" w:eastAsia="Calibri" w:hAnsi="Calibri" w:cs="Calibri"/>
          <w:spacing w:val="-6"/>
          <w:u w:val="single"/>
        </w:rPr>
        <w:t xml:space="preserve">                 </w:t>
      </w:r>
      <w:r w:rsidRPr="008B0184">
        <w:rPr>
          <w:rFonts w:ascii="Calibri" w:eastAsia="Calibri" w:hAnsi="Calibri" w:cs="Calibri"/>
          <w:spacing w:val="-6"/>
        </w:rPr>
        <w:t>, REGON:</w:t>
      </w:r>
      <w:r w:rsidRPr="008B0184">
        <w:rPr>
          <w:rFonts w:ascii="Calibri" w:eastAsia="Calibri" w:hAnsi="Calibri" w:cs="Calibri"/>
          <w:spacing w:val="-6"/>
          <w:u w:val="single"/>
        </w:rPr>
        <w:t xml:space="preserve">              </w:t>
      </w:r>
      <w:r w:rsidRPr="008B0184">
        <w:rPr>
          <w:rFonts w:ascii="Calibri" w:eastAsia="Calibri" w:hAnsi="Calibri" w:cs="Calibri"/>
          <w:spacing w:val="-6"/>
        </w:rPr>
        <w:t>, reprezentowanym przez:</w:t>
      </w:r>
    </w:p>
    <w:p w14:paraId="5C8C7BCE" w14:textId="1D3A18B5" w:rsidR="00371440" w:rsidRPr="008B0184" w:rsidRDefault="00371440" w:rsidP="00F74655">
      <w:pPr>
        <w:widowControl w:val="0"/>
        <w:numPr>
          <w:ilvl w:val="0"/>
          <w:numId w:val="97"/>
        </w:numPr>
        <w:tabs>
          <w:tab w:val="left" w:pos="284"/>
        </w:tabs>
        <w:suppressAutoHyphens w:val="0"/>
        <w:spacing w:line="360" w:lineRule="auto"/>
        <w:ind w:hanging="255"/>
        <w:jc w:val="both"/>
        <w:rPr>
          <w:rFonts w:ascii="Calibri" w:hAnsi="Calibri" w:cs="Calibri"/>
          <w:spacing w:val="-6"/>
        </w:rPr>
      </w:pPr>
    </w:p>
    <w:p w14:paraId="14768546" w14:textId="58D29D70" w:rsidR="00371440" w:rsidRPr="008B0184" w:rsidRDefault="00371440" w:rsidP="00F74655">
      <w:pPr>
        <w:widowControl w:val="0"/>
        <w:numPr>
          <w:ilvl w:val="0"/>
          <w:numId w:val="97"/>
        </w:numPr>
        <w:tabs>
          <w:tab w:val="left" w:pos="284"/>
        </w:tabs>
        <w:suppressAutoHyphens w:val="0"/>
        <w:spacing w:line="360" w:lineRule="auto"/>
        <w:ind w:left="0"/>
        <w:jc w:val="both"/>
        <w:rPr>
          <w:rFonts w:ascii="Calibri" w:hAnsi="Calibri" w:cs="Calibri"/>
          <w:spacing w:val="-6"/>
        </w:rPr>
      </w:pPr>
    </w:p>
    <w:p w14:paraId="330F0F85" w14:textId="09662D99" w:rsidR="00371440" w:rsidRPr="008B0184" w:rsidRDefault="00371440" w:rsidP="00943124">
      <w:pPr>
        <w:widowControl w:val="0"/>
        <w:tabs>
          <w:tab w:val="left" w:pos="1407"/>
        </w:tabs>
        <w:suppressAutoHyphens w:val="0"/>
        <w:spacing w:before="60" w:line="360" w:lineRule="auto"/>
        <w:jc w:val="both"/>
        <w:rPr>
          <w:rFonts w:ascii="Calibri" w:hAnsi="Calibri" w:cs="Calibri"/>
          <w:b/>
          <w:spacing w:val="-6"/>
        </w:rPr>
      </w:pPr>
      <w:r w:rsidRPr="008B0184">
        <w:rPr>
          <w:rFonts w:ascii="Calibri" w:hAnsi="Calibri" w:cs="Calibri"/>
          <w:spacing w:val="-6"/>
        </w:rPr>
        <w:t xml:space="preserve">zwanym dalej </w:t>
      </w:r>
      <w:r w:rsidRPr="008B0184">
        <w:rPr>
          <w:rFonts w:ascii="Calibri" w:hAnsi="Calibri" w:cs="Calibri"/>
          <w:b/>
          <w:spacing w:val="-6"/>
        </w:rPr>
        <w:t>„Wykonawcą”</w:t>
      </w:r>
      <w:r w:rsidR="00943124" w:rsidRPr="008B0184">
        <w:rPr>
          <w:rFonts w:ascii="Calibri" w:hAnsi="Calibri" w:cs="Calibri"/>
          <w:b/>
          <w:spacing w:val="-6"/>
        </w:rPr>
        <w:t xml:space="preserve">, </w:t>
      </w:r>
      <w:r w:rsidRPr="008B0184">
        <w:rPr>
          <w:rFonts w:ascii="Calibri" w:hAnsi="Calibri" w:cs="Calibri"/>
          <w:bCs/>
          <w:spacing w:val="-6"/>
        </w:rPr>
        <w:t>zwanymi łącznie</w:t>
      </w:r>
      <w:r w:rsidRPr="008B0184">
        <w:rPr>
          <w:rFonts w:ascii="Calibri" w:hAnsi="Calibri" w:cs="Calibri"/>
          <w:b/>
          <w:spacing w:val="-6"/>
        </w:rPr>
        <w:t xml:space="preserve"> „Stronami”</w:t>
      </w:r>
    </w:p>
    <w:p w14:paraId="63D32A12" w14:textId="232E2302" w:rsidR="00371440" w:rsidRPr="008B0184" w:rsidRDefault="00A43169" w:rsidP="00AA0C42">
      <w:pPr>
        <w:widowControl w:val="0"/>
        <w:suppressAutoHyphens w:val="0"/>
        <w:spacing w:before="60" w:line="360" w:lineRule="auto"/>
        <w:jc w:val="both"/>
        <w:rPr>
          <w:rFonts w:ascii="Calibri" w:hAnsi="Calibri" w:cs="Calibri"/>
          <w:spacing w:val="-6"/>
          <w:lang w:eastAsia="en-US"/>
        </w:rPr>
      </w:pPr>
      <w:r w:rsidRPr="008B0184">
        <w:rPr>
          <w:rFonts w:ascii="Calibri" w:hAnsi="Calibri" w:cs="Calibri"/>
          <w:spacing w:val="-6"/>
          <w:lang w:eastAsia="en-US"/>
        </w:rPr>
        <w:t>przy udziale i za pośrednictwem brokera ubezpieczeniowego Inter-Broker sp. z o.o. z siedzibą w Toruniu, przy ul. Żółkiewskiego 5, 87–100 Toruń; NIP: 879-101-30-31; REGON: 870315750; wpisanej do rejestru przedsiębiorców prowadzonego przez Sąd Rejonowy w Toruniu VII Wydział Gospodarczy Krajowego Rejestru Sądowego – KRS nr 0000180910; kapitał zakładowy – 90 000,00 zł; posiadającej zezwolenie Państwowego Urzędu Nadzoru Ubezpieczeń na prowadzenie działalności brokerskiej numer 404/98 z dnia 02.07.1998 r., wpisanej do Rejestru brokerów ubezpieczeniowych pod pozycją 00000418/U.</w:t>
      </w:r>
    </w:p>
    <w:p w14:paraId="7C6D8C0E" w14:textId="4A1C2F1B" w:rsidR="00B1209D" w:rsidRPr="008B0184" w:rsidRDefault="00B1209D" w:rsidP="00AA0C42">
      <w:pPr>
        <w:widowControl w:val="0"/>
        <w:tabs>
          <w:tab w:val="left" w:pos="360"/>
        </w:tabs>
        <w:suppressAutoHyphens w:val="0"/>
        <w:spacing w:before="60" w:line="360" w:lineRule="auto"/>
        <w:jc w:val="both"/>
        <w:rPr>
          <w:rFonts w:ascii="Calibri" w:hAnsi="Calibri" w:cs="Calibri"/>
          <w:spacing w:val="-6"/>
        </w:rPr>
      </w:pPr>
      <w:r w:rsidRPr="008B0184">
        <w:rPr>
          <w:rFonts w:ascii="Calibri" w:hAnsi="Calibri" w:cs="Calibri"/>
          <w:spacing w:val="-6"/>
        </w:rPr>
        <w:t xml:space="preserve">W rezultacie dokonania przez Zamawiającego wyboru oferty Wykonawcy w postępowaniu o udzielenie zamówienia publicznego na wykonanie zadania pn.: Ubezpieczenie majątku i innych interesów </w:t>
      </w:r>
      <w:r w:rsidR="00236C34" w:rsidRPr="008B0184">
        <w:rPr>
          <w:rFonts w:ascii="Calibri" w:hAnsi="Calibri" w:cs="Calibri"/>
          <w:spacing w:val="-6"/>
        </w:rPr>
        <w:t xml:space="preserve">Gminy </w:t>
      </w:r>
      <w:r w:rsidR="007D1994">
        <w:rPr>
          <w:rFonts w:ascii="Calibri" w:hAnsi="Calibri" w:cs="Calibri"/>
          <w:spacing w:val="-6"/>
        </w:rPr>
        <w:t>Zator</w:t>
      </w:r>
      <w:r w:rsidRPr="008B0184">
        <w:rPr>
          <w:rFonts w:ascii="Calibri" w:hAnsi="Calibri" w:cs="Calibri"/>
          <w:spacing w:val="-6"/>
        </w:rPr>
        <w:t xml:space="preserve"> - część II zamówienia: Ubezpieczenie pojazdów mechanicznych </w:t>
      </w:r>
      <w:r w:rsidR="00236C34" w:rsidRPr="008B0184">
        <w:rPr>
          <w:rFonts w:ascii="Calibri" w:hAnsi="Calibri" w:cs="Calibri"/>
          <w:spacing w:val="-6"/>
        </w:rPr>
        <w:t xml:space="preserve">Gminy </w:t>
      </w:r>
      <w:r w:rsidR="007D1994">
        <w:rPr>
          <w:rFonts w:ascii="Calibri" w:hAnsi="Calibri" w:cs="Calibri"/>
          <w:spacing w:val="-6"/>
        </w:rPr>
        <w:t>Zator</w:t>
      </w:r>
      <w:r w:rsidR="00C167BE" w:rsidRPr="008B0184">
        <w:rPr>
          <w:rFonts w:ascii="Calibri" w:hAnsi="Calibri" w:cs="Calibri"/>
          <w:spacing w:val="-6"/>
        </w:rPr>
        <w:t>,</w:t>
      </w:r>
      <w:r w:rsidRPr="008B0184">
        <w:rPr>
          <w:rFonts w:ascii="Calibri" w:hAnsi="Calibri" w:cs="Calibri"/>
          <w:spacing w:val="-6"/>
        </w:rPr>
        <w:t xml:space="preserve"> przeprowa</w:t>
      </w:r>
      <w:r w:rsidRPr="008B0184">
        <w:rPr>
          <w:rFonts w:ascii="Calibri" w:hAnsi="Calibri" w:cs="Calibri"/>
          <w:spacing w:val="-6"/>
        </w:rPr>
        <w:softHyphen/>
        <w:t>dzonego w trybie podstawowym zgodnie z ustawą z dnia 11 września 2019 r. – Prawo zamówień publicznych (</w:t>
      </w:r>
      <w:r w:rsidR="00817FA6" w:rsidRPr="008B0184">
        <w:rPr>
          <w:rFonts w:ascii="Calibri" w:hAnsi="Calibri" w:cs="Calibri"/>
          <w:spacing w:val="-6"/>
        </w:rPr>
        <w:t>tekst jednolity Dz.U. z 2024 r. poz. 1320 ze zm.</w:t>
      </w:r>
      <w:r w:rsidRPr="008B0184">
        <w:rPr>
          <w:rFonts w:ascii="Calibri" w:hAnsi="Calibri" w:cs="Calibri"/>
          <w:spacing w:val="-6"/>
        </w:rPr>
        <w:t>) została zawarta umowa o następującej treści:</w:t>
      </w:r>
    </w:p>
    <w:p w14:paraId="11A2E76E" w14:textId="77777777" w:rsidR="00B1209D" w:rsidRPr="008B0184" w:rsidRDefault="00B1209D" w:rsidP="00AA0C42">
      <w:pPr>
        <w:widowControl w:val="0"/>
        <w:tabs>
          <w:tab w:val="left" w:pos="360"/>
        </w:tabs>
        <w:suppressAutoHyphens w:val="0"/>
        <w:spacing w:before="120" w:line="360" w:lineRule="auto"/>
        <w:jc w:val="center"/>
        <w:rPr>
          <w:rFonts w:ascii="Calibri" w:hAnsi="Calibri" w:cs="Calibri"/>
          <w:b/>
          <w:spacing w:val="-6"/>
        </w:rPr>
      </w:pPr>
      <w:r w:rsidRPr="008B0184">
        <w:rPr>
          <w:rFonts w:ascii="Calibri" w:hAnsi="Calibri" w:cs="Calibri"/>
          <w:b/>
          <w:spacing w:val="-6"/>
          <w:lang w:eastAsia="en-US"/>
        </w:rPr>
        <w:t>Postanowienia</w:t>
      </w:r>
      <w:r w:rsidRPr="008B0184">
        <w:rPr>
          <w:rFonts w:ascii="Calibri" w:hAnsi="Calibri" w:cs="Calibri"/>
          <w:b/>
          <w:spacing w:val="-6"/>
        </w:rPr>
        <w:t xml:space="preserve"> ogólne</w:t>
      </w:r>
    </w:p>
    <w:p w14:paraId="319521A2" w14:textId="77777777" w:rsidR="00B1209D" w:rsidRPr="008B0184" w:rsidRDefault="00B1209D" w:rsidP="00AA0C42">
      <w:pPr>
        <w:widowControl w:val="0"/>
        <w:suppressAutoHyphens w:val="0"/>
        <w:spacing w:line="360" w:lineRule="auto"/>
        <w:jc w:val="center"/>
        <w:rPr>
          <w:rFonts w:ascii="Calibri" w:hAnsi="Calibri" w:cs="Calibri"/>
          <w:b/>
          <w:spacing w:val="-6"/>
          <w:lang w:eastAsia="en-US"/>
        </w:rPr>
      </w:pPr>
      <w:r w:rsidRPr="008B0184">
        <w:rPr>
          <w:rFonts w:ascii="Calibri" w:hAnsi="Calibri" w:cs="Calibri"/>
          <w:b/>
          <w:spacing w:val="-6"/>
          <w:lang w:eastAsia="en-US"/>
        </w:rPr>
        <w:t>§1</w:t>
      </w:r>
    </w:p>
    <w:p w14:paraId="4137FFF2" w14:textId="77777777" w:rsidR="00B1209D" w:rsidRPr="008B0184" w:rsidRDefault="00B1209D" w:rsidP="00F1040E">
      <w:pPr>
        <w:widowControl w:val="0"/>
        <w:numPr>
          <w:ilvl w:val="0"/>
          <w:numId w:val="39"/>
        </w:numPr>
        <w:tabs>
          <w:tab w:val="clear" w:pos="720"/>
          <w:tab w:val="num" w:pos="426"/>
        </w:tabs>
        <w:suppressAutoHyphens w:val="0"/>
        <w:spacing w:line="360" w:lineRule="auto"/>
        <w:ind w:left="426" w:hanging="426"/>
        <w:jc w:val="both"/>
        <w:rPr>
          <w:rFonts w:ascii="Calibri" w:hAnsi="Calibri" w:cs="Calibri"/>
          <w:spacing w:val="-6"/>
          <w:lang w:eastAsia="pl-PL"/>
        </w:rPr>
      </w:pPr>
      <w:r w:rsidRPr="008B0184">
        <w:rPr>
          <w:rFonts w:ascii="Calibri" w:hAnsi="Calibri" w:cs="Calibri"/>
          <w:spacing w:val="-6"/>
          <w:lang w:eastAsia="pl-PL"/>
        </w:rPr>
        <w:t>Niniejsza umowa określa warunki wykonania zamówienia oraz prawa i obowiązki Stron.</w:t>
      </w:r>
    </w:p>
    <w:p w14:paraId="1C62B451" w14:textId="77777777" w:rsidR="00B1209D" w:rsidRPr="008B0184" w:rsidRDefault="00B1209D" w:rsidP="00F1040E">
      <w:pPr>
        <w:widowControl w:val="0"/>
        <w:numPr>
          <w:ilvl w:val="0"/>
          <w:numId w:val="39"/>
        </w:numPr>
        <w:tabs>
          <w:tab w:val="num" w:pos="426"/>
        </w:tabs>
        <w:suppressAutoHyphens w:val="0"/>
        <w:spacing w:line="360" w:lineRule="auto"/>
        <w:ind w:left="426" w:hanging="426"/>
        <w:jc w:val="both"/>
        <w:rPr>
          <w:rFonts w:ascii="Calibri" w:hAnsi="Calibri" w:cs="Calibri"/>
          <w:spacing w:val="-6"/>
          <w:lang w:eastAsia="pl-PL"/>
        </w:rPr>
      </w:pPr>
      <w:r w:rsidRPr="008B0184">
        <w:rPr>
          <w:rFonts w:ascii="Calibri" w:hAnsi="Calibri" w:cs="Calibri"/>
          <w:spacing w:val="-6"/>
          <w:lang w:eastAsia="pl-PL"/>
        </w:rPr>
        <w:t xml:space="preserve">Ilekroć zapisy umowy odnoszą się do Zamawiającego, dotyczą one również ubezpieczających </w:t>
      </w:r>
      <w:r w:rsidRPr="008B0184">
        <w:rPr>
          <w:rFonts w:ascii="Calibri" w:hAnsi="Calibri" w:cs="Calibri"/>
          <w:spacing w:val="-6"/>
          <w:lang w:eastAsia="pl-PL"/>
        </w:rPr>
        <w:br/>
        <w:t>i ubezpieczonych objętych zamówieniem, szczególnie w odniesieniu do zakresu i przedmiotu ubezpieczenia, likwidacji szkód i płatności składek.</w:t>
      </w:r>
    </w:p>
    <w:p w14:paraId="11AC5342" w14:textId="653CE49D" w:rsidR="00B1209D" w:rsidRPr="008B0184" w:rsidRDefault="00B1209D" w:rsidP="00AA0C42">
      <w:pPr>
        <w:widowControl w:val="0"/>
        <w:suppressAutoHyphens w:val="0"/>
        <w:spacing w:before="60" w:line="360" w:lineRule="auto"/>
        <w:jc w:val="center"/>
        <w:rPr>
          <w:rFonts w:ascii="Calibri" w:hAnsi="Calibri" w:cs="Calibri"/>
          <w:b/>
          <w:bCs/>
          <w:spacing w:val="-6"/>
        </w:rPr>
      </w:pPr>
      <w:r w:rsidRPr="008B0184">
        <w:rPr>
          <w:rFonts w:ascii="Calibri" w:hAnsi="Calibri" w:cs="Calibri"/>
          <w:b/>
          <w:bCs/>
          <w:spacing w:val="-6"/>
        </w:rPr>
        <w:t>§2</w:t>
      </w:r>
    </w:p>
    <w:p w14:paraId="1B02B790" w14:textId="77777777" w:rsidR="00B1209D" w:rsidRPr="008B0184" w:rsidRDefault="00B1209D" w:rsidP="00AA0C42">
      <w:pPr>
        <w:widowControl w:val="0"/>
        <w:tabs>
          <w:tab w:val="left" w:pos="360"/>
        </w:tabs>
        <w:suppressAutoHyphens w:val="0"/>
        <w:spacing w:line="360" w:lineRule="auto"/>
        <w:jc w:val="both"/>
        <w:rPr>
          <w:rFonts w:ascii="Calibri" w:hAnsi="Calibri" w:cs="Calibri"/>
          <w:spacing w:val="-6"/>
        </w:rPr>
      </w:pPr>
      <w:r w:rsidRPr="008B0184">
        <w:rPr>
          <w:rFonts w:ascii="Calibri" w:hAnsi="Calibri" w:cs="Calibri"/>
          <w:spacing w:val="-6"/>
        </w:rPr>
        <w:t>W celu należytej realizacji zamówienia Zamawiający i Wykonawca obowiązani są współdziałać przy wykonaniu niniejszej umowy.</w:t>
      </w:r>
    </w:p>
    <w:p w14:paraId="5248C5B6" w14:textId="77777777" w:rsidR="00B1209D" w:rsidRPr="008B0184" w:rsidRDefault="00B1209D" w:rsidP="00FA66F3">
      <w:pPr>
        <w:widowControl w:val="0"/>
        <w:tabs>
          <w:tab w:val="left" w:pos="360"/>
        </w:tabs>
        <w:suppressAutoHyphens w:val="0"/>
        <w:spacing w:before="80" w:line="276" w:lineRule="auto"/>
        <w:jc w:val="center"/>
        <w:rPr>
          <w:rFonts w:ascii="Calibri" w:hAnsi="Calibri" w:cs="Calibri"/>
          <w:b/>
          <w:spacing w:val="-6"/>
        </w:rPr>
      </w:pPr>
      <w:r w:rsidRPr="008B0184">
        <w:rPr>
          <w:rFonts w:ascii="Calibri" w:hAnsi="Calibri" w:cs="Calibri"/>
          <w:b/>
          <w:spacing w:val="-6"/>
        </w:rPr>
        <w:t xml:space="preserve">Przedmiot i </w:t>
      </w:r>
      <w:r w:rsidRPr="008B0184">
        <w:rPr>
          <w:rFonts w:ascii="Calibri" w:hAnsi="Calibri" w:cs="Calibri"/>
          <w:b/>
          <w:spacing w:val="-6"/>
          <w:lang w:eastAsia="en-US"/>
        </w:rPr>
        <w:t>zakres</w:t>
      </w:r>
      <w:r w:rsidRPr="008B0184">
        <w:rPr>
          <w:rFonts w:ascii="Calibri" w:hAnsi="Calibri" w:cs="Calibri"/>
          <w:b/>
          <w:spacing w:val="-6"/>
        </w:rPr>
        <w:t xml:space="preserve"> zamówienia (umowy)</w:t>
      </w:r>
    </w:p>
    <w:p w14:paraId="4CD5AC03" w14:textId="77777777" w:rsidR="00B1209D" w:rsidRPr="008B0184" w:rsidRDefault="00B1209D" w:rsidP="00AA0C42">
      <w:pPr>
        <w:widowControl w:val="0"/>
        <w:suppressAutoHyphens w:val="0"/>
        <w:spacing w:line="360" w:lineRule="auto"/>
        <w:jc w:val="center"/>
        <w:rPr>
          <w:rFonts w:ascii="Calibri" w:hAnsi="Calibri" w:cs="Calibri"/>
          <w:b/>
          <w:spacing w:val="-6"/>
        </w:rPr>
      </w:pPr>
      <w:r w:rsidRPr="008B0184">
        <w:rPr>
          <w:rFonts w:ascii="Calibri" w:hAnsi="Calibri" w:cs="Calibri"/>
          <w:b/>
          <w:spacing w:val="-6"/>
        </w:rPr>
        <w:t>§3</w:t>
      </w:r>
    </w:p>
    <w:p w14:paraId="3C34C136" w14:textId="04960D66" w:rsidR="00B1209D" w:rsidRPr="008B0184" w:rsidRDefault="00B1209D" w:rsidP="00F1040E">
      <w:pPr>
        <w:widowControl w:val="0"/>
        <w:numPr>
          <w:ilvl w:val="0"/>
          <w:numId w:val="40"/>
        </w:numPr>
        <w:tabs>
          <w:tab w:val="left" w:pos="426"/>
        </w:tabs>
        <w:suppressAutoHyphens w:val="0"/>
        <w:autoSpaceDE w:val="0"/>
        <w:spacing w:line="360" w:lineRule="auto"/>
        <w:ind w:left="426" w:hanging="426"/>
        <w:jc w:val="both"/>
        <w:rPr>
          <w:rFonts w:ascii="Calibri" w:hAnsi="Calibri" w:cs="Calibri"/>
          <w:spacing w:val="-6"/>
        </w:rPr>
      </w:pPr>
      <w:r w:rsidRPr="008B0184">
        <w:rPr>
          <w:rFonts w:ascii="Calibri" w:hAnsi="Calibri" w:cs="Calibri"/>
          <w:spacing w:val="-6"/>
        </w:rPr>
        <w:t xml:space="preserve">Przedmiotem zamówienia (umowy) jest ubezpieczenie pojazdów mechanicznych </w:t>
      </w:r>
      <w:r w:rsidR="00236C34" w:rsidRPr="008B0184">
        <w:rPr>
          <w:rFonts w:ascii="Calibri" w:hAnsi="Calibri" w:cs="Calibri"/>
          <w:spacing w:val="-6"/>
        </w:rPr>
        <w:t xml:space="preserve">Gminy </w:t>
      </w:r>
      <w:r w:rsidR="007D1994">
        <w:rPr>
          <w:rFonts w:ascii="Calibri" w:hAnsi="Calibri" w:cs="Calibri"/>
          <w:spacing w:val="-6"/>
        </w:rPr>
        <w:t>Zator</w:t>
      </w:r>
      <w:r w:rsidR="00A82E77" w:rsidRPr="008B0184">
        <w:rPr>
          <w:rFonts w:ascii="Calibri" w:hAnsi="Calibri" w:cs="Calibri"/>
          <w:spacing w:val="-6"/>
        </w:rPr>
        <w:t xml:space="preserve">. </w:t>
      </w:r>
      <w:r w:rsidRPr="008B0184">
        <w:rPr>
          <w:rFonts w:ascii="Calibri" w:hAnsi="Calibri" w:cs="Calibri"/>
          <w:spacing w:val="-6"/>
        </w:rPr>
        <w:t xml:space="preserve"> Zakres zamówienia obejmuje:</w:t>
      </w:r>
    </w:p>
    <w:p w14:paraId="4EE51174" w14:textId="77777777" w:rsidR="00B1209D" w:rsidRPr="008B0184" w:rsidRDefault="00B1209D" w:rsidP="00F1040E">
      <w:pPr>
        <w:widowControl w:val="0"/>
        <w:numPr>
          <w:ilvl w:val="0"/>
          <w:numId w:val="37"/>
        </w:numPr>
        <w:tabs>
          <w:tab w:val="left" w:pos="851"/>
        </w:tabs>
        <w:suppressAutoHyphens w:val="0"/>
        <w:spacing w:line="360" w:lineRule="auto"/>
        <w:ind w:left="851" w:hanging="425"/>
        <w:jc w:val="both"/>
        <w:rPr>
          <w:rFonts w:ascii="Calibri" w:eastAsia="Calibri" w:hAnsi="Calibri" w:cs="Calibri"/>
          <w:spacing w:val="-6"/>
          <w:lang w:eastAsia="en-US"/>
        </w:rPr>
      </w:pPr>
      <w:r w:rsidRPr="008B0184">
        <w:rPr>
          <w:rFonts w:ascii="Calibri" w:eastAsia="Calibri" w:hAnsi="Calibri" w:cs="Calibri"/>
          <w:spacing w:val="-6"/>
          <w:lang w:eastAsia="en-US"/>
        </w:rPr>
        <w:t xml:space="preserve">obowiązkowe ubezpieczenie odpowiedzialności cywilnej posiadaczy pojazdów mechanicznych, </w:t>
      </w:r>
    </w:p>
    <w:p w14:paraId="44DB6B01" w14:textId="77777777" w:rsidR="00B1209D" w:rsidRPr="008B0184" w:rsidRDefault="00B1209D" w:rsidP="00F1040E">
      <w:pPr>
        <w:widowControl w:val="0"/>
        <w:numPr>
          <w:ilvl w:val="0"/>
          <w:numId w:val="37"/>
        </w:numPr>
        <w:tabs>
          <w:tab w:val="left" w:pos="851"/>
        </w:tabs>
        <w:suppressAutoHyphens w:val="0"/>
        <w:spacing w:line="360" w:lineRule="auto"/>
        <w:ind w:left="851" w:hanging="425"/>
        <w:jc w:val="both"/>
        <w:rPr>
          <w:rFonts w:ascii="Calibri" w:eastAsia="Calibri" w:hAnsi="Calibri" w:cs="Calibri"/>
          <w:spacing w:val="-6"/>
          <w:lang w:eastAsia="en-US"/>
        </w:rPr>
      </w:pPr>
      <w:r w:rsidRPr="008B0184">
        <w:rPr>
          <w:rFonts w:ascii="Calibri" w:eastAsia="Calibri" w:hAnsi="Calibri" w:cs="Calibri"/>
          <w:spacing w:val="-6"/>
          <w:lang w:eastAsia="en-US"/>
        </w:rPr>
        <w:t xml:space="preserve">ubezpieczenie odpowiedzialności cywilnej posiadaczy pojazdów mechanicznych za szkody powstałe w związku z ruchem pojazdów na terenie państw należących do Systemu Zielonej Karty, a niebędących członkami Unii Europejskiej (tzw. ubezpieczenie Zielona Karta – ubezpieczenie </w:t>
      </w:r>
      <w:proofErr w:type="spellStart"/>
      <w:r w:rsidRPr="008B0184">
        <w:rPr>
          <w:rFonts w:ascii="Calibri" w:eastAsia="Calibri" w:hAnsi="Calibri" w:cs="Calibri"/>
          <w:spacing w:val="-6"/>
          <w:lang w:eastAsia="en-US"/>
        </w:rPr>
        <w:t>bezskładkowe</w:t>
      </w:r>
      <w:proofErr w:type="spellEnd"/>
      <w:r w:rsidRPr="008B0184">
        <w:rPr>
          <w:rFonts w:ascii="Calibri" w:eastAsia="Calibri" w:hAnsi="Calibri" w:cs="Calibri"/>
          <w:spacing w:val="-6"/>
          <w:lang w:eastAsia="en-US"/>
        </w:rPr>
        <w:t>),</w:t>
      </w:r>
    </w:p>
    <w:p w14:paraId="30A4D35D" w14:textId="77777777" w:rsidR="00B1209D" w:rsidRPr="008B0184" w:rsidRDefault="00B1209D" w:rsidP="00F1040E">
      <w:pPr>
        <w:widowControl w:val="0"/>
        <w:numPr>
          <w:ilvl w:val="0"/>
          <w:numId w:val="37"/>
        </w:numPr>
        <w:tabs>
          <w:tab w:val="left" w:pos="851"/>
        </w:tabs>
        <w:suppressAutoHyphens w:val="0"/>
        <w:spacing w:line="360" w:lineRule="auto"/>
        <w:ind w:left="851" w:hanging="425"/>
        <w:jc w:val="both"/>
        <w:rPr>
          <w:rFonts w:ascii="Calibri" w:eastAsia="Calibri" w:hAnsi="Calibri" w:cs="Calibri"/>
          <w:spacing w:val="-6"/>
          <w:lang w:eastAsia="en-US"/>
        </w:rPr>
      </w:pPr>
      <w:r w:rsidRPr="008B0184">
        <w:rPr>
          <w:rFonts w:ascii="Calibri" w:eastAsia="Calibri" w:hAnsi="Calibri" w:cs="Calibri"/>
          <w:spacing w:val="-6"/>
          <w:lang w:eastAsia="en-US"/>
        </w:rPr>
        <w:t>ubezpieczenie pojazdów od uszkodzenia i utraty auto casco</w:t>
      </w:r>
    </w:p>
    <w:p w14:paraId="3E4D73FF" w14:textId="77777777" w:rsidR="00B1209D" w:rsidRPr="008B0184" w:rsidRDefault="00B1209D" w:rsidP="00F1040E">
      <w:pPr>
        <w:widowControl w:val="0"/>
        <w:numPr>
          <w:ilvl w:val="0"/>
          <w:numId w:val="37"/>
        </w:numPr>
        <w:tabs>
          <w:tab w:val="left" w:pos="851"/>
        </w:tabs>
        <w:suppressAutoHyphens w:val="0"/>
        <w:spacing w:line="360" w:lineRule="auto"/>
        <w:ind w:left="851" w:hanging="425"/>
        <w:jc w:val="both"/>
        <w:rPr>
          <w:rFonts w:ascii="Calibri" w:eastAsia="Calibri" w:hAnsi="Calibri" w:cs="Calibri"/>
          <w:spacing w:val="-6"/>
          <w:lang w:eastAsia="en-US"/>
        </w:rPr>
      </w:pPr>
      <w:r w:rsidRPr="008B0184">
        <w:rPr>
          <w:rFonts w:ascii="Calibri" w:eastAsia="Calibri" w:hAnsi="Calibri" w:cs="Calibri"/>
          <w:spacing w:val="-6"/>
          <w:lang w:eastAsia="en-US"/>
        </w:rPr>
        <w:t>ubezpieczenie następstw nieszczęśliwych wypadków kierowcy i pasażerów,</w:t>
      </w:r>
    </w:p>
    <w:p w14:paraId="79FA2700" w14:textId="7630DD05" w:rsidR="002C0E36" w:rsidRPr="008B0184" w:rsidRDefault="002C0E36" w:rsidP="00F1040E">
      <w:pPr>
        <w:widowControl w:val="0"/>
        <w:numPr>
          <w:ilvl w:val="0"/>
          <w:numId w:val="37"/>
        </w:numPr>
        <w:tabs>
          <w:tab w:val="left" w:pos="851"/>
        </w:tabs>
        <w:suppressAutoHyphens w:val="0"/>
        <w:spacing w:line="360" w:lineRule="auto"/>
        <w:ind w:left="851" w:hanging="425"/>
        <w:jc w:val="both"/>
        <w:rPr>
          <w:rFonts w:ascii="Calibri" w:eastAsia="Calibri" w:hAnsi="Calibri" w:cs="Calibri"/>
          <w:spacing w:val="-6"/>
          <w:lang w:eastAsia="en-US"/>
        </w:rPr>
      </w:pPr>
      <w:r w:rsidRPr="008B0184">
        <w:rPr>
          <w:rFonts w:ascii="Calibri" w:eastAsia="Calibri" w:hAnsi="Calibri" w:cs="Calibri"/>
          <w:spacing w:val="-6"/>
          <w:lang w:eastAsia="en-US"/>
        </w:rPr>
        <w:t xml:space="preserve">odpłatne, rozszerzone ubezpieczenie </w:t>
      </w:r>
      <w:proofErr w:type="spellStart"/>
      <w:r w:rsidRPr="008B0184">
        <w:rPr>
          <w:rFonts w:ascii="Calibri" w:eastAsia="Calibri" w:hAnsi="Calibri" w:cs="Calibri"/>
          <w:spacing w:val="-6"/>
          <w:lang w:eastAsia="en-US"/>
        </w:rPr>
        <w:t>assistance</w:t>
      </w:r>
      <w:proofErr w:type="spellEnd"/>
      <w:r w:rsidRPr="008B0184">
        <w:rPr>
          <w:rFonts w:ascii="Calibri" w:eastAsia="Calibri" w:hAnsi="Calibri" w:cs="Calibri"/>
          <w:spacing w:val="-6"/>
          <w:lang w:eastAsia="en-US"/>
        </w:rPr>
        <w:t>,</w:t>
      </w:r>
    </w:p>
    <w:p w14:paraId="7688B793" w14:textId="6DD271E7" w:rsidR="00B1209D" w:rsidRPr="008B0184" w:rsidRDefault="00B1209D" w:rsidP="00F1040E">
      <w:pPr>
        <w:widowControl w:val="0"/>
        <w:numPr>
          <w:ilvl w:val="0"/>
          <w:numId w:val="37"/>
        </w:numPr>
        <w:tabs>
          <w:tab w:val="left" w:pos="851"/>
        </w:tabs>
        <w:suppressAutoHyphens w:val="0"/>
        <w:spacing w:line="360" w:lineRule="auto"/>
        <w:ind w:left="851" w:hanging="425"/>
        <w:jc w:val="both"/>
        <w:rPr>
          <w:rFonts w:ascii="Calibri" w:eastAsia="Calibri" w:hAnsi="Calibri" w:cs="Calibri"/>
          <w:spacing w:val="-6"/>
          <w:lang w:eastAsia="en-US"/>
        </w:rPr>
      </w:pPr>
      <w:r w:rsidRPr="008B0184">
        <w:rPr>
          <w:rFonts w:ascii="Calibri" w:eastAsia="Calibri" w:hAnsi="Calibri" w:cs="Calibri"/>
          <w:spacing w:val="-6"/>
          <w:lang w:eastAsia="en-US"/>
        </w:rPr>
        <w:t xml:space="preserve">ubezpieczenie mini </w:t>
      </w:r>
      <w:proofErr w:type="spellStart"/>
      <w:r w:rsidRPr="008B0184">
        <w:rPr>
          <w:rFonts w:ascii="Calibri" w:eastAsia="Calibri" w:hAnsi="Calibri" w:cs="Calibri"/>
          <w:spacing w:val="-6"/>
          <w:lang w:eastAsia="en-US"/>
        </w:rPr>
        <w:t>assistance</w:t>
      </w:r>
      <w:proofErr w:type="spellEnd"/>
      <w:r w:rsidRPr="008B0184">
        <w:rPr>
          <w:rFonts w:ascii="Calibri" w:eastAsia="Calibri" w:hAnsi="Calibri" w:cs="Calibri"/>
          <w:spacing w:val="-6"/>
          <w:lang w:eastAsia="en-US"/>
        </w:rPr>
        <w:t xml:space="preserve"> (ubezpieczenie </w:t>
      </w:r>
      <w:proofErr w:type="spellStart"/>
      <w:r w:rsidRPr="008B0184">
        <w:rPr>
          <w:rFonts w:ascii="Calibri" w:eastAsia="Calibri" w:hAnsi="Calibri" w:cs="Calibri"/>
          <w:spacing w:val="-6"/>
          <w:lang w:eastAsia="en-US"/>
        </w:rPr>
        <w:t>bezskładkowe</w:t>
      </w:r>
      <w:proofErr w:type="spellEnd"/>
      <w:r w:rsidRPr="008B0184">
        <w:rPr>
          <w:rFonts w:ascii="Calibri" w:eastAsia="Calibri" w:hAnsi="Calibri" w:cs="Calibri"/>
          <w:spacing w:val="-6"/>
          <w:lang w:eastAsia="en-US"/>
        </w:rPr>
        <w:t xml:space="preserve">, jeśli </w:t>
      </w:r>
      <w:r w:rsidR="0047384D" w:rsidRPr="008B0184">
        <w:rPr>
          <w:rFonts w:ascii="Calibri" w:eastAsia="Calibri" w:hAnsi="Calibri" w:cs="Calibri"/>
          <w:spacing w:val="-6"/>
          <w:lang w:eastAsia="en-US"/>
        </w:rPr>
        <w:t>W</w:t>
      </w:r>
      <w:r w:rsidRPr="008B0184">
        <w:rPr>
          <w:rFonts w:ascii="Calibri" w:eastAsia="Calibri" w:hAnsi="Calibri" w:cs="Calibri"/>
          <w:spacing w:val="-6"/>
          <w:lang w:eastAsia="en-US"/>
        </w:rPr>
        <w:t>ykonawca je posiada).</w:t>
      </w:r>
    </w:p>
    <w:p w14:paraId="75F787D9" w14:textId="32D5F09F" w:rsidR="00B1209D" w:rsidRPr="008B0184" w:rsidRDefault="00A43169" w:rsidP="00F1040E">
      <w:pPr>
        <w:widowControl w:val="0"/>
        <w:numPr>
          <w:ilvl w:val="0"/>
          <w:numId w:val="40"/>
        </w:numPr>
        <w:tabs>
          <w:tab w:val="left" w:pos="426"/>
        </w:tabs>
        <w:suppressAutoHyphens w:val="0"/>
        <w:autoSpaceDE w:val="0"/>
        <w:spacing w:line="360" w:lineRule="auto"/>
        <w:ind w:left="426" w:hanging="426"/>
        <w:jc w:val="both"/>
        <w:rPr>
          <w:rFonts w:ascii="Calibri" w:hAnsi="Calibri" w:cs="Calibri"/>
          <w:spacing w:val="-6"/>
        </w:rPr>
      </w:pPr>
      <w:r w:rsidRPr="008B0184">
        <w:rPr>
          <w:rFonts w:ascii="Calibri" w:hAnsi="Calibri" w:cs="Calibri"/>
          <w:spacing w:val="-6"/>
        </w:rPr>
        <w:t>Postępowanie w sprawie zamówienia publicznego prowadzone było przy udziale brokera ubezpiecze</w:t>
      </w:r>
      <w:r w:rsidRPr="008B0184">
        <w:rPr>
          <w:rFonts w:ascii="Calibri" w:hAnsi="Calibri" w:cs="Calibri"/>
          <w:spacing w:val="-6"/>
        </w:rPr>
        <w:softHyphen/>
        <w:t>niowego, Inter-Broker sp. z o.o., który jako pośrednik ubezpieczeniowy działa w imieniu i na rzecz Zamawiającego</w:t>
      </w:r>
      <w:r w:rsidR="00732AA9" w:rsidRPr="008B0184">
        <w:rPr>
          <w:rFonts w:ascii="Calibri" w:hAnsi="Calibri" w:cs="Calibri"/>
          <w:spacing w:val="-6"/>
        </w:rPr>
        <w:t xml:space="preserve"> oraz wszystkich podmiotów objętych zamówieniem</w:t>
      </w:r>
      <w:r w:rsidR="00B1209D" w:rsidRPr="008B0184">
        <w:rPr>
          <w:rFonts w:ascii="Calibri" w:hAnsi="Calibri" w:cs="Calibri"/>
          <w:spacing w:val="-6"/>
        </w:rPr>
        <w:t xml:space="preserve">. </w:t>
      </w:r>
    </w:p>
    <w:p w14:paraId="34237D01" w14:textId="0B5E0907" w:rsidR="00B1209D" w:rsidRPr="008B0184" w:rsidRDefault="00B1209D" w:rsidP="00F1040E">
      <w:pPr>
        <w:widowControl w:val="0"/>
        <w:numPr>
          <w:ilvl w:val="0"/>
          <w:numId w:val="40"/>
        </w:numPr>
        <w:tabs>
          <w:tab w:val="left" w:pos="426"/>
        </w:tabs>
        <w:suppressAutoHyphens w:val="0"/>
        <w:autoSpaceDE w:val="0"/>
        <w:spacing w:line="360" w:lineRule="auto"/>
        <w:ind w:left="426" w:hanging="426"/>
        <w:jc w:val="both"/>
        <w:rPr>
          <w:rFonts w:ascii="Calibri" w:hAnsi="Calibri" w:cs="Calibri"/>
          <w:spacing w:val="-6"/>
        </w:rPr>
      </w:pPr>
      <w:r w:rsidRPr="008B0184">
        <w:rPr>
          <w:rFonts w:ascii="Calibri" w:hAnsi="Calibri" w:cs="Calibri"/>
          <w:spacing w:val="-6"/>
        </w:rPr>
        <w:t>Broker ubezpieczeniowy będzie nadzorował realizację niniejszej umowy, a także będzie pośredniczył przy zawieraniu poszczególnych umów ubezpieczenia.</w:t>
      </w:r>
    </w:p>
    <w:p w14:paraId="507F5BDD" w14:textId="547CC9F8" w:rsidR="00B1209D" w:rsidRPr="008B0184" w:rsidRDefault="00B1209D" w:rsidP="00F1040E">
      <w:pPr>
        <w:widowControl w:val="0"/>
        <w:numPr>
          <w:ilvl w:val="0"/>
          <w:numId w:val="40"/>
        </w:numPr>
        <w:tabs>
          <w:tab w:val="left" w:pos="426"/>
        </w:tabs>
        <w:suppressAutoHyphens w:val="0"/>
        <w:autoSpaceDE w:val="0"/>
        <w:spacing w:line="360" w:lineRule="auto"/>
        <w:ind w:left="426" w:hanging="426"/>
        <w:jc w:val="both"/>
        <w:rPr>
          <w:rFonts w:ascii="Calibri" w:hAnsi="Calibri" w:cs="Calibri"/>
          <w:spacing w:val="-6"/>
        </w:rPr>
      </w:pPr>
      <w:r w:rsidRPr="008B0184">
        <w:rPr>
          <w:rFonts w:ascii="Calibri" w:hAnsi="Calibri" w:cs="Calibri"/>
          <w:spacing w:val="-6"/>
        </w:rPr>
        <w:t xml:space="preserve">Wykonawca zapłaci </w:t>
      </w:r>
      <w:r w:rsidR="00A43169" w:rsidRPr="008B0184">
        <w:rPr>
          <w:rFonts w:ascii="Calibri" w:hAnsi="Calibri" w:cs="Calibri"/>
          <w:spacing w:val="-6"/>
        </w:rPr>
        <w:t>Inter-Broker</w:t>
      </w:r>
      <w:r w:rsidRPr="008B0184">
        <w:rPr>
          <w:rFonts w:ascii="Calibri" w:hAnsi="Calibri" w:cs="Calibri"/>
          <w:spacing w:val="-6"/>
        </w:rPr>
        <w:t xml:space="preserve"> sp. z o.o. kurtaż w wysokości zwyczajowo stosowanej, </w:t>
      </w:r>
      <w:r w:rsidR="00732AA9" w:rsidRPr="008B0184">
        <w:rPr>
          <w:rFonts w:ascii="Calibri" w:hAnsi="Calibri" w:cs="Calibri"/>
          <w:spacing w:val="-6"/>
        </w:rPr>
        <w:br/>
      </w:r>
      <w:r w:rsidRPr="008B0184">
        <w:rPr>
          <w:rFonts w:ascii="Calibri" w:hAnsi="Calibri" w:cs="Calibri"/>
          <w:spacing w:val="-6"/>
        </w:rPr>
        <w:t>z zachowaniem zasad wskazanych w specyfikacji warunków zamówienia, przez cały okres obowiązywania niniejszej umowy o wykonanie zamówienia i poszczególnych, wynikających z niej umów ubezpieczenia.</w:t>
      </w:r>
    </w:p>
    <w:p w14:paraId="40F41895" w14:textId="77777777" w:rsidR="00B1209D" w:rsidRPr="008B0184" w:rsidRDefault="00B1209D" w:rsidP="00FA66F3">
      <w:pPr>
        <w:widowControl w:val="0"/>
        <w:tabs>
          <w:tab w:val="left" w:pos="360"/>
        </w:tabs>
        <w:suppressAutoHyphens w:val="0"/>
        <w:spacing w:line="276" w:lineRule="auto"/>
        <w:jc w:val="center"/>
        <w:rPr>
          <w:rFonts w:ascii="Calibri" w:hAnsi="Calibri" w:cs="Calibri"/>
          <w:b/>
          <w:spacing w:val="-6"/>
        </w:rPr>
      </w:pPr>
      <w:r w:rsidRPr="008B0184">
        <w:rPr>
          <w:rFonts w:ascii="Calibri" w:hAnsi="Calibri" w:cs="Calibri"/>
          <w:b/>
          <w:spacing w:val="-6"/>
        </w:rPr>
        <w:t>Warunki wykonania zamówienia</w:t>
      </w:r>
    </w:p>
    <w:p w14:paraId="6F5FEA29" w14:textId="77777777" w:rsidR="00B1209D" w:rsidRPr="008B0184" w:rsidRDefault="00B1209D" w:rsidP="00AA0C42">
      <w:pPr>
        <w:widowControl w:val="0"/>
        <w:suppressAutoHyphens w:val="0"/>
        <w:spacing w:line="360" w:lineRule="auto"/>
        <w:jc w:val="center"/>
        <w:rPr>
          <w:rFonts w:ascii="Calibri" w:hAnsi="Calibri" w:cs="Calibri"/>
          <w:b/>
          <w:spacing w:val="-6"/>
        </w:rPr>
      </w:pPr>
      <w:r w:rsidRPr="008B0184">
        <w:rPr>
          <w:rFonts w:ascii="Calibri" w:hAnsi="Calibri" w:cs="Calibri"/>
          <w:b/>
          <w:spacing w:val="-6"/>
        </w:rPr>
        <w:t>§4</w:t>
      </w:r>
    </w:p>
    <w:p w14:paraId="4DA72586" w14:textId="77777777" w:rsidR="00B1209D" w:rsidRPr="008B0184" w:rsidRDefault="00B1209D" w:rsidP="00F1040E">
      <w:pPr>
        <w:widowControl w:val="0"/>
        <w:numPr>
          <w:ilvl w:val="0"/>
          <w:numId w:val="41"/>
        </w:numPr>
        <w:tabs>
          <w:tab w:val="left" w:pos="426"/>
        </w:tabs>
        <w:suppressAutoHyphens w:val="0"/>
        <w:spacing w:line="360" w:lineRule="auto"/>
        <w:jc w:val="both"/>
        <w:rPr>
          <w:rFonts w:ascii="Calibri" w:hAnsi="Calibri" w:cs="Calibri"/>
          <w:spacing w:val="-6"/>
          <w:lang w:eastAsia="en-US"/>
        </w:rPr>
      </w:pPr>
      <w:r w:rsidRPr="008B0184">
        <w:rPr>
          <w:rFonts w:ascii="Calibri" w:hAnsi="Calibri" w:cs="Calibri"/>
          <w:spacing w:val="-6"/>
          <w:lang w:eastAsia="en-US"/>
        </w:rPr>
        <w:t>Warunki wykonywania zamówienia określa:</w:t>
      </w:r>
    </w:p>
    <w:p w14:paraId="20575E9F" w14:textId="77777777" w:rsidR="00B1209D" w:rsidRPr="008B0184" w:rsidRDefault="00B1209D" w:rsidP="00F1040E">
      <w:pPr>
        <w:widowControl w:val="0"/>
        <w:numPr>
          <w:ilvl w:val="1"/>
          <w:numId w:val="54"/>
        </w:numPr>
        <w:tabs>
          <w:tab w:val="left" w:pos="851"/>
        </w:tabs>
        <w:suppressAutoHyphens w:val="0"/>
        <w:spacing w:line="360" w:lineRule="auto"/>
        <w:ind w:left="851" w:hanging="425"/>
        <w:jc w:val="both"/>
        <w:rPr>
          <w:rFonts w:ascii="Calibri" w:hAnsi="Calibri" w:cs="Calibri"/>
          <w:spacing w:val="-6"/>
          <w:lang w:eastAsia="en-US"/>
        </w:rPr>
      </w:pPr>
      <w:r w:rsidRPr="008B0184">
        <w:rPr>
          <w:rFonts w:ascii="Calibri" w:hAnsi="Calibri" w:cs="Calibri"/>
          <w:spacing w:val="-6"/>
          <w:lang w:eastAsia="en-US"/>
        </w:rPr>
        <w:t>specyfikacja warunków zamówienia wraz z załącznikami,</w:t>
      </w:r>
    </w:p>
    <w:p w14:paraId="52D5C48A" w14:textId="77777777" w:rsidR="00B1209D" w:rsidRPr="008B0184" w:rsidRDefault="00B1209D" w:rsidP="00F1040E">
      <w:pPr>
        <w:widowControl w:val="0"/>
        <w:numPr>
          <w:ilvl w:val="1"/>
          <w:numId w:val="54"/>
        </w:numPr>
        <w:tabs>
          <w:tab w:val="left" w:pos="851"/>
        </w:tabs>
        <w:suppressAutoHyphens w:val="0"/>
        <w:spacing w:line="360" w:lineRule="auto"/>
        <w:ind w:left="851" w:hanging="425"/>
        <w:jc w:val="both"/>
        <w:rPr>
          <w:rFonts w:ascii="Calibri" w:hAnsi="Calibri" w:cs="Calibri"/>
          <w:spacing w:val="-6"/>
          <w:lang w:eastAsia="en-US"/>
        </w:rPr>
      </w:pPr>
      <w:r w:rsidRPr="008B0184">
        <w:rPr>
          <w:rFonts w:ascii="Calibri" w:hAnsi="Calibri" w:cs="Calibri"/>
          <w:spacing w:val="-6"/>
          <w:lang w:eastAsia="en-US"/>
        </w:rPr>
        <w:t>oferta złożona przez Wykonawcę,</w:t>
      </w:r>
    </w:p>
    <w:p w14:paraId="6DE1C69C" w14:textId="77777777" w:rsidR="00B1209D" w:rsidRPr="008B0184" w:rsidRDefault="00B1209D" w:rsidP="00F1040E">
      <w:pPr>
        <w:widowControl w:val="0"/>
        <w:numPr>
          <w:ilvl w:val="1"/>
          <w:numId w:val="54"/>
        </w:numPr>
        <w:tabs>
          <w:tab w:val="left" w:pos="851"/>
        </w:tabs>
        <w:suppressAutoHyphens w:val="0"/>
        <w:spacing w:line="360" w:lineRule="auto"/>
        <w:ind w:left="851" w:hanging="425"/>
        <w:jc w:val="both"/>
        <w:rPr>
          <w:rFonts w:ascii="Calibri" w:hAnsi="Calibri" w:cs="Calibri"/>
          <w:spacing w:val="-6"/>
          <w:lang w:eastAsia="en-US"/>
        </w:rPr>
      </w:pPr>
      <w:r w:rsidRPr="008B0184">
        <w:rPr>
          <w:rFonts w:ascii="Calibri" w:hAnsi="Calibri" w:cs="Calibri"/>
          <w:spacing w:val="-6"/>
          <w:lang w:eastAsia="en-US"/>
        </w:rPr>
        <w:t>niniejsza umowa,</w:t>
      </w:r>
    </w:p>
    <w:p w14:paraId="098D3EC5" w14:textId="77777777" w:rsidR="00B1209D" w:rsidRPr="008B0184" w:rsidRDefault="00B1209D" w:rsidP="00F1040E">
      <w:pPr>
        <w:widowControl w:val="0"/>
        <w:numPr>
          <w:ilvl w:val="1"/>
          <w:numId w:val="54"/>
        </w:numPr>
        <w:tabs>
          <w:tab w:val="left" w:pos="851"/>
        </w:tabs>
        <w:suppressAutoHyphens w:val="0"/>
        <w:spacing w:line="360" w:lineRule="auto"/>
        <w:ind w:left="851" w:hanging="425"/>
        <w:jc w:val="both"/>
        <w:rPr>
          <w:rFonts w:ascii="Calibri" w:hAnsi="Calibri" w:cs="Calibri"/>
          <w:spacing w:val="-6"/>
          <w:lang w:eastAsia="en-US"/>
        </w:rPr>
      </w:pPr>
      <w:r w:rsidRPr="008B0184">
        <w:rPr>
          <w:rFonts w:ascii="Calibri" w:hAnsi="Calibri" w:cs="Calibri"/>
          <w:spacing w:val="-6"/>
          <w:lang w:eastAsia="en-US"/>
        </w:rPr>
        <w:t>załącznik nr 1 do umowy, tj. dokument kalkulacyjny określający szczegółowy sposób obliczenia składki, tzn. zastosowane niezmienne stawki i składki roczne do poszczególnych pojazdów i rodzajów ubezpieczenia,</w:t>
      </w:r>
    </w:p>
    <w:p w14:paraId="0AADB4DB" w14:textId="5041A5A0" w:rsidR="00B1209D" w:rsidRPr="008B0184" w:rsidRDefault="00B1209D" w:rsidP="00F74655">
      <w:pPr>
        <w:pStyle w:val="Akapitzlist"/>
        <w:widowControl w:val="0"/>
        <w:numPr>
          <w:ilvl w:val="0"/>
          <w:numId w:val="109"/>
        </w:numPr>
        <w:suppressAutoHyphens w:val="0"/>
        <w:spacing w:line="360" w:lineRule="auto"/>
        <w:ind w:left="851" w:hanging="425"/>
        <w:jc w:val="both"/>
        <w:rPr>
          <w:rFonts w:ascii="Calibri" w:hAnsi="Calibri" w:cs="Calibri"/>
          <w:spacing w:val="-6"/>
          <w:lang w:eastAsia="en-US"/>
        </w:rPr>
      </w:pPr>
      <w:r w:rsidRPr="008B0184">
        <w:rPr>
          <w:rFonts w:ascii="Calibri" w:hAnsi="Calibri" w:cs="Calibri"/>
          <w:spacing w:val="-6"/>
          <w:lang w:eastAsia="en-US"/>
        </w:rPr>
        <w:t>których zapisy zawsze mają pierwszeństwo przed innymi ustaleniami i postanowieniami.</w:t>
      </w:r>
    </w:p>
    <w:p w14:paraId="44FFEC42" w14:textId="55D3D2A4" w:rsidR="00B1209D" w:rsidRPr="008B0184" w:rsidRDefault="00B1209D" w:rsidP="00F1040E">
      <w:pPr>
        <w:widowControl w:val="0"/>
        <w:numPr>
          <w:ilvl w:val="0"/>
          <w:numId w:val="41"/>
        </w:numPr>
        <w:tabs>
          <w:tab w:val="left" w:pos="426"/>
        </w:tabs>
        <w:suppressAutoHyphens w:val="0"/>
        <w:spacing w:line="360" w:lineRule="auto"/>
        <w:ind w:left="426" w:hanging="426"/>
        <w:jc w:val="both"/>
        <w:rPr>
          <w:rFonts w:ascii="Calibri" w:eastAsia="Calibri" w:hAnsi="Calibri" w:cs="Calibri"/>
          <w:spacing w:val="-6"/>
          <w:lang w:eastAsia="hi-IN" w:bidi="hi-IN"/>
        </w:rPr>
      </w:pPr>
      <w:r w:rsidRPr="008B0184">
        <w:rPr>
          <w:rFonts w:ascii="Calibri" w:eastAsia="Calibri" w:hAnsi="Calibri" w:cs="Calibri"/>
          <w:spacing w:val="-6"/>
          <w:lang w:eastAsia="en-US"/>
        </w:rPr>
        <w:t xml:space="preserve">W sprawach nieuregulowanych przez dokumenty określone w ust. 1 zastosowanie mają: ustawa </w:t>
      </w:r>
      <w:r w:rsidRPr="008B0184">
        <w:rPr>
          <w:rFonts w:ascii="Calibri" w:eastAsia="Calibri" w:hAnsi="Calibri" w:cs="Calibri"/>
          <w:spacing w:val="-6"/>
          <w:lang w:eastAsia="en-US"/>
        </w:rPr>
        <w:br/>
        <w:t xml:space="preserve">z dnia 11 września 2019 r. - Prawo zamówień publicznych, ustawa z dnia 11 września 2015 r. </w:t>
      </w:r>
      <w:r w:rsidRPr="008B0184">
        <w:rPr>
          <w:rFonts w:ascii="Calibri" w:eastAsia="Calibri" w:hAnsi="Calibri" w:cs="Calibri"/>
          <w:spacing w:val="-6"/>
          <w:lang w:eastAsia="en-US"/>
        </w:rPr>
        <w:br/>
        <w:t xml:space="preserve">o działalności ubezpieczeniowej i reasekuracyjnej, ustawa z dnia 15 grudnia 2017 r. o dystrybucji ubezpieczeń, ustawa z dnia 22 maja 2003 r. o ubezpieczeniach obowiązkowych, Ubezpieczeniowym Funduszu Gwarancyjnym i Polskim Biurze Ubezpieczycieli Komunikacyjnych, przepisy Kodeksu cywilnego </w:t>
      </w:r>
      <w:r w:rsidR="00DB0FD2" w:rsidRPr="008B0184">
        <w:rPr>
          <w:rFonts w:ascii="Calibri" w:eastAsia="Calibri" w:hAnsi="Calibri" w:cs="Calibri"/>
          <w:spacing w:val="-6"/>
          <w:lang w:eastAsia="en-US"/>
        </w:rPr>
        <w:t xml:space="preserve">i inne powszechnie obowiązujące przepisy prawa polskiego </w:t>
      </w:r>
      <w:r w:rsidRPr="008B0184">
        <w:rPr>
          <w:rFonts w:ascii="Calibri" w:eastAsia="Calibri" w:hAnsi="Calibri" w:cs="Calibri"/>
          <w:spacing w:val="-6"/>
          <w:lang w:eastAsia="en-US"/>
        </w:rPr>
        <w:t>oraz ogólne i szczególne warunki ubezpieczenia Wykonawcy (wskazane w ofercie),</w:t>
      </w:r>
      <w:r w:rsidRPr="008B0184">
        <w:rPr>
          <w:rFonts w:ascii="Calibri" w:hAnsi="Calibri" w:cs="Calibri"/>
          <w:spacing w:val="-6"/>
        </w:rPr>
        <w:t xml:space="preserve"> </w:t>
      </w:r>
      <w:r w:rsidRPr="008B0184">
        <w:rPr>
          <w:rFonts w:ascii="Calibri" w:eastAsia="Calibri" w:hAnsi="Calibri" w:cs="Calibri"/>
          <w:spacing w:val="-6"/>
          <w:lang w:eastAsia="en-US"/>
        </w:rPr>
        <w:t>o ile nie są sprzeczne z przywołanymi przepisami oraz postanowieniami specyfikacji warunków zamówienia.</w:t>
      </w:r>
    </w:p>
    <w:p w14:paraId="29176A62" w14:textId="77777777" w:rsidR="00B1209D" w:rsidRPr="008B0184" w:rsidRDefault="00B1209D" w:rsidP="00AA0C42">
      <w:pPr>
        <w:widowControl w:val="0"/>
        <w:suppressAutoHyphens w:val="0"/>
        <w:spacing w:before="60" w:line="360" w:lineRule="auto"/>
        <w:jc w:val="center"/>
        <w:rPr>
          <w:rFonts w:ascii="Calibri" w:hAnsi="Calibri" w:cs="Calibri"/>
          <w:b/>
          <w:spacing w:val="-6"/>
        </w:rPr>
      </w:pPr>
      <w:r w:rsidRPr="008B0184">
        <w:rPr>
          <w:rFonts w:ascii="Calibri" w:hAnsi="Calibri" w:cs="Calibri"/>
          <w:b/>
          <w:spacing w:val="-6"/>
        </w:rPr>
        <w:t>§5</w:t>
      </w:r>
    </w:p>
    <w:p w14:paraId="0258F33E" w14:textId="77777777" w:rsidR="00B1209D" w:rsidRPr="008B0184" w:rsidRDefault="00B1209D" w:rsidP="00AA0C42">
      <w:pPr>
        <w:widowControl w:val="0"/>
        <w:tabs>
          <w:tab w:val="left" w:pos="360"/>
        </w:tabs>
        <w:suppressAutoHyphens w:val="0"/>
        <w:spacing w:line="360" w:lineRule="auto"/>
        <w:rPr>
          <w:rFonts w:ascii="Calibri" w:hAnsi="Calibri" w:cs="Calibri"/>
          <w:spacing w:val="-6"/>
        </w:rPr>
      </w:pPr>
      <w:r w:rsidRPr="008B0184">
        <w:rPr>
          <w:rFonts w:ascii="Calibri" w:hAnsi="Calibri" w:cs="Calibri"/>
          <w:spacing w:val="-6"/>
        </w:rPr>
        <w:t>Wykonawca:</w:t>
      </w:r>
    </w:p>
    <w:p w14:paraId="0BCDD5B0" w14:textId="6CF40A4D" w:rsidR="00856E14" w:rsidRPr="008B0184" w:rsidRDefault="00856E14" w:rsidP="00F1040E">
      <w:pPr>
        <w:widowControl w:val="0"/>
        <w:numPr>
          <w:ilvl w:val="0"/>
          <w:numId w:val="42"/>
        </w:numPr>
        <w:tabs>
          <w:tab w:val="left" w:pos="426"/>
        </w:tabs>
        <w:suppressAutoHyphens w:val="0"/>
        <w:spacing w:line="360" w:lineRule="auto"/>
        <w:ind w:left="426" w:hanging="426"/>
        <w:jc w:val="both"/>
        <w:rPr>
          <w:rFonts w:ascii="Calibri" w:eastAsia="Calibri" w:hAnsi="Calibri" w:cs="Calibri"/>
          <w:spacing w:val="-6"/>
          <w:lang w:eastAsia="pl-PL"/>
        </w:rPr>
      </w:pPr>
      <w:bookmarkStart w:id="260" w:name="_Hlk203157562"/>
      <w:r w:rsidRPr="008B0184">
        <w:rPr>
          <w:rFonts w:ascii="Calibri" w:eastAsia="Calibri" w:hAnsi="Calibri" w:cs="Calibri"/>
          <w:spacing w:val="-6"/>
          <w:lang w:eastAsia="pl-PL"/>
        </w:rPr>
        <w:t>gwarantuje terminowe wykonanie niniejszej umowy i zawieranych na jej podstawie umów ubezpieczenia, w tym terminową wypłatę odszkodowań i świadczeń</w:t>
      </w:r>
      <w:bookmarkEnd w:id="260"/>
      <w:r w:rsidRPr="008B0184">
        <w:rPr>
          <w:rFonts w:ascii="Calibri" w:eastAsia="Calibri" w:hAnsi="Calibri" w:cs="Calibri"/>
          <w:spacing w:val="-6"/>
          <w:lang w:eastAsia="pl-PL"/>
        </w:rPr>
        <w:t>,</w:t>
      </w:r>
    </w:p>
    <w:p w14:paraId="2978497F" w14:textId="7819AB4E" w:rsidR="00B1209D" w:rsidRPr="008B0184" w:rsidRDefault="00B1209D" w:rsidP="00F1040E">
      <w:pPr>
        <w:widowControl w:val="0"/>
        <w:numPr>
          <w:ilvl w:val="0"/>
          <w:numId w:val="42"/>
        </w:numPr>
        <w:tabs>
          <w:tab w:val="left" w:pos="426"/>
        </w:tabs>
        <w:suppressAutoHyphens w:val="0"/>
        <w:spacing w:line="360" w:lineRule="auto"/>
        <w:ind w:left="426" w:hanging="426"/>
        <w:jc w:val="both"/>
        <w:rPr>
          <w:rFonts w:ascii="Calibri" w:eastAsia="Calibri" w:hAnsi="Calibri" w:cs="Calibri"/>
          <w:spacing w:val="-6"/>
          <w:lang w:eastAsia="pl-PL"/>
        </w:rPr>
      </w:pPr>
      <w:r w:rsidRPr="008B0184">
        <w:rPr>
          <w:rFonts w:ascii="Calibri" w:eastAsia="Calibri" w:hAnsi="Calibri" w:cs="Calibri"/>
          <w:spacing w:val="-6"/>
          <w:lang w:eastAsia="pl-PL"/>
        </w:rPr>
        <w:t xml:space="preserve">przyjmuje warunki obligatoryjne dla poszczególnych rodzajów ubezpieczeń wymienione </w:t>
      </w:r>
      <w:r w:rsidRPr="008B0184">
        <w:rPr>
          <w:rFonts w:ascii="Calibri" w:eastAsia="Calibri" w:hAnsi="Calibri" w:cs="Calibri"/>
          <w:spacing w:val="-6"/>
          <w:lang w:eastAsia="pl-PL"/>
        </w:rPr>
        <w:br/>
        <w:t>w specyfikacji warunków zamówienia wraz z załącznikami oraz zaakceptowane warunki fakultatywne i uznaje je za niezmienne,</w:t>
      </w:r>
    </w:p>
    <w:p w14:paraId="06A85AEB" w14:textId="3027D7FC" w:rsidR="00B1209D" w:rsidRPr="008B0184" w:rsidRDefault="00B1209D" w:rsidP="00F1040E">
      <w:pPr>
        <w:widowControl w:val="0"/>
        <w:numPr>
          <w:ilvl w:val="0"/>
          <w:numId w:val="42"/>
        </w:numPr>
        <w:tabs>
          <w:tab w:val="left" w:pos="426"/>
        </w:tabs>
        <w:suppressAutoHyphens w:val="0"/>
        <w:spacing w:line="360" w:lineRule="auto"/>
        <w:ind w:left="426" w:hanging="426"/>
        <w:jc w:val="both"/>
        <w:rPr>
          <w:rFonts w:ascii="Calibri" w:eastAsia="Calibri" w:hAnsi="Calibri" w:cs="Calibri"/>
          <w:bCs/>
          <w:spacing w:val="-6"/>
          <w:lang w:eastAsia="pl-PL"/>
        </w:rPr>
      </w:pPr>
      <w:r w:rsidRPr="008B0184">
        <w:rPr>
          <w:rFonts w:ascii="Calibri" w:eastAsia="Calibri" w:hAnsi="Calibri" w:cs="Calibri"/>
          <w:spacing w:val="-6"/>
          <w:lang w:eastAsia="en-US"/>
        </w:rPr>
        <w:t>gwarantuje niezmienność ogólnych warunków ubezpieczenia i – jeżeli mają także zastosowanie – szczególnych warunków, na podstawie których udzielana będzie ochrona ubezpieczeniowa, przez cały okres wykonywania zamówienia; wyjątek od tej zasady dopuszczalny będzie w przypadku zmian powszechnie obowiązujących przepisów prawa, w zakresie w jakim zmiany te dotyczyć będą postanowień umów ubezpieczenia wskazanych w specyfikacji warunków zamówienia,</w:t>
      </w:r>
    </w:p>
    <w:p w14:paraId="03B4A252" w14:textId="77777777" w:rsidR="00B1209D" w:rsidRPr="008B0184" w:rsidRDefault="00B1209D" w:rsidP="00F1040E">
      <w:pPr>
        <w:widowControl w:val="0"/>
        <w:numPr>
          <w:ilvl w:val="0"/>
          <w:numId w:val="42"/>
        </w:numPr>
        <w:tabs>
          <w:tab w:val="left" w:pos="426"/>
        </w:tabs>
        <w:suppressAutoHyphens w:val="0"/>
        <w:spacing w:line="360" w:lineRule="auto"/>
        <w:ind w:left="426" w:hanging="426"/>
        <w:jc w:val="both"/>
        <w:rPr>
          <w:rFonts w:ascii="Calibri" w:eastAsia="Calibri" w:hAnsi="Calibri" w:cs="Calibri"/>
          <w:bCs/>
          <w:spacing w:val="-6"/>
          <w:lang w:eastAsia="pl-PL"/>
        </w:rPr>
      </w:pPr>
      <w:r w:rsidRPr="008B0184">
        <w:rPr>
          <w:rFonts w:ascii="Calibri" w:eastAsia="Calibri" w:hAnsi="Calibri" w:cs="Calibri"/>
          <w:spacing w:val="-6"/>
          <w:lang w:eastAsia="pl-PL"/>
        </w:rPr>
        <w:t>gwarantuje niezmienność składek i stawek taryfowych rocznych, wynikających ze złożonej oferty, przez cały okres wykonania zamówienia</w:t>
      </w:r>
      <w:r w:rsidRPr="008B0184">
        <w:rPr>
          <w:rFonts w:ascii="Calibri" w:eastAsia="Calibri" w:hAnsi="Calibri" w:cs="Calibri"/>
          <w:bCs/>
          <w:spacing w:val="-6"/>
          <w:lang w:eastAsia="pl-PL"/>
        </w:rPr>
        <w:t>,</w:t>
      </w:r>
    </w:p>
    <w:p w14:paraId="43C3D910" w14:textId="525D1080" w:rsidR="00B1209D" w:rsidRPr="008B0184" w:rsidRDefault="00B1209D" w:rsidP="00F1040E">
      <w:pPr>
        <w:widowControl w:val="0"/>
        <w:numPr>
          <w:ilvl w:val="0"/>
          <w:numId w:val="42"/>
        </w:numPr>
        <w:tabs>
          <w:tab w:val="left" w:pos="426"/>
        </w:tabs>
        <w:suppressAutoHyphens w:val="0"/>
        <w:spacing w:line="360" w:lineRule="auto"/>
        <w:ind w:left="426" w:hanging="426"/>
        <w:jc w:val="both"/>
        <w:rPr>
          <w:rFonts w:ascii="Calibri" w:eastAsia="Calibri" w:hAnsi="Calibri" w:cs="Calibri"/>
          <w:spacing w:val="-6"/>
          <w:lang w:eastAsia="pl-PL"/>
        </w:rPr>
      </w:pPr>
      <w:r w:rsidRPr="008B0184">
        <w:rPr>
          <w:rFonts w:ascii="Calibri" w:eastAsia="Calibri" w:hAnsi="Calibri" w:cs="Calibri"/>
          <w:spacing w:val="-6"/>
          <w:lang w:eastAsia="pl-PL"/>
        </w:rPr>
        <w:t>akceptuje proporcjonalną zmianę ceny ochrony ubezpieczeniowej w stosunku do ceny ofertowej z uwagi na zmien</w:t>
      </w:r>
      <w:r w:rsidRPr="008B0184">
        <w:rPr>
          <w:rFonts w:ascii="Calibri" w:eastAsia="Calibri" w:hAnsi="Calibri" w:cs="Calibri"/>
          <w:spacing w:val="-6"/>
          <w:lang w:eastAsia="pl-PL"/>
        </w:rPr>
        <w:softHyphen/>
        <w:t>ność w czasie liczby pojazdów oraz w związku z wyrównywaniem okresów ubezpieczenia i wprowa</w:t>
      </w:r>
      <w:r w:rsidRPr="008B0184">
        <w:rPr>
          <w:rFonts w:ascii="Calibri" w:eastAsia="Calibri" w:hAnsi="Calibri" w:cs="Calibri"/>
          <w:spacing w:val="-6"/>
          <w:lang w:eastAsia="pl-PL"/>
        </w:rPr>
        <w:softHyphen/>
        <w:t>dza</w:t>
      </w:r>
      <w:r w:rsidRPr="008B0184">
        <w:rPr>
          <w:rFonts w:ascii="Calibri" w:eastAsia="Calibri" w:hAnsi="Calibri" w:cs="Calibri"/>
          <w:spacing w:val="-6"/>
          <w:lang w:eastAsia="pl-PL"/>
        </w:rPr>
        <w:softHyphen/>
        <w:t xml:space="preserve">niem </w:t>
      </w:r>
      <w:proofErr w:type="spellStart"/>
      <w:r w:rsidRPr="008B0184">
        <w:rPr>
          <w:rFonts w:ascii="Calibri" w:eastAsia="Calibri" w:hAnsi="Calibri" w:cs="Calibri"/>
          <w:spacing w:val="-6"/>
          <w:lang w:eastAsia="pl-PL"/>
        </w:rPr>
        <w:t>doubezpieczeń</w:t>
      </w:r>
      <w:proofErr w:type="spellEnd"/>
      <w:r w:rsidRPr="008B0184">
        <w:rPr>
          <w:rFonts w:ascii="Calibri" w:eastAsia="Calibri" w:hAnsi="Calibri" w:cs="Calibri"/>
          <w:spacing w:val="-6"/>
          <w:lang w:eastAsia="pl-PL"/>
        </w:rPr>
        <w:t>,</w:t>
      </w:r>
      <w:r w:rsidRPr="008B0184">
        <w:rPr>
          <w:rFonts w:ascii="Calibri" w:hAnsi="Calibri" w:cs="Calibri"/>
          <w:spacing w:val="-6"/>
        </w:rPr>
        <w:t xml:space="preserve"> </w:t>
      </w:r>
      <w:r w:rsidRPr="008B0184">
        <w:rPr>
          <w:rFonts w:ascii="Calibri" w:eastAsia="Calibri" w:hAnsi="Calibri" w:cs="Calibri"/>
          <w:spacing w:val="-6"/>
          <w:lang w:eastAsia="pl-PL"/>
        </w:rPr>
        <w:t>przy czym Zamawiający określa minimalny gwarantowany zakres zamówienia, który podlegać będzie realizacji, na poziomie 70% opisu przedmiotu zamówienia</w:t>
      </w:r>
      <w:r w:rsidR="00732AA9" w:rsidRPr="008B0184">
        <w:rPr>
          <w:rFonts w:ascii="Calibri" w:eastAsia="Calibri" w:hAnsi="Calibri" w:cs="Calibri"/>
          <w:spacing w:val="-6"/>
          <w:lang w:eastAsia="pl-PL"/>
        </w:rPr>
        <w:t>,</w:t>
      </w:r>
    </w:p>
    <w:p w14:paraId="4B6B1A45" w14:textId="6D852A63" w:rsidR="00B1209D" w:rsidRPr="008B0184" w:rsidRDefault="00B1209D" w:rsidP="00F1040E">
      <w:pPr>
        <w:widowControl w:val="0"/>
        <w:numPr>
          <w:ilvl w:val="0"/>
          <w:numId w:val="42"/>
        </w:numPr>
        <w:tabs>
          <w:tab w:val="left" w:pos="426"/>
        </w:tabs>
        <w:suppressAutoHyphens w:val="0"/>
        <w:spacing w:line="360" w:lineRule="auto"/>
        <w:ind w:left="426" w:hanging="426"/>
        <w:jc w:val="both"/>
        <w:rPr>
          <w:rFonts w:ascii="Calibri" w:eastAsia="Calibri" w:hAnsi="Calibri" w:cs="Calibri"/>
          <w:spacing w:val="-6"/>
          <w:lang w:eastAsia="pl-PL"/>
        </w:rPr>
      </w:pPr>
      <w:r w:rsidRPr="008B0184">
        <w:rPr>
          <w:rFonts w:ascii="Calibri" w:eastAsia="Calibri" w:hAnsi="Calibri" w:cs="Calibri"/>
          <w:spacing w:val="-6"/>
          <w:lang w:eastAsia="pl-PL"/>
        </w:rPr>
        <w:t xml:space="preserve">akceptuje wystawianie dokumentów ubezpieczeniowych na okres krótszy niż 1 rok, z naliczaniem składki „co do dnia” za faktyczny okres ochrony, według stawek rocznych zgodnych ze złożoną ofertą, </w:t>
      </w:r>
    </w:p>
    <w:p w14:paraId="66DBB2A3" w14:textId="77777777" w:rsidR="00B1209D" w:rsidRPr="008B0184" w:rsidRDefault="00B1209D" w:rsidP="00F1040E">
      <w:pPr>
        <w:widowControl w:val="0"/>
        <w:numPr>
          <w:ilvl w:val="0"/>
          <w:numId w:val="42"/>
        </w:numPr>
        <w:tabs>
          <w:tab w:val="left" w:pos="426"/>
        </w:tabs>
        <w:suppressAutoHyphens w:val="0"/>
        <w:spacing w:line="360" w:lineRule="auto"/>
        <w:ind w:left="426" w:hanging="426"/>
        <w:jc w:val="both"/>
        <w:rPr>
          <w:rFonts w:ascii="Calibri" w:eastAsia="Calibri" w:hAnsi="Calibri" w:cs="Calibri"/>
          <w:spacing w:val="-6"/>
          <w:lang w:eastAsia="pl-PL"/>
        </w:rPr>
      </w:pPr>
      <w:r w:rsidRPr="008B0184">
        <w:rPr>
          <w:rFonts w:ascii="Calibri" w:eastAsia="Calibri" w:hAnsi="Calibri" w:cs="Calibri"/>
          <w:spacing w:val="-6"/>
          <w:lang w:eastAsia="pl-PL"/>
        </w:rPr>
        <w:t xml:space="preserve">rezygnuje w odniesieniu do jakiegokolwiek ubezpieczenia ze stosowania składki minimalnej </w:t>
      </w:r>
      <w:r w:rsidRPr="008B0184">
        <w:rPr>
          <w:rFonts w:ascii="Calibri" w:eastAsia="Calibri" w:hAnsi="Calibri" w:cs="Calibri"/>
          <w:spacing w:val="-6"/>
          <w:lang w:eastAsia="pl-PL"/>
        </w:rPr>
        <w:br/>
        <w:t>z polisy,</w:t>
      </w:r>
      <w:r w:rsidRPr="008B0184">
        <w:rPr>
          <w:rFonts w:ascii="Calibri" w:hAnsi="Calibri" w:cs="Calibri"/>
          <w:spacing w:val="-6"/>
        </w:rPr>
        <w:t xml:space="preserve"> </w:t>
      </w:r>
      <w:r w:rsidRPr="008B0184">
        <w:rPr>
          <w:rFonts w:ascii="Calibri" w:eastAsia="Calibri" w:hAnsi="Calibri" w:cs="Calibri"/>
          <w:spacing w:val="-6"/>
          <w:lang w:eastAsia="pl-PL"/>
        </w:rPr>
        <w:t>bez względu na okres obowiązywania umowy ubezpieczenia</w:t>
      </w:r>
    </w:p>
    <w:p w14:paraId="156114CC" w14:textId="77777777" w:rsidR="00B1209D" w:rsidRPr="008B0184" w:rsidRDefault="00B1209D" w:rsidP="00F1040E">
      <w:pPr>
        <w:widowControl w:val="0"/>
        <w:numPr>
          <w:ilvl w:val="0"/>
          <w:numId w:val="42"/>
        </w:numPr>
        <w:tabs>
          <w:tab w:val="left" w:pos="426"/>
        </w:tabs>
        <w:suppressAutoHyphens w:val="0"/>
        <w:spacing w:line="360" w:lineRule="auto"/>
        <w:ind w:left="426" w:hanging="426"/>
        <w:jc w:val="both"/>
        <w:rPr>
          <w:rFonts w:ascii="Calibri" w:eastAsia="Calibri" w:hAnsi="Calibri" w:cs="Calibri"/>
          <w:spacing w:val="-6"/>
          <w:lang w:eastAsia="pl-PL"/>
        </w:rPr>
      </w:pPr>
      <w:r w:rsidRPr="008B0184">
        <w:rPr>
          <w:rFonts w:ascii="Calibri" w:eastAsia="Calibri" w:hAnsi="Calibri" w:cs="Calibri"/>
          <w:spacing w:val="-6"/>
          <w:lang w:eastAsia="pl-PL"/>
        </w:rPr>
        <w:t>akceptuje zasady likwidacji szkód określone w specyfikacji warunków zamówienia oraz zobowiązuje się do pisemnego informowania brokera ubezpieczeniowego i Zamawiającego o każdej decyzji odszkodowawczej,</w:t>
      </w:r>
    </w:p>
    <w:p w14:paraId="48679A12" w14:textId="77777777" w:rsidR="00B1209D" w:rsidRPr="008B0184" w:rsidRDefault="00B1209D" w:rsidP="00F1040E">
      <w:pPr>
        <w:widowControl w:val="0"/>
        <w:numPr>
          <w:ilvl w:val="0"/>
          <w:numId w:val="42"/>
        </w:numPr>
        <w:tabs>
          <w:tab w:val="left" w:pos="426"/>
        </w:tabs>
        <w:suppressAutoHyphens w:val="0"/>
        <w:spacing w:line="360" w:lineRule="auto"/>
        <w:ind w:left="426" w:hanging="426"/>
        <w:jc w:val="both"/>
        <w:rPr>
          <w:rFonts w:ascii="Calibri" w:eastAsia="Calibri" w:hAnsi="Calibri" w:cs="Calibri"/>
          <w:spacing w:val="-6"/>
          <w:lang w:eastAsia="pl-PL"/>
        </w:rPr>
      </w:pPr>
      <w:r w:rsidRPr="008B0184">
        <w:rPr>
          <w:rFonts w:ascii="Calibri" w:eastAsia="Calibri" w:hAnsi="Calibri" w:cs="Calibri"/>
          <w:spacing w:val="-6"/>
          <w:lang w:eastAsia="pl-PL"/>
        </w:rPr>
        <w:t>przyjmuje wszystkie inne ustalenia zawarte w specyfikacji warunków zamówienia wraz z załącznikami.</w:t>
      </w:r>
    </w:p>
    <w:p w14:paraId="498E74B6" w14:textId="77777777" w:rsidR="00B1209D" w:rsidRPr="008B0184" w:rsidRDefault="00B1209D" w:rsidP="00AA0C42">
      <w:pPr>
        <w:widowControl w:val="0"/>
        <w:tabs>
          <w:tab w:val="left" w:pos="360"/>
        </w:tabs>
        <w:suppressAutoHyphens w:val="0"/>
        <w:spacing w:before="120" w:line="360" w:lineRule="auto"/>
        <w:jc w:val="center"/>
        <w:rPr>
          <w:rFonts w:ascii="Calibri" w:hAnsi="Calibri" w:cs="Calibri"/>
          <w:b/>
          <w:spacing w:val="-6"/>
        </w:rPr>
      </w:pPr>
      <w:r w:rsidRPr="008B0184">
        <w:rPr>
          <w:rFonts w:ascii="Calibri" w:hAnsi="Calibri" w:cs="Calibri"/>
          <w:b/>
          <w:spacing w:val="-6"/>
        </w:rPr>
        <w:t>Termin wykonania zamówienia</w:t>
      </w:r>
    </w:p>
    <w:p w14:paraId="79205197" w14:textId="77777777" w:rsidR="00B1209D" w:rsidRPr="008B0184" w:rsidRDefault="00B1209D" w:rsidP="00AA0C42">
      <w:pPr>
        <w:widowControl w:val="0"/>
        <w:suppressAutoHyphens w:val="0"/>
        <w:spacing w:line="360" w:lineRule="auto"/>
        <w:jc w:val="center"/>
        <w:rPr>
          <w:rFonts w:ascii="Calibri" w:hAnsi="Calibri" w:cs="Calibri"/>
          <w:b/>
          <w:spacing w:val="-6"/>
        </w:rPr>
      </w:pPr>
      <w:r w:rsidRPr="008B0184">
        <w:rPr>
          <w:rFonts w:ascii="Calibri" w:hAnsi="Calibri" w:cs="Calibri"/>
          <w:b/>
          <w:spacing w:val="-6"/>
        </w:rPr>
        <w:t>§6</w:t>
      </w:r>
    </w:p>
    <w:p w14:paraId="6C7FD598" w14:textId="6137EF42" w:rsidR="00EA7B38" w:rsidRPr="008B0184" w:rsidRDefault="00B1209D" w:rsidP="00F1040E">
      <w:pPr>
        <w:widowControl w:val="0"/>
        <w:numPr>
          <w:ilvl w:val="0"/>
          <w:numId w:val="43"/>
        </w:numPr>
        <w:tabs>
          <w:tab w:val="clear" w:pos="0"/>
          <w:tab w:val="left" w:pos="426"/>
        </w:tabs>
        <w:suppressAutoHyphens w:val="0"/>
        <w:spacing w:line="360" w:lineRule="auto"/>
        <w:ind w:left="426" w:hanging="426"/>
        <w:jc w:val="both"/>
        <w:rPr>
          <w:rFonts w:ascii="Calibri" w:hAnsi="Calibri" w:cs="Calibri"/>
          <w:bCs/>
          <w:spacing w:val="-6"/>
          <w:lang w:eastAsia="pl-PL"/>
        </w:rPr>
      </w:pPr>
      <w:r w:rsidRPr="008B0184">
        <w:rPr>
          <w:rFonts w:ascii="Calibri" w:hAnsi="Calibri" w:cs="Calibri"/>
          <w:bCs/>
          <w:spacing w:val="-6"/>
          <w:lang w:eastAsia="pl-PL"/>
        </w:rPr>
        <w:t xml:space="preserve">Termin wykonania zamówienia: </w:t>
      </w:r>
      <w:r w:rsidR="00775A94">
        <w:rPr>
          <w:rFonts w:ascii="Calibri" w:hAnsi="Calibri" w:cs="Calibri"/>
          <w:bCs/>
          <w:spacing w:val="-6"/>
          <w:lang w:eastAsia="pl-PL"/>
        </w:rPr>
        <w:t>36 miesięcy</w:t>
      </w:r>
      <w:r w:rsidR="00EA7B38" w:rsidRPr="008B0184">
        <w:rPr>
          <w:rFonts w:ascii="Calibri" w:hAnsi="Calibri" w:cs="Calibri"/>
          <w:bCs/>
          <w:spacing w:val="-6"/>
          <w:lang w:eastAsia="pl-PL"/>
        </w:rPr>
        <w:t>,</w:t>
      </w:r>
      <w:r w:rsidR="00522497" w:rsidRPr="008B0184">
        <w:rPr>
          <w:rFonts w:ascii="Calibri" w:hAnsi="Calibri" w:cs="Calibri"/>
          <w:bCs/>
          <w:spacing w:val="-6"/>
          <w:lang w:eastAsia="pl-PL"/>
        </w:rPr>
        <w:t xml:space="preserve"> </w:t>
      </w:r>
      <w:r w:rsidR="008B0184" w:rsidRPr="008B0184">
        <w:rPr>
          <w:rFonts w:ascii="Calibri" w:hAnsi="Calibri" w:cs="Calibri"/>
          <w:bCs/>
          <w:spacing w:val="-4"/>
          <w:lang w:eastAsia="pl-PL"/>
        </w:rPr>
        <w:t>od dnia 01.01</w:t>
      </w:r>
      <w:r w:rsidR="00522497" w:rsidRPr="008B0184">
        <w:rPr>
          <w:rFonts w:ascii="Calibri" w:hAnsi="Calibri" w:cs="Calibri"/>
          <w:bCs/>
          <w:spacing w:val="-4"/>
          <w:lang w:eastAsia="pl-PL"/>
        </w:rPr>
        <w:t>.202</w:t>
      </w:r>
      <w:r w:rsidR="008B0184" w:rsidRPr="008B0184">
        <w:rPr>
          <w:rFonts w:ascii="Calibri" w:hAnsi="Calibri" w:cs="Calibri"/>
          <w:bCs/>
          <w:spacing w:val="-4"/>
          <w:lang w:eastAsia="pl-PL"/>
        </w:rPr>
        <w:t>6 r. do dnia 31.12</w:t>
      </w:r>
      <w:r w:rsidR="00775A94">
        <w:rPr>
          <w:rFonts w:ascii="Calibri" w:hAnsi="Calibri" w:cs="Calibri"/>
          <w:bCs/>
          <w:spacing w:val="-4"/>
          <w:lang w:eastAsia="pl-PL"/>
        </w:rPr>
        <w:t>.2028</w:t>
      </w:r>
      <w:r w:rsidR="00522497" w:rsidRPr="008B0184">
        <w:rPr>
          <w:rFonts w:ascii="Calibri" w:hAnsi="Calibri" w:cs="Calibri"/>
          <w:bCs/>
          <w:spacing w:val="-4"/>
          <w:lang w:eastAsia="pl-PL"/>
        </w:rPr>
        <w:t xml:space="preserve"> r.  (</w:t>
      </w:r>
      <w:r w:rsidR="00EA7B38" w:rsidRPr="008B0184">
        <w:rPr>
          <w:rFonts w:ascii="Calibri" w:hAnsi="Calibri" w:cs="Calibri"/>
          <w:bCs/>
          <w:spacing w:val="-6"/>
          <w:lang w:eastAsia="pl-PL"/>
        </w:rPr>
        <w:t>szczegółowe terminy pozostają indywidualne dla każdego pojazdu</w:t>
      </w:r>
      <w:r w:rsidR="00522497" w:rsidRPr="008B0184">
        <w:rPr>
          <w:rFonts w:ascii="Calibri" w:hAnsi="Calibri" w:cs="Calibri"/>
          <w:bCs/>
          <w:spacing w:val="-6"/>
          <w:lang w:eastAsia="pl-PL"/>
        </w:rPr>
        <w:t>)</w:t>
      </w:r>
      <w:r w:rsidR="00EA7B38" w:rsidRPr="008B0184">
        <w:rPr>
          <w:rFonts w:ascii="Calibri" w:hAnsi="Calibri" w:cs="Calibri"/>
          <w:bCs/>
          <w:spacing w:val="-6"/>
          <w:lang w:eastAsia="pl-PL"/>
        </w:rPr>
        <w:t>. Ostatnim dniem umożliwiającym ubezpieczenie pojazdu mechanicznego na warunkach umowy o udzieleni</w:t>
      </w:r>
      <w:r w:rsidR="008B0184" w:rsidRPr="008B0184">
        <w:rPr>
          <w:rFonts w:ascii="Calibri" w:hAnsi="Calibri" w:cs="Calibri"/>
          <w:bCs/>
          <w:spacing w:val="-6"/>
          <w:lang w:eastAsia="pl-PL"/>
        </w:rPr>
        <w:t>e zamówienia publicznego jest 31.12</w:t>
      </w:r>
      <w:r w:rsidR="00775A94">
        <w:rPr>
          <w:rFonts w:ascii="Calibri" w:hAnsi="Calibri" w:cs="Calibri"/>
          <w:bCs/>
          <w:spacing w:val="-6"/>
          <w:lang w:eastAsia="pl-PL"/>
        </w:rPr>
        <w:t>.2028</w:t>
      </w:r>
      <w:r w:rsidR="00EA7B38" w:rsidRPr="008B0184">
        <w:rPr>
          <w:rFonts w:ascii="Calibri" w:hAnsi="Calibri" w:cs="Calibri"/>
          <w:bCs/>
          <w:spacing w:val="-6"/>
          <w:lang w:eastAsia="pl-PL"/>
        </w:rPr>
        <w:t xml:space="preserve"> r. Maksymalnie okres ubezpieczenia pojazdów zak</w:t>
      </w:r>
      <w:r w:rsidR="008B0184" w:rsidRPr="008B0184">
        <w:rPr>
          <w:rFonts w:ascii="Calibri" w:hAnsi="Calibri" w:cs="Calibri"/>
          <w:bCs/>
          <w:spacing w:val="-6"/>
          <w:lang w:eastAsia="pl-PL"/>
        </w:rPr>
        <w:t>ończy się dnia 30.12</w:t>
      </w:r>
      <w:r w:rsidR="00EA7B38" w:rsidRPr="008B0184">
        <w:rPr>
          <w:rFonts w:ascii="Calibri" w:hAnsi="Calibri" w:cs="Calibri"/>
          <w:bCs/>
          <w:spacing w:val="-6"/>
          <w:lang w:eastAsia="pl-PL"/>
        </w:rPr>
        <w:t>.202</w:t>
      </w:r>
      <w:r w:rsidR="00775A94">
        <w:rPr>
          <w:rFonts w:ascii="Calibri" w:hAnsi="Calibri" w:cs="Calibri"/>
          <w:bCs/>
          <w:spacing w:val="-6"/>
          <w:lang w:eastAsia="pl-PL"/>
        </w:rPr>
        <w:t>9</w:t>
      </w:r>
      <w:r w:rsidR="00EA7B38" w:rsidRPr="008B0184">
        <w:rPr>
          <w:rFonts w:ascii="Calibri" w:hAnsi="Calibri" w:cs="Calibri"/>
          <w:bCs/>
          <w:spacing w:val="-6"/>
          <w:lang w:eastAsia="pl-PL"/>
        </w:rPr>
        <w:t xml:space="preserve"> r.</w:t>
      </w:r>
    </w:p>
    <w:p w14:paraId="25301157" w14:textId="28B818FE" w:rsidR="00B1209D" w:rsidRPr="008B0184" w:rsidRDefault="00B1209D" w:rsidP="00F1040E">
      <w:pPr>
        <w:widowControl w:val="0"/>
        <w:numPr>
          <w:ilvl w:val="0"/>
          <w:numId w:val="43"/>
        </w:numPr>
        <w:tabs>
          <w:tab w:val="left" w:pos="426"/>
        </w:tabs>
        <w:suppressAutoHyphens w:val="0"/>
        <w:spacing w:line="360" w:lineRule="auto"/>
        <w:ind w:left="426" w:hanging="426"/>
        <w:jc w:val="both"/>
        <w:rPr>
          <w:rFonts w:ascii="Calibri" w:eastAsia="Calibri" w:hAnsi="Calibri" w:cs="Calibri"/>
          <w:spacing w:val="-6"/>
          <w:lang w:eastAsia="pl-PL"/>
        </w:rPr>
      </w:pPr>
      <w:r w:rsidRPr="008B0184">
        <w:rPr>
          <w:rFonts w:ascii="Calibri" w:eastAsia="Calibri" w:hAnsi="Calibri" w:cs="Calibri"/>
          <w:spacing w:val="-6"/>
          <w:lang w:eastAsia="pl-PL"/>
        </w:rPr>
        <w:t>Dokumenty ubezpieczeniowe</w:t>
      </w:r>
      <w:r w:rsidR="00DF2D65" w:rsidRPr="008B0184">
        <w:rPr>
          <w:rFonts w:ascii="Calibri" w:eastAsia="Calibri" w:hAnsi="Calibri" w:cs="Calibri"/>
          <w:spacing w:val="-6"/>
          <w:lang w:eastAsia="pl-PL"/>
        </w:rPr>
        <w:t xml:space="preserve"> </w:t>
      </w:r>
      <w:r w:rsidRPr="008B0184">
        <w:rPr>
          <w:rFonts w:ascii="Calibri" w:eastAsia="Calibri" w:hAnsi="Calibri" w:cs="Calibri"/>
          <w:spacing w:val="-6"/>
          <w:lang w:eastAsia="pl-PL"/>
        </w:rPr>
        <w:t xml:space="preserve">potwierdzające obowiązkowe ubezpieczenie odpowiedzialności cywilnej posiadaczy pojazdów mechanicznych (OC), auto casco (AC), </w:t>
      </w:r>
      <w:proofErr w:type="spellStart"/>
      <w:r w:rsidRPr="008B0184">
        <w:rPr>
          <w:rFonts w:ascii="Calibri" w:eastAsia="Calibri" w:hAnsi="Calibri" w:cs="Calibri"/>
          <w:spacing w:val="-6"/>
          <w:lang w:eastAsia="pl-PL"/>
        </w:rPr>
        <w:t>assistance</w:t>
      </w:r>
      <w:proofErr w:type="spellEnd"/>
      <w:r w:rsidRPr="008B0184">
        <w:rPr>
          <w:rFonts w:ascii="Calibri" w:eastAsia="Calibri" w:hAnsi="Calibri" w:cs="Calibri"/>
          <w:spacing w:val="-6"/>
          <w:lang w:eastAsia="pl-PL"/>
        </w:rPr>
        <w:t xml:space="preserve"> (</w:t>
      </w:r>
      <w:proofErr w:type="spellStart"/>
      <w:r w:rsidRPr="008B0184">
        <w:rPr>
          <w:rFonts w:ascii="Calibri" w:eastAsia="Calibri" w:hAnsi="Calibri" w:cs="Calibri"/>
          <w:spacing w:val="-6"/>
          <w:lang w:eastAsia="pl-PL"/>
        </w:rPr>
        <w:t>Ass</w:t>
      </w:r>
      <w:proofErr w:type="spellEnd"/>
      <w:r w:rsidRPr="008B0184">
        <w:rPr>
          <w:rFonts w:ascii="Calibri" w:eastAsia="Calibri" w:hAnsi="Calibri" w:cs="Calibri"/>
          <w:spacing w:val="-6"/>
          <w:lang w:eastAsia="pl-PL"/>
        </w:rPr>
        <w:t xml:space="preserve">) oraz następstw nieszczęśliwych wypadków kierowcy i pasażerów (NNW)  będą wystawiane na pełen roczny okres ubezpieczenia, rozpoczynający się w terminie wykonania zamówienia, licząc od dnia następnego po dniu wygaśnięcia dotychczasowych umów. W odniesieniu do pojazdów, których termin ubezpieczenia AC, </w:t>
      </w:r>
      <w:proofErr w:type="spellStart"/>
      <w:r w:rsidRPr="008B0184">
        <w:rPr>
          <w:rFonts w:ascii="Calibri" w:eastAsia="Calibri" w:hAnsi="Calibri" w:cs="Calibri"/>
          <w:spacing w:val="-6"/>
          <w:lang w:eastAsia="pl-PL"/>
        </w:rPr>
        <w:t>Ass</w:t>
      </w:r>
      <w:proofErr w:type="spellEnd"/>
      <w:r w:rsidRPr="008B0184">
        <w:rPr>
          <w:rFonts w:ascii="Calibri" w:eastAsia="Calibri" w:hAnsi="Calibri" w:cs="Calibri"/>
          <w:spacing w:val="-6"/>
          <w:lang w:eastAsia="pl-PL"/>
        </w:rPr>
        <w:t xml:space="preserve"> lub NNW różni się od terminu obowiązkowego ubezpieczenia OC, ubezpieczenia te będą wyrównywane na dzień końca ubezpieczenia OC.</w:t>
      </w:r>
    </w:p>
    <w:p w14:paraId="4015FC4A" w14:textId="127482BA" w:rsidR="00B1209D" w:rsidRPr="008B0184" w:rsidRDefault="00B1209D" w:rsidP="00F1040E">
      <w:pPr>
        <w:widowControl w:val="0"/>
        <w:numPr>
          <w:ilvl w:val="0"/>
          <w:numId w:val="43"/>
        </w:numPr>
        <w:tabs>
          <w:tab w:val="left" w:pos="426"/>
        </w:tabs>
        <w:suppressAutoHyphens w:val="0"/>
        <w:spacing w:line="360" w:lineRule="auto"/>
        <w:ind w:left="426" w:hanging="426"/>
        <w:jc w:val="both"/>
        <w:rPr>
          <w:rFonts w:ascii="Calibri" w:eastAsia="Calibri" w:hAnsi="Calibri" w:cs="Calibri"/>
          <w:spacing w:val="-6"/>
          <w:lang w:eastAsia="pl-PL"/>
        </w:rPr>
      </w:pPr>
      <w:r w:rsidRPr="008B0184">
        <w:rPr>
          <w:rFonts w:ascii="Calibri" w:eastAsia="Calibri" w:hAnsi="Calibri" w:cs="Calibri"/>
          <w:spacing w:val="-6"/>
          <w:lang w:eastAsia="pl-PL"/>
        </w:rPr>
        <w:t>Zamawiający przeprowadzi wyrównywanie wszystkich okresów ubezpieczeń komunikacyjnych</w:t>
      </w:r>
      <w:r w:rsidR="00272478" w:rsidRPr="008B0184">
        <w:rPr>
          <w:rFonts w:ascii="Calibri" w:eastAsia="Calibri" w:hAnsi="Calibri" w:cs="Calibri"/>
          <w:spacing w:val="-6"/>
          <w:lang w:eastAsia="pl-PL"/>
        </w:rPr>
        <w:t xml:space="preserve">, </w:t>
      </w:r>
      <w:r w:rsidR="00272478" w:rsidRPr="008B0184">
        <w:rPr>
          <w:rFonts w:ascii="Calibri" w:eastAsia="Calibri" w:hAnsi="Calibri" w:cs="Calibri"/>
          <w:spacing w:val="-6"/>
          <w:lang w:eastAsia="pl-PL"/>
        </w:rPr>
        <w:br/>
        <w:t>z zachowaniem przepisów ustawy o ubezpieczeniach obowiązkowych, Ubezpieczeniowym Funduszu Gwarancyjnym, Polskim Biurze Ubezpieczycieli Komunikacyjnych, dotyczących 12-miesięcznego okresu umowy ubezpieczenia</w:t>
      </w:r>
      <w:r w:rsidRPr="008B0184">
        <w:rPr>
          <w:rFonts w:ascii="Calibri" w:eastAsia="Calibri" w:hAnsi="Calibri" w:cs="Calibri"/>
          <w:spacing w:val="-6"/>
          <w:lang w:eastAsia="pl-PL"/>
        </w:rPr>
        <w:t xml:space="preserve">. </w:t>
      </w:r>
      <w:r w:rsidR="00272478" w:rsidRPr="008B0184">
        <w:rPr>
          <w:rFonts w:ascii="Calibri" w:eastAsia="Calibri" w:hAnsi="Calibri" w:cs="Calibri"/>
          <w:spacing w:val="-6"/>
          <w:lang w:eastAsia="pl-PL"/>
        </w:rPr>
        <w:t>Data wyrównania okresów ubezpieczenia ustalona zostanie przez brokera ubezpieczeniowego</w:t>
      </w:r>
      <w:r w:rsidRPr="008B0184">
        <w:rPr>
          <w:rFonts w:ascii="Calibri" w:eastAsia="Calibri" w:hAnsi="Calibri" w:cs="Calibri"/>
          <w:spacing w:val="-6"/>
          <w:lang w:eastAsia="pl-PL"/>
        </w:rPr>
        <w:t xml:space="preserve">. </w:t>
      </w:r>
      <w:r w:rsidR="002A59F8" w:rsidRPr="008B0184">
        <w:rPr>
          <w:rFonts w:ascii="Calibri" w:eastAsia="Calibri" w:hAnsi="Calibri" w:cs="Calibri"/>
          <w:spacing w:val="-6"/>
          <w:lang w:eastAsia="pl-PL"/>
        </w:rPr>
        <w:t xml:space="preserve">Wskazane wyrównanie może nastąpić już w pierwszym roku realizacji zamówienia, za odpowiednim porozumieniem stron. Rozliczenie składki następować będzie „co do dnia”, za faktyczny okres ochrony, według stawek rocznych zgodnych ze złożoną ofertą, </w:t>
      </w:r>
      <w:r w:rsidR="00EA7B38" w:rsidRPr="008B0184">
        <w:rPr>
          <w:rFonts w:ascii="Calibri" w:eastAsia="Calibri" w:hAnsi="Calibri" w:cs="Calibri"/>
          <w:spacing w:val="-6"/>
          <w:lang w:eastAsia="pl-PL"/>
        </w:rPr>
        <w:br/>
      </w:r>
      <w:r w:rsidR="002A59F8" w:rsidRPr="008B0184">
        <w:rPr>
          <w:rFonts w:ascii="Calibri" w:eastAsia="Calibri" w:hAnsi="Calibri" w:cs="Calibri"/>
          <w:spacing w:val="-6"/>
          <w:lang w:eastAsia="pl-PL"/>
        </w:rPr>
        <w:t>bez stosowania składki minimalnej z polisy.</w:t>
      </w:r>
    </w:p>
    <w:p w14:paraId="267C79E0" w14:textId="77777777" w:rsidR="00B1209D" w:rsidRPr="008B0184" w:rsidRDefault="00B1209D" w:rsidP="00F1040E">
      <w:pPr>
        <w:widowControl w:val="0"/>
        <w:numPr>
          <w:ilvl w:val="0"/>
          <w:numId w:val="43"/>
        </w:numPr>
        <w:tabs>
          <w:tab w:val="clear" w:pos="0"/>
          <w:tab w:val="num" w:pos="426"/>
        </w:tabs>
        <w:suppressAutoHyphens w:val="0"/>
        <w:spacing w:line="360" w:lineRule="auto"/>
        <w:ind w:left="426" w:hanging="426"/>
        <w:jc w:val="both"/>
        <w:rPr>
          <w:rFonts w:ascii="Calibri" w:hAnsi="Calibri" w:cs="Calibri"/>
          <w:bCs/>
          <w:spacing w:val="-6"/>
          <w:lang w:eastAsia="pl-PL"/>
        </w:rPr>
      </w:pPr>
      <w:r w:rsidRPr="008B0184">
        <w:rPr>
          <w:rFonts w:ascii="Calibri" w:eastAsia="Calibri" w:hAnsi="Calibri" w:cs="Calibri"/>
          <w:spacing w:val="-6"/>
          <w:lang w:eastAsia="pl-PL"/>
        </w:rPr>
        <w:t>Doubezpieczenia realizowane będą zawsze do końca każdego roku polisowego.</w:t>
      </w:r>
    </w:p>
    <w:p w14:paraId="53334B82" w14:textId="0551FED8" w:rsidR="00B1209D" w:rsidRPr="008B0184" w:rsidRDefault="00B1209D" w:rsidP="00AA0C42">
      <w:pPr>
        <w:widowControl w:val="0"/>
        <w:tabs>
          <w:tab w:val="left" w:pos="360"/>
        </w:tabs>
        <w:suppressAutoHyphens w:val="0"/>
        <w:spacing w:before="120" w:line="360" w:lineRule="auto"/>
        <w:jc w:val="center"/>
        <w:rPr>
          <w:rFonts w:ascii="Calibri" w:hAnsi="Calibri" w:cs="Calibri"/>
          <w:b/>
          <w:spacing w:val="-6"/>
        </w:rPr>
      </w:pPr>
      <w:r w:rsidRPr="008B0184">
        <w:rPr>
          <w:rFonts w:ascii="Calibri" w:hAnsi="Calibri" w:cs="Calibri"/>
          <w:b/>
          <w:spacing w:val="-6"/>
        </w:rPr>
        <w:t>Forma wykonania zamówienia</w:t>
      </w:r>
    </w:p>
    <w:p w14:paraId="71E498B5" w14:textId="77777777" w:rsidR="00B1209D" w:rsidRPr="008B0184" w:rsidRDefault="00B1209D" w:rsidP="00AA0C42">
      <w:pPr>
        <w:widowControl w:val="0"/>
        <w:suppressAutoHyphens w:val="0"/>
        <w:spacing w:line="360" w:lineRule="auto"/>
        <w:jc w:val="center"/>
        <w:rPr>
          <w:rFonts w:ascii="Calibri" w:hAnsi="Calibri" w:cs="Calibri"/>
          <w:b/>
          <w:spacing w:val="-6"/>
        </w:rPr>
      </w:pPr>
      <w:r w:rsidRPr="008B0184">
        <w:rPr>
          <w:rFonts w:ascii="Calibri" w:hAnsi="Calibri" w:cs="Calibri"/>
          <w:b/>
          <w:spacing w:val="-6"/>
        </w:rPr>
        <w:t>§7</w:t>
      </w:r>
    </w:p>
    <w:p w14:paraId="69C359D4" w14:textId="059FA2DD" w:rsidR="00B1209D" w:rsidRPr="008B0184" w:rsidRDefault="00B1209D" w:rsidP="00F1040E">
      <w:pPr>
        <w:widowControl w:val="0"/>
        <w:numPr>
          <w:ilvl w:val="0"/>
          <w:numId w:val="44"/>
        </w:numPr>
        <w:tabs>
          <w:tab w:val="left" w:pos="426"/>
        </w:tabs>
        <w:suppressAutoHyphens w:val="0"/>
        <w:spacing w:line="360" w:lineRule="auto"/>
        <w:ind w:left="426" w:hanging="426"/>
        <w:jc w:val="both"/>
        <w:rPr>
          <w:rFonts w:ascii="Calibri" w:hAnsi="Calibri" w:cs="Calibri"/>
          <w:spacing w:val="-6"/>
          <w:lang w:eastAsia="pl-PL"/>
        </w:rPr>
      </w:pPr>
      <w:r w:rsidRPr="008B0184">
        <w:rPr>
          <w:rFonts w:ascii="Calibri" w:hAnsi="Calibri" w:cs="Calibri"/>
          <w:spacing w:val="-6"/>
          <w:lang w:eastAsia="pl-PL"/>
        </w:rPr>
        <w:t>Dokumenty ubezpieczeniowe będą wystawiane na Zamawiającego oraz poszczególne podmioty objęte zamówieniem, będące posiadaczami pojazdów mechanicznych, które tym samym będą ubezpieczającymi i płatnikami składki.</w:t>
      </w:r>
    </w:p>
    <w:p w14:paraId="13AA65CC" w14:textId="268B2B71" w:rsidR="0047384D" w:rsidRPr="008B0184" w:rsidRDefault="00C45505" w:rsidP="00FA66F3">
      <w:pPr>
        <w:widowControl w:val="0"/>
        <w:tabs>
          <w:tab w:val="left" w:pos="426"/>
        </w:tabs>
        <w:suppressAutoHyphens w:val="0"/>
        <w:spacing w:line="360" w:lineRule="auto"/>
        <w:ind w:left="426"/>
        <w:jc w:val="both"/>
        <w:rPr>
          <w:rFonts w:ascii="Calibri" w:hAnsi="Calibri" w:cs="Calibri"/>
          <w:i/>
          <w:iCs/>
          <w:spacing w:val="-8"/>
          <w:lang w:eastAsia="pl-PL"/>
        </w:rPr>
      </w:pPr>
      <w:r w:rsidRPr="008B0184">
        <w:rPr>
          <w:rFonts w:ascii="Calibri" w:hAnsi="Calibri" w:cs="Calibri"/>
          <w:b/>
          <w:bCs/>
          <w:i/>
          <w:iCs/>
          <w:spacing w:val="-8"/>
          <w:lang w:eastAsia="pl-PL"/>
        </w:rPr>
        <w:t xml:space="preserve">Komentarz: </w:t>
      </w:r>
      <w:r w:rsidRPr="008B0184">
        <w:rPr>
          <w:rFonts w:ascii="Calibri" w:hAnsi="Calibri" w:cs="Calibri"/>
          <w:i/>
          <w:iCs/>
          <w:spacing w:val="-8"/>
          <w:lang w:eastAsia="pl-PL"/>
        </w:rPr>
        <w:t>Zamawiający zastrzega sobie prawo do centralizacji sposobu wystawiania dokumentów ubezpieczeniowych oraz rozliczania płatności: przed zawarciem umowy – poprzez odpowiednią modyfikację projektowanych postanowień umowy, po zawarciu umowy – w drodze pisemnego aneksu.</w:t>
      </w:r>
    </w:p>
    <w:p w14:paraId="065A0072" w14:textId="085C561B" w:rsidR="00B1209D" w:rsidRPr="008B0184" w:rsidRDefault="009E47F1" w:rsidP="00F1040E">
      <w:pPr>
        <w:widowControl w:val="0"/>
        <w:numPr>
          <w:ilvl w:val="0"/>
          <w:numId w:val="44"/>
        </w:numPr>
        <w:tabs>
          <w:tab w:val="left" w:pos="426"/>
        </w:tabs>
        <w:suppressAutoHyphens w:val="0"/>
        <w:spacing w:line="360" w:lineRule="auto"/>
        <w:ind w:left="426" w:hanging="426"/>
        <w:jc w:val="both"/>
        <w:rPr>
          <w:rFonts w:ascii="Calibri" w:eastAsia="Calibri" w:hAnsi="Calibri" w:cs="Calibri"/>
          <w:spacing w:val="-4"/>
          <w:lang w:eastAsia="en-US"/>
        </w:rPr>
      </w:pPr>
      <w:r w:rsidRPr="008B0184">
        <w:rPr>
          <w:rFonts w:ascii="Calibri" w:eastAsia="Calibri" w:hAnsi="Calibri" w:cs="Calibri"/>
          <w:spacing w:val="-4"/>
          <w:lang w:eastAsia="en-US"/>
        </w:rPr>
        <w:t xml:space="preserve">Po zawarciu umowy w sprawie zamówienia publicznego, Wykonawca jest zobowiązany </w:t>
      </w:r>
      <w:r w:rsidRPr="008B0184">
        <w:rPr>
          <w:rFonts w:ascii="Calibri" w:eastAsia="Calibri" w:hAnsi="Calibri" w:cs="Calibri"/>
          <w:spacing w:val="-4"/>
          <w:lang w:eastAsia="en-US"/>
        </w:rPr>
        <w:br/>
        <w:t xml:space="preserve">do wystawienia dokumentów ubezpieczeniowych </w:t>
      </w:r>
      <w:r w:rsidRPr="006059D1">
        <w:rPr>
          <w:rFonts w:ascii="Calibri" w:eastAsia="Calibri" w:hAnsi="Calibri" w:cs="Calibri"/>
          <w:spacing w:val="-4"/>
          <w:lang w:eastAsia="en-US"/>
        </w:rPr>
        <w:t>po otrzymaniu od brokera ubezpieczeniowego wniosków, n</w:t>
      </w:r>
      <w:r w:rsidR="00C167BE" w:rsidRPr="006059D1">
        <w:rPr>
          <w:rFonts w:ascii="Calibri" w:eastAsia="Calibri" w:hAnsi="Calibri" w:cs="Calibri"/>
          <w:spacing w:val="-4"/>
          <w:lang w:eastAsia="en-US"/>
        </w:rPr>
        <w:t xml:space="preserve">ie później jednak </w:t>
      </w:r>
      <w:r w:rsidR="008B0184" w:rsidRPr="006059D1">
        <w:rPr>
          <w:rFonts w:ascii="Calibri" w:eastAsia="Calibri" w:hAnsi="Calibri" w:cs="Calibri"/>
          <w:spacing w:val="-4"/>
          <w:lang w:eastAsia="en-US"/>
        </w:rPr>
        <w:t>niż do dnia 31.12</w:t>
      </w:r>
      <w:r w:rsidRPr="006059D1">
        <w:rPr>
          <w:rFonts w:ascii="Calibri" w:eastAsia="Calibri" w:hAnsi="Calibri" w:cs="Calibri"/>
          <w:spacing w:val="-4"/>
          <w:lang w:eastAsia="en-US"/>
        </w:rPr>
        <w:t xml:space="preserve">.2025 r., a w </w:t>
      </w:r>
      <w:r w:rsidR="006059D1" w:rsidRPr="006059D1">
        <w:rPr>
          <w:rFonts w:ascii="Calibri" w:eastAsia="Calibri" w:hAnsi="Calibri" w:cs="Calibri"/>
          <w:spacing w:val="-4"/>
          <w:lang w:eastAsia="en-US"/>
        </w:rPr>
        <w:t xml:space="preserve">kolejnych latach </w:t>
      </w:r>
      <w:r w:rsidRPr="006059D1">
        <w:rPr>
          <w:rFonts w:ascii="Calibri" w:eastAsia="Calibri" w:hAnsi="Calibri" w:cs="Calibri"/>
          <w:spacing w:val="-4"/>
          <w:lang w:eastAsia="en-US"/>
        </w:rPr>
        <w:t>rea</w:t>
      </w:r>
      <w:r w:rsidR="00C167BE" w:rsidRPr="006059D1">
        <w:rPr>
          <w:rFonts w:ascii="Calibri" w:eastAsia="Calibri" w:hAnsi="Calibri" w:cs="Calibri"/>
          <w:spacing w:val="-4"/>
          <w:lang w:eastAsia="en-US"/>
        </w:rPr>
        <w:t>lizacji zamówienia</w:t>
      </w:r>
      <w:r w:rsidR="006059D1" w:rsidRPr="006059D1">
        <w:rPr>
          <w:rFonts w:ascii="Calibri" w:eastAsia="Calibri" w:hAnsi="Calibri" w:cs="Calibri"/>
          <w:spacing w:val="-4"/>
          <w:lang w:eastAsia="en-US"/>
        </w:rPr>
        <w:t xml:space="preserve"> – </w:t>
      </w:r>
      <w:r w:rsidR="00C167BE" w:rsidRPr="006059D1">
        <w:rPr>
          <w:rFonts w:ascii="Calibri" w:eastAsia="Calibri" w:hAnsi="Calibri" w:cs="Calibri"/>
          <w:spacing w:val="-4"/>
          <w:lang w:eastAsia="en-US"/>
        </w:rPr>
        <w:t>d</w:t>
      </w:r>
      <w:r w:rsidR="008B0184" w:rsidRPr="006059D1">
        <w:rPr>
          <w:rFonts w:ascii="Calibri" w:eastAsia="Calibri" w:hAnsi="Calibri" w:cs="Calibri"/>
          <w:spacing w:val="-4"/>
          <w:lang w:eastAsia="en-US"/>
        </w:rPr>
        <w:t>o dnia 31.12</w:t>
      </w:r>
      <w:r w:rsidRPr="006059D1">
        <w:rPr>
          <w:rFonts w:ascii="Calibri" w:eastAsia="Calibri" w:hAnsi="Calibri" w:cs="Calibri"/>
          <w:spacing w:val="-4"/>
          <w:lang w:eastAsia="en-US"/>
        </w:rPr>
        <w:t>.2026 r.</w:t>
      </w:r>
      <w:r w:rsidR="00775A94" w:rsidRPr="006059D1">
        <w:rPr>
          <w:rFonts w:ascii="Calibri" w:eastAsia="Calibri" w:hAnsi="Calibri" w:cs="Calibri"/>
          <w:spacing w:val="-4"/>
          <w:lang w:eastAsia="en-US"/>
        </w:rPr>
        <w:t xml:space="preserve"> oraz do 31.12.2027 r.</w:t>
      </w:r>
      <w:r w:rsidRPr="006059D1">
        <w:rPr>
          <w:rFonts w:ascii="Calibri" w:eastAsia="Calibri" w:hAnsi="Calibri" w:cs="Calibri"/>
          <w:spacing w:val="-4"/>
          <w:lang w:eastAsia="en-US"/>
        </w:rPr>
        <w:t xml:space="preserve"> – dla</w:t>
      </w:r>
      <w:r w:rsidRPr="008B0184">
        <w:rPr>
          <w:rFonts w:ascii="Calibri" w:eastAsia="Calibri" w:hAnsi="Calibri" w:cs="Calibri"/>
          <w:spacing w:val="-4"/>
          <w:lang w:eastAsia="en-US"/>
        </w:rPr>
        <w:t xml:space="preserve"> pojazdów, których okres ubezpieczenia rozpoczyna się od mi</w:t>
      </w:r>
      <w:r w:rsidR="000C3188" w:rsidRPr="008B0184">
        <w:rPr>
          <w:rFonts w:ascii="Calibri" w:eastAsia="Calibri" w:hAnsi="Calibri" w:cs="Calibri"/>
          <w:spacing w:val="-4"/>
          <w:lang w:eastAsia="en-US"/>
        </w:rPr>
        <w:t xml:space="preserve">esiąca </w:t>
      </w:r>
      <w:r w:rsidR="00DB3C17">
        <w:rPr>
          <w:rFonts w:ascii="Calibri" w:eastAsia="Calibri" w:hAnsi="Calibri" w:cs="Calibri"/>
          <w:spacing w:val="-4"/>
          <w:lang w:eastAsia="en-US"/>
        </w:rPr>
        <w:t>stycznia</w:t>
      </w:r>
      <w:r w:rsidRPr="008B0184">
        <w:rPr>
          <w:rFonts w:ascii="Calibri" w:eastAsia="Calibri" w:hAnsi="Calibri" w:cs="Calibri"/>
          <w:spacing w:val="-4"/>
          <w:lang w:eastAsia="en-US"/>
        </w:rPr>
        <w:t>, a dla pozostałych pojazdów – najpóźniej na 14</w:t>
      </w:r>
      <w:r w:rsidR="00775A94">
        <w:rPr>
          <w:rFonts w:ascii="Calibri" w:eastAsia="Calibri" w:hAnsi="Calibri" w:cs="Calibri"/>
          <w:spacing w:val="-4"/>
          <w:lang w:eastAsia="en-US"/>
        </w:rPr>
        <w:t xml:space="preserve"> dni przed terminem ekspiracji </w:t>
      </w:r>
      <w:r w:rsidRPr="008B0184">
        <w:rPr>
          <w:rFonts w:ascii="Calibri" w:eastAsia="Calibri" w:hAnsi="Calibri" w:cs="Calibri"/>
          <w:spacing w:val="-4"/>
          <w:lang w:eastAsia="en-US"/>
        </w:rPr>
        <w:t>ich aktualnych umów ubezpieczenia. W razie niemożliwości wystawienia dokumentów ubezpiecze</w:t>
      </w:r>
      <w:r w:rsidRPr="008B0184">
        <w:rPr>
          <w:rFonts w:ascii="Calibri" w:eastAsia="Calibri" w:hAnsi="Calibri" w:cs="Calibri"/>
          <w:spacing w:val="-4"/>
          <w:lang w:eastAsia="en-US"/>
        </w:rPr>
        <w:softHyphen/>
        <w:t>niowych we wskazanym terminie, Wykonawca jest zobowiązany do wystawienia noty pokrycia ubezpiecze</w:t>
      </w:r>
      <w:r w:rsidRPr="008B0184">
        <w:rPr>
          <w:rFonts w:ascii="Calibri" w:eastAsia="Calibri" w:hAnsi="Calibri" w:cs="Calibri"/>
          <w:spacing w:val="-4"/>
          <w:lang w:eastAsia="en-US"/>
        </w:rPr>
        <w:softHyphen/>
        <w:t>nio</w:t>
      </w:r>
      <w:r w:rsidRPr="008B0184">
        <w:rPr>
          <w:rFonts w:ascii="Calibri" w:eastAsia="Calibri" w:hAnsi="Calibri" w:cs="Calibri"/>
          <w:spacing w:val="-4"/>
          <w:lang w:eastAsia="en-US"/>
        </w:rPr>
        <w:softHyphen/>
        <w:t>wego, gwarantującej bezwarunkowo i nieo</w:t>
      </w:r>
      <w:r w:rsidR="00775A94">
        <w:rPr>
          <w:rFonts w:ascii="Calibri" w:eastAsia="Calibri" w:hAnsi="Calibri" w:cs="Calibri"/>
          <w:spacing w:val="-4"/>
          <w:lang w:eastAsia="en-US"/>
        </w:rPr>
        <w:t xml:space="preserve">dwołalnie wykonanie zamówienia </w:t>
      </w:r>
      <w:r w:rsidRPr="008B0184">
        <w:rPr>
          <w:rFonts w:ascii="Calibri" w:eastAsia="Calibri" w:hAnsi="Calibri" w:cs="Calibri"/>
          <w:spacing w:val="-4"/>
          <w:lang w:eastAsia="en-US"/>
        </w:rPr>
        <w:t>w zakresie i na warunkach zgodn</w:t>
      </w:r>
      <w:r w:rsidR="00C167BE" w:rsidRPr="008B0184">
        <w:rPr>
          <w:rFonts w:ascii="Calibri" w:eastAsia="Calibri" w:hAnsi="Calibri" w:cs="Calibri"/>
          <w:spacing w:val="-4"/>
          <w:lang w:eastAsia="en-US"/>
        </w:rPr>
        <w:t>ych ze złożoną ofertą od dnia</w:t>
      </w:r>
      <w:r w:rsidR="008B0184" w:rsidRPr="008B0184">
        <w:rPr>
          <w:rFonts w:ascii="Calibri" w:eastAsia="Calibri" w:hAnsi="Calibri" w:cs="Calibri"/>
          <w:spacing w:val="-4"/>
          <w:lang w:eastAsia="en-US"/>
        </w:rPr>
        <w:t xml:space="preserve"> 01.01</w:t>
      </w:r>
      <w:r w:rsidR="00C167BE" w:rsidRPr="008B0184">
        <w:rPr>
          <w:rFonts w:ascii="Calibri" w:eastAsia="Calibri" w:hAnsi="Calibri" w:cs="Calibri"/>
          <w:spacing w:val="-4"/>
          <w:lang w:eastAsia="en-US"/>
        </w:rPr>
        <w:t>.2</w:t>
      </w:r>
      <w:r w:rsidR="00775A94">
        <w:rPr>
          <w:rFonts w:ascii="Calibri" w:eastAsia="Calibri" w:hAnsi="Calibri" w:cs="Calibri"/>
          <w:spacing w:val="-4"/>
          <w:lang w:eastAsia="en-US"/>
        </w:rPr>
        <w:t>026 r.,</w:t>
      </w:r>
      <w:r w:rsidR="008B0184" w:rsidRPr="008B0184">
        <w:rPr>
          <w:rFonts w:ascii="Calibri" w:eastAsia="Calibri" w:hAnsi="Calibri" w:cs="Calibri"/>
          <w:spacing w:val="-4"/>
          <w:lang w:eastAsia="en-US"/>
        </w:rPr>
        <w:t xml:space="preserve"> od dnia 01.01.2027</w:t>
      </w:r>
      <w:r w:rsidR="00775A94">
        <w:rPr>
          <w:rFonts w:ascii="Calibri" w:eastAsia="Calibri" w:hAnsi="Calibri" w:cs="Calibri"/>
          <w:spacing w:val="-4"/>
          <w:lang w:eastAsia="en-US"/>
        </w:rPr>
        <w:t xml:space="preserve"> r. oraz od dnia 01.01.2028 r.,</w:t>
      </w:r>
      <w:r w:rsidRPr="008B0184">
        <w:rPr>
          <w:rFonts w:ascii="Calibri" w:eastAsia="Calibri" w:hAnsi="Calibri" w:cs="Calibri"/>
          <w:spacing w:val="-4"/>
          <w:lang w:eastAsia="en-US"/>
        </w:rPr>
        <w:t xml:space="preserve"> a także certyfikatów potwierdzających obowiązkowe ubezpieczenie OC każdego pojazdu. </w:t>
      </w:r>
      <w:r w:rsidR="00B1209D" w:rsidRPr="008B0184">
        <w:rPr>
          <w:rFonts w:ascii="Calibri" w:eastAsia="Calibri" w:hAnsi="Calibri" w:cs="Calibri"/>
          <w:spacing w:val="-4"/>
          <w:lang w:eastAsia="en-US"/>
        </w:rPr>
        <w:t>Nota pokrycia ubezpieczeniowego będzie obowiązywała do czasu wystawienia dokumentów ubezpieczeniowych.</w:t>
      </w:r>
    </w:p>
    <w:p w14:paraId="45CFD481" w14:textId="77777777" w:rsidR="00B1209D" w:rsidRPr="008B0184" w:rsidRDefault="00B1209D" w:rsidP="00F1040E">
      <w:pPr>
        <w:widowControl w:val="0"/>
        <w:numPr>
          <w:ilvl w:val="0"/>
          <w:numId w:val="44"/>
        </w:numPr>
        <w:tabs>
          <w:tab w:val="left" w:pos="426"/>
        </w:tabs>
        <w:suppressAutoHyphens w:val="0"/>
        <w:spacing w:line="360" w:lineRule="auto"/>
        <w:ind w:left="426" w:hanging="426"/>
        <w:jc w:val="both"/>
        <w:rPr>
          <w:rFonts w:ascii="Calibri" w:eastAsia="Calibri" w:hAnsi="Calibri" w:cs="Calibri"/>
          <w:spacing w:val="-6"/>
          <w:lang w:eastAsia="en-US"/>
        </w:rPr>
      </w:pPr>
      <w:r w:rsidRPr="008B0184">
        <w:rPr>
          <w:rFonts w:ascii="Calibri" w:eastAsia="Calibri" w:hAnsi="Calibri" w:cs="Calibri"/>
          <w:spacing w:val="-6"/>
          <w:lang w:eastAsia="en-US"/>
        </w:rPr>
        <w:t xml:space="preserve">Wnioski o wystawienie dokumentów ubezpieczeniowych potwierdzających zawarcie poszczególnych umów ubezpieczenia, określające m.in. niezbędny zakres, przedmiot i okres ubezpieczenia, każdorazowo składał będzie broker ubezpieczeniowy działający w imieniu i na rzecz Zamawiającego </w:t>
      </w:r>
      <w:r w:rsidRPr="008B0184">
        <w:rPr>
          <w:rFonts w:ascii="Calibri" w:eastAsia="Calibri" w:hAnsi="Calibri" w:cs="Calibri"/>
          <w:spacing w:val="-6"/>
          <w:lang w:eastAsia="en-US"/>
        </w:rPr>
        <w:br/>
        <w:t>i każdego podmiotu objętego zamówieniem.</w:t>
      </w:r>
    </w:p>
    <w:p w14:paraId="51183074" w14:textId="77777777" w:rsidR="00B1209D" w:rsidRPr="008B0184" w:rsidRDefault="00B1209D" w:rsidP="00F1040E">
      <w:pPr>
        <w:widowControl w:val="0"/>
        <w:numPr>
          <w:ilvl w:val="0"/>
          <w:numId w:val="44"/>
        </w:numPr>
        <w:tabs>
          <w:tab w:val="left" w:pos="426"/>
        </w:tabs>
        <w:suppressAutoHyphens w:val="0"/>
        <w:spacing w:line="360" w:lineRule="auto"/>
        <w:ind w:left="426" w:hanging="426"/>
        <w:jc w:val="both"/>
        <w:rPr>
          <w:rFonts w:ascii="Calibri" w:hAnsi="Calibri" w:cs="Calibri"/>
          <w:spacing w:val="-6"/>
          <w:lang w:eastAsia="pl-PL"/>
        </w:rPr>
      </w:pPr>
      <w:r w:rsidRPr="008B0184">
        <w:rPr>
          <w:rFonts w:ascii="Calibri" w:eastAsia="Calibri" w:hAnsi="Calibri" w:cs="Calibri"/>
          <w:spacing w:val="-6"/>
          <w:lang w:eastAsia="en-US"/>
        </w:rPr>
        <w:t>Przekazanie wniosku ubezpieczeniowego nie stanowi warunku udzielenia przez Wykonawcę ochrony ubezpieczeniowej, bowiem jej podstawą w pierwszym rzędzie jest specyfikacja warunków zamówienia, złożona przez Wykonawcę oferta oraz niniejsza umowa.</w:t>
      </w:r>
    </w:p>
    <w:p w14:paraId="2807B8F2" w14:textId="77777777" w:rsidR="00B1209D" w:rsidRPr="008B0184" w:rsidRDefault="00B1209D" w:rsidP="00F1040E">
      <w:pPr>
        <w:widowControl w:val="0"/>
        <w:numPr>
          <w:ilvl w:val="0"/>
          <w:numId w:val="44"/>
        </w:numPr>
        <w:tabs>
          <w:tab w:val="left" w:pos="426"/>
        </w:tabs>
        <w:suppressAutoHyphens w:val="0"/>
        <w:spacing w:line="360" w:lineRule="auto"/>
        <w:ind w:left="426" w:hanging="426"/>
        <w:jc w:val="both"/>
        <w:rPr>
          <w:rFonts w:ascii="Calibri" w:hAnsi="Calibri" w:cs="Calibri"/>
          <w:spacing w:val="-6"/>
          <w:lang w:eastAsia="pl-PL"/>
        </w:rPr>
      </w:pPr>
      <w:r w:rsidRPr="008B0184">
        <w:rPr>
          <w:rFonts w:ascii="Calibri" w:hAnsi="Calibri" w:cs="Calibri"/>
          <w:spacing w:val="-6"/>
          <w:lang w:eastAsia="pl-PL"/>
        </w:rPr>
        <w:t>Poszczególne umowy ubezpieczenia znajdują się w stosunku podporządkowania do niniejszej umowy w sprawie zamówienia.</w:t>
      </w:r>
    </w:p>
    <w:p w14:paraId="2B6F37D8" w14:textId="64BE358E" w:rsidR="00301631" w:rsidRPr="008B0184" w:rsidRDefault="00301631" w:rsidP="00F1040E">
      <w:pPr>
        <w:widowControl w:val="0"/>
        <w:numPr>
          <w:ilvl w:val="0"/>
          <w:numId w:val="44"/>
        </w:numPr>
        <w:tabs>
          <w:tab w:val="left" w:pos="426"/>
        </w:tabs>
        <w:suppressAutoHyphens w:val="0"/>
        <w:spacing w:line="360" w:lineRule="auto"/>
        <w:ind w:left="426" w:hanging="426"/>
        <w:jc w:val="both"/>
        <w:rPr>
          <w:rFonts w:ascii="Calibri" w:hAnsi="Calibri" w:cs="Calibri"/>
          <w:spacing w:val="-6"/>
          <w:lang w:eastAsia="pl-PL"/>
        </w:rPr>
      </w:pPr>
      <w:r w:rsidRPr="008B0184">
        <w:rPr>
          <w:rFonts w:ascii="Calibri" w:hAnsi="Calibri" w:cs="Calibri"/>
          <w:bCs/>
          <w:spacing w:val="-6"/>
          <w:lang w:eastAsia="pl-PL"/>
        </w:rPr>
        <w:t>Na żądanie Zamawiającego dokumentem ubezpieczeniowym, wystawianym przez Wykonawcę, będzie polisa.</w:t>
      </w:r>
    </w:p>
    <w:p w14:paraId="4B4ED77B" w14:textId="77777777" w:rsidR="00B1209D" w:rsidRPr="008B0184" w:rsidRDefault="00B1209D" w:rsidP="00AA0C42">
      <w:pPr>
        <w:widowControl w:val="0"/>
        <w:tabs>
          <w:tab w:val="left" w:pos="360"/>
        </w:tabs>
        <w:suppressAutoHyphens w:val="0"/>
        <w:spacing w:line="360" w:lineRule="auto"/>
        <w:jc w:val="center"/>
        <w:rPr>
          <w:rFonts w:ascii="Calibri" w:hAnsi="Calibri" w:cs="Calibri"/>
          <w:b/>
          <w:spacing w:val="-6"/>
        </w:rPr>
      </w:pPr>
      <w:r w:rsidRPr="008B0184">
        <w:rPr>
          <w:rFonts w:ascii="Calibri" w:hAnsi="Calibri" w:cs="Calibri"/>
          <w:b/>
          <w:spacing w:val="-6"/>
        </w:rPr>
        <w:t>Składka i stawki ubezpieczeniowe</w:t>
      </w:r>
    </w:p>
    <w:p w14:paraId="2AAD7309" w14:textId="77777777" w:rsidR="00B1209D" w:rsidRPr="008B0184" w:rsidRDefault="00B1209D" w:rsidP="00AA0C42">
      <w:pPr>
        <w:widowControl w:val="0"/>
        <w:suppressAutoHyphens w:val="0"/>
        <w:spacing w:line="360" w:lineRule="auto"/>
        <w:jc w:val="center"/>
        <w:rPr>
          <w:rFonts w:ascii="Calibri" w:hAnsi="Calibri" w:cs="Calibri"/>
          <w:b/>
          <w:spacing w:val="-6"/>
        </w:rPr>
      </w:pPr>
      <w:r w:rsidRPr="008B0184">
        <w:rPr>
          <w:rFonts w:ascii="Calibri" w:hAnsi="Calibri" w:cs="Calibri"/>
          <w:b/>
          <w:spacing w:val="-6"/>
        </w:rPr>
        <w:t>§8</w:t>
      </w:r>
    </w:p>
    <w:p w14:paraId="5B22E294" w14:textId="6DB7EA55" w:rsidR="00B1209D" w:rsidRPr="008B0184" w:rsidRDefault="00B1209D" w:rsidP="00F1040E">
      <w:pPr>
        <w:widowControl w:val="0"/>
        <w:numPr>
          <w:ilvl w:val="0"/>
          <w:numId w:val="38"/>
        </w:numPr>
        <w:tabs>
          <w:tab w:val="left" w:pos="426"/>
        </w:tabs>
        <w:suppressAutoHyphens w:val="0"/>
        <w:spacing w:line="360" w:lineRule="auto"/>
        <w:ind w:left="426" w:hanging="426"/>
        <w:jc w:val="both"/>
        <w:rPr>
          <w:rFonts w:ascii="Calibri" w:hAnsi="Calibri" w:cs="Calibri"/>
          <w:spacing w:val="-6"/>
          <w:lang w:eastAsia="en-US"/>
        </w:rPr>
      </w:pPr>
      <w:r w:rsidRPr="008B0184">
        <w:rPr>
          <w:rFonts w:ascii="Calibri" w:hAnsi="Calibri" w:cs="Calibri"/>
          <w:spacing w:val="-6"/>
          <w:lang w:eastAsia="en-US"/>
        </w:rPr>
        <w:t>Łączna składka za wszystkie rodzaje i przedmioty ubezpieczenia za cały okres ubezpieczenia (zamówienia) wynosi: ............... (słownie złotych: ..........), z zastrzeżeniem możliwych zmian, określonych w specyfikacji warunków zamówienia i w niniejszej umowie.</w:t>
      </w:r>
    </w:p>
    <w:p w14:paraId="11CE5988" w14:textId="2E898B76" w:rsidR="00E26FB8" w:rsidRPr="008B0184" w:rsidRDefault="00E26FB8" w:rsidP="00F1040E">
      <w:pPr>
        <w:widowControl w:val="0"/>
        <w:numPr>
          <w:ilvl w:val="0"/>
          <w:numId w:val="38"/>
        </w:numPr>
        <w:tabs>
          <w:tab w:val="left" w:pos="426"/>
        </w:tabs>
        <w:suppressAutoHyphens w:val="0"/>
        <w:spacing w:line="360" w:lineRule="auto"/>
        <w:ind w:left="426" w:hanging="426"/>
        <w:jc w:val="both"/>
        <w:rPr>
          <w:rFonts w:ascii="Calibri" w:hAnsi="Calibri" w:cs="Calibri"/>
          <w:spacing w:val="-6"/>
          <w:lang w:eastAsia="en-US"/>
        </w:rPr>
      </w:pPr>
      <w:r w:rsidRPr="008B0184">
        <w:rPr>
          <w:rFonts w:ascii="Calibri" w:hAnsi="Calibri" w:cs="Calibri"/>
          <w:spacing w:val="-6"/>
          <w:lang w:eastAsia="en-US"/>
        </w:rPr>
        <w:t xml:space="preserve">Uznaje się, iż Wykonawca przed złożeniem oferty uzyskał wszelkie informacje niezbędne </w:t>
      </w:r>
      <w:r w:rsidR="00D76DC2" w:rsidRPr="008B0184">
        <w:rPr>
          <w:rFonts w:ascii="Calibri" w:hAnsi="Calibri" w:cs="Calibri"/>
          <w:spacing w:val="-6"/>
          <w:lang w:eastAsia="en-US"/>
        </w:rPr>
        <w:br/>
      </w:r>
      <w:r w:rsidRPr="008B0184">
        <w:rPr>
          <w:rFonts w:ascii="Calibri" w:hAnsi="Calibri" w:cs="Calibri"/>
          <w:spacing w:val="-6"/>
          <w:lang w:eastAsia="en-US"/>
        </w:rPr>
        <w:t>do wykonania przedmiotu zamówienia, jak również dotyczące ryzyka oraz innych okoliczności jakie mogą mieć wpływ na wykonanie usługi i uwzględnił je w wynagrodzeniu zawartym w przedłożonej ofercie i wskazanym w ust. 1 powyżej.</w:t>
      </w:r>
    </w:p>
    <w:p w14:paraId="645B3E73" w14:textId="69143859" w:rsidR="00B1209D" w:rsidRPr="008B0184" w:rsidRDefault="00B1209D" w:rsidP="00F1040E">
      <w:pPr>
        <w:widowControl w:val="0"/>
        <w:numPr>
          <w:ilvl w:val="0"/>
          <w:numId w:val="38"/>
        </w:numPr>
        <w:tabs>
          <w:tab w:val="left" w:pos="426"/>
        </w:tabs>
        <w:suppressAutoHyphens w:val="0"/>
        <w:spacing w:line="360" w:lineRule="auto"/>
        <w:ind w:left="426" w:hanging="426"/>
        <w:jc w:val="both"/>
        <w:rPr>
          <w:rFonts w:ascii="Calibri" w:hAnsi="Calibri" w:cs="Calibri"/>
          <w:spacing w:val="-6"/>
          <w:lang w:eastAsia="en-US"/>
        </w:rPr>
      </w:pPr>
      <w:r w:rsidRPr="008B0184">
        <w:rPr>
          <w:rFonts w:ascii="Calibri" w:hAnsi="Calibri" w:cs="Calibri"/>
          <w:spacing w:val="-6"/>
        </w:rPr>
        <w:t xml:space="preserve">Ostateczne wynagrodzenie Wykonawcy uzależnione będzie od faktycznych terminów ubezpieczenia i innych </w:t>
      </w:r>
      <w:r w:rsidR="00E26FB8" w:rsidRPr="008B0184">
        <w:rPr>
          <w:rFonts w:ascii="Calibri" w:hAnsi="Calibri" w:cs="Calibri"/>
          <w:spacing w:val="-6"/>
        </w:rPr>
        <w:t>warunków</w:t>
      </w:r>
      <w:r w:rsidRPr="008B0184">
        <w:rPr>
          <w:rFonts w:ascii="Calibri" w:hAnsi="Calibri" w:cs="Calibri"/>
          <w:spacing w:val="-6"/>
        </w:rPr>
        <w:t xml:space="preserve"> wskazanych w niniejszej umowie oraz w specyfikacji warunków zamówienia.</w:t>
      </w:r>
    </w:p>
    <w:p w14:paraId="1B77B731" w14:textId="2FEB4AB1" w:rsidR="00B1209D" w:rsidRPr="008B0184" w:rsidRDefault="00B1209D" w:rsidP="00F1040E">
      <w:pPr>
        <w:widowControl w:val="0"/>
        <w:numPr>
          <w:ilvl w:val="0"/>
          <w:numId w:val="38"/>
        </w:numPr>
        <w:tabs>
          <w:tab w:val="left" w:pos="426"/>
        </w:tabs>
        <w:suppressAutoHyphens w:val="0"/>
        <w:spacing w:line="360" w:lineRule="auto"/>
        <w:ind w:left="426" w:hanging="426"/>
        <w:jc w:val="both"/>
        <w:rPr>
          <w:rFonts w:ascii="Calibri" w:hAnsi="Calibri" w:cs="Calibri"/>
          <w:spacing w:val="-2"/>
          <w:lang w:eastAsia="en-US"/>
        </w:rPr>
      </w:pPr>
      <w:r w:rsidRPr="008B0184">
        <w:rPr>
          <w:rFonts w:ascii="Calibri" w:hAnsi="Calibri" w:cs="Calibri"/>
          <w:spacing w:val="-2"/>
          <w:lang w:eastAsia="en-US"/>
        </w:rPr>
        <w:t>Składki za poszczególne rodzaje i wartości pojazdów stanowią podstawę obliczania rocznych stawek taryfowych, których niezmienność gwarantuje Wykonawca przez cały okres zamówienia,</w:t>
      </w:r>
      <w:r w:rsidR="00EC5261" w:rsidRPr="008B0184">
        <w:rPr>
          <w:rFonts w:ascii="Calibri" w:hAnsi="Calibri" w:cs="Calibri"/>
          <w:spacing w:val="-2"/>
          <w:lang w:eastAsia="en-US"/>
        </w:rPr>
        <w:t xml:space="preserve"> we </w:t>
      </w:r>
      <w:r w:rsidRPr="008B0184">
        <w:rPr>
          <w:rFonts w:ascii="Calibri" w:hAnsi="Calibri" w:cs="Calibri"/>
          <w:spacing w:val="-2"/>
          <w:lang w:eastAsia="en-US"/>
        </w:rPr>
        <w:t>wszystkich rodzajach ubezpieczeń.</w:t>
      </w:r>
    </w:p>
    <w:p w14:paraId="5ABB9E7A" w14:textId="77777777" w:rsidR="00B1209D" w:rsidRPr="008B0184" w:rsidRDefault="00B1209D" w:rsidP="00F1040E">
      <w:pPr>
        <w:widowControl w:val="0"/>
        <w:numPr>
          <w:ilvl w:val="0"/>
          <w:numId w:val="38"/>
        </w:numPr>
        <w:tabs>
          <w:tab w:val="left" w:pos="426"/>
        </w:tabs>
        <w:suppressAutoHyphens w:val="0"/>
        <w:spacing w:after="120" w:line="360" w:lineRule="auto"/>
        <w:ind w:left="426" w:hanging="426"/>
        <w:jc w:val="both"/>
        <w:rPr>
          <w:rFonts w:ascii="Calibri" w:hAnsi="Calibri" w:cs="Calibri"/>
          <w:spacing w:val="-6"/>
          <w:lang w:eastAsia="en-US"/>
        </w:rPr>
      </w:pPr>
      <w:r w:rsidRPr="008B0184">
        <w:rPr>
          <w:rFonts w:ascii="Calibri" w:hAnsi="Calibri" w:cs="Calibri"/>
          <w:spacing w:val="-6"/>
          <w:lang w:eastAsia="en-US"/>
        </w:rPr>
        <w:t>Roczne stawki taryfowe w ubezpieczeniu auto casco wyliczane będą według wzoru:</w:t>
      </w:r>
    </w:p>
    <w:p w14:paraId="6ABB99B1" w14:textId="77777777" w:rsidR="00B1209D" w:rsidRPr="008B0184" w:rsidRDefault="00645A9F" w:rsidP="00AA0C42">
      <w:pPr>
        <w:widowControl w:val="0"/>
        <w:suppressAutoHyphens w:val="0"/>
        <w:spacing w:line="360" w:lineRule="auto"/>
        <w:rPr>
          <w:rFonts w:ascii="Calibri" w:hAnsi="Calibri" w:cs="Calibri"/>
          <w:iCs/>
          <w:spacing w:val="-6"/>
          <w:sz w:val="22"/>
          <w:szCs w:val="22"/>
        </w:rPr>
      </w:pPr>
      <m:oMathPara>
        <m:oMath>
          <m:f>
            <m:fPr>
              <m:ctrlPr>
                <w:rPr>
                  <w:rFonts w:ascii="Cambria Math" w:hAnsi="Cambria Math" w:cs="Calibri"/>
                  <w:iCs/>
                  <w:spacing w:val="-6"/>
                </w:rPr>
              </m:ctrlPr>
            </m:fPr>
            <m:num>
              <m:r>
                <m:rPr>
                  <m:nor/>
                </m:rPr>
                <w:rPr>
                  <w:rFonts w:ascii="Calibri" w:hAnsi="Calibri" w:cs="Calibri"/>
                  <w:spacing w:val="-6"/>
                </w:rPr>
                <m:t>składka ofertowa roczna za ubezpieczenie AC danego pojazdu</m:t>
              </m:r>
            </m:num>
            <m:den>
              <m:r>
                <m:rPr>
                  <m:nor/>
                </m:rPr>
                <w:rPr>
                  <w:rFonts w:ascii="Calibri" w:hAnsi="Calibri" w:cs="Calibri"/>
                  <w:spacing w:val="-6"/>
                </w:rPr>
                <m:t>suma ubezpieczenia danego pojazdu określona w SWZ</m:t>
              </m:r>
            </m:den>
          </m:f>
          <m:r>
            <m:rPr>
              <m:nor/>
            </m:rPr>
            <w:rPr>
              <w:rFonts w:ascii="Calibri" w:hAnsi="Calibri" w:cs="Calibri"/>
              <w:spacing w:val="-6"/>
            </w:rPr>
            <m:t xml:space="preserve"> x 100%</m:t>
          </m:r>
        </m:oMath>
      </m:oMathPara>
    </w:p>
    <w:p w14:paraId="3A04004E" w14:textId="45DBD27C" w:rsidR="00B1209D" w:rsidRPr="008B0184" w:rsidRDefault="00B1209D" w:rsidP="00F1040E">
      <w:pPr>
        <w:widowControl w:val="0"/>
        <w:numPr>
          <w:ilvl w:val="0"/>
          <w:numId w:val="38"/>
        </w:numPr>
        <w:tabs>
          <w:tab w:val="left" w:pos="426"/>
        </w:tabs>
        <w:suppressAutoHyphens w:val="0"/>
        <w:spacing w:before="240" w:after="60" w:line="360" w:lineRule="auto"/>
        <w:ind w:left="426" w:hanging="426"/>
        <w:jc w:val="both"/>
        <w:rPr>
          <w:rFonts w:ascii="Calibri" w:hAnsi="Calibri" w:cs="Calibri"/>
          <w:spacing w:val="-6"/>
          <w:lang w:eastAsia="en-US"/>
        </w:rPr>
      </w:pPr>
      <w:r w:rsidRPr="008B0184">
        <w:rPr>
          <w:rFonts w:ascii="Calibri" w:hAnsi="Calibri" w:cs="Calibri"/>
          <w:spacing w:val="-6"/>
          <w:lang w:eastAsia="en-US"/>
        </w:rPr>
        <w:t>Obliczone w sposób określony w ust. </w:t>
      </w:r>
      <w:r w:rsidR="00FA66F3" w:rsidRPr="008B0184">
        <w:rPr>
          <w:rFonts w:ascii="Calibri" w:hAnsi="Calibri" w:cs="Calibri"/>
          <w:spacing w:val="-6"/>
          <w:lang w:eastAsia="en-US"/>
        </w:rPr>
        <w:t>5</w:t>
      </w:r>
      <w:r w:rsidRPr="008B0184">
        <w:rPr>
          <w:rFonts w:ascii="Calibri" w:hAnsi="Calibri" w:cs="Calibri"/>
          <w:spacing w:val="-6"/>
          <w:lang w:eastAsia="en-US"/>
        </w:rPr>
        <w:t xml:space="preserve"> i obowiązujące stawki taryfowe stanowią podstawę wyliczenia składki rocznej za ubezpieczenie auto casco poszczególnych pojazdów (od sumy ubezpieczenia ustalonej na dzień wystawiania dokumentu ubezpieczeniowego) oraz naliczania składek „co do dnia” za faktyczny okres ubezpieczenia w przypadku ubezpieczeń zawieranych na okres krótszy od 1 roku, doubezpiecze</w:t>
      </w:r>
      <w:r w:rsidR="00FA66F3" w:rsidRPr="008B0184">
        <w:rPr>
          <w:rFonts w:ascii="Calibri" w:hAnsi="Calibri" w:cs="Calibri"/>
          <w:spacing w:val="-6"/>
          <w:lang w:eastAsia="en-US"/>
        </w:rPr>
        <w:t>nia</w:t>
      </w:r>
      <w:r w:rsidRPr="008B0184">
        <w:rPr>
          <w:rFonts w:ascii="Calibri" w:hAnsi="Calibri" w:cs="Calibri"/>
          <w:spacing w:val="-6"/>
          <w:lang w:eastAsia="en-US"/>
        </w:rPr>
        <w:t xml:space="preserve">, zmniejszenia liczby pojazdów lub ich sumy ubezpieczenia, wyrównywania okresów ubezpieczenia i rozliczeń zwrotu składki za niewykorzystany okres ubezpieczenia, </w:t>
      </w:r>
      <w:r w:rsidR="00E80075" w:rsidRPr="008B0184">
        <w:rPr>
          <w:rFonts w:ascii="Calibri" w:hAnsi="Calibri" w:cs="Calibri"/>
          <w:spacing w:val="-6"/>
          <w:lang w:eastAsia="en-US"/>
        </w:rPr>
        <w:t xml:space="preserve">a także w związku </w:t>
      </w:r>
      <w:r w:rsidR="00EC5261" w:rsidRPr="008B0184">
        <w:rPr>
          <w:rFonts w:ascii="Calibri" w:hAnsi="Calibri" w:cs="Calibri"/>
          <w:spacing w:val="-6"/>
          <w:lang w:eastAsia="en-US"/>
        </w:rPr>
        <w:br/>
      </w:r>
      <w:r w:rsidR="00E80075" w:rsidRPr="008B0184">
        <w:rPr>
          <w:rFonts w:ascii="Calibri" w:hAnsi="Calibri" w:cs="Calibri"/>
          <w:spacing w:val="-6"/>
          <w:lang w:eastAsia="en-US"/>
        </w:rPr>
        <w:t xml:space="preserve">z realizacją prawa opcji, </w:t>
      </w:r>
      <w:r w:rsidRPr="008B0184">
        <w:rPr>
          <w:rFonts w:ascii="Calibri" w:hAnsi="Calibri" w:cs="Calibri"/>
          <w:spacing w:val="-6"/>
          <w:lang w:eastAsia="en-US"/>
        </w:rPr>
        <w:t>według wzoru:</w:t>
      </w:r>
    </w:p>
    <w:p w14:paraId="468C847B" w14:textId="77777777" w:rsidR="00B1209D" w:rsidRPr="008B0184" w:rsidRDefault="00B1209D" w:rsidP="00AA0C42">
      <w:pPr>
        <w:widowControl w:val="0"/>
        <w:suppressAutoHyphens w:val="0"/>
        <w:spacing w:line="360" w:lineRule="auto"/>
        <w:rPr>
          <w:rFonts w:ascii="Calibri" w:hAnsi="Calibri" w:cs="Calibri"/>
          <w:iCs/>
          <w:spacing w:val="-6"/>
        </w:rPr>
      </w:pPr>
      <m:oMathPara>
        <m:oMath>
          <m:r>
            <m:rPr>
              <m:nor/>
            </m:rPr>
            <w:rPr>
              <w:rFonts w:ascii="Calibri" w:hAnsi="Calibri" w:cs="Calibri"/>
              <w:spacing w:val="-6"/>
            </w:rPr>
            <m:t>stawka taryfowa roczna x suma ubezpieczenia x</m:t>
          </m:r>
          <m:f>
            <m:fPr>
              <m:ctrlPr>
                <w:rPr>
                  <w:rFonts w:ascii="Cambria Math" w:hAnsi="Cambria Math" w:cs="Calibri"/>
                  <w:iCs/>
                  <w:spacing w:val="-6"/>
                </w:rPr>
              </m:ctrlPr>
            </m:fPr>
            <m:num>
              <m:r>
                <m:rPr>
                  <m:nor/>
                </m:rPr>
                <w:rPr>
                  <w:rFonts w:ascii="Calibri" w:hAnsi="Calibri" w:cs="Calibri"/>
                  <w:spacing w:val="-6"/>
                </w:rPr>
                <m:t>liczba dni</m:t>
              </m:r>
            </m:num>
            <m:den>
              <m:r>
                <m:rPr>
                  <m:nor/>
                </m:rPr>
                <w:rPr>
                  <w:rFonts w:ascii="Calibri" w:hAnsi="Calibri" w:cs="Calibri"/>
                  <w:spacing w:val="-6"/>
                </w:rPr>
                <m:t>365</m:t>
              </m:r>
            </m:den>
          </m:f>
        </m:oMath>
      </m:oMathPara>
    </w:p>
    <w:p w14:paraId="17C33BDA" w14:textId="54E874C6" w:rsidR="00B1209D" w:rsidRPr="008B0184" w:rsidRDefault="00B1209D" w:rsidP="00F1040E">
      <w:pPr>
        <w:widowControl w:val="0"/>
        <w:numPr>
          <w:ilvl w:val="0"/>
          <w:numId w:val="38"/>
        </w:numPr>
        <w:tabs>
          <w:tab w:val="left" w:pos="426"/>
        </w:tabs>
        <w:suppressAutoHyphens w:val="0"/>
        <w:spacing w:before="120" w:line="360" w:lineRule="auto"/>
        <w:ind w:left="426" w:hanging="426"/>
        <w:jc w:val="both"/>
        <w:rPr>
          <w:rFonts w:ascii="Calibri" w:hAnsi="Calibri" w:cs="Calibri"/>
          <w:spacing w:val="-4"/>
          <w:lang w:eastAsia="en-US"/>
        </w:rPr>
      </w:pPr>
      <w:r w:rsidRPr="008B0184">
        <w:rPr>
          <w:rFonts w:ascii="Calibri" w:hAnsi="Calibri" w:cs="Calibri"/>
          <w:spacing w:val="-4"/>
          <w:lang w:eastAsia="en-US"/>
        </w:rPr>
        <w:t>W odniesieniu do ubezpie</w:t>
      </w:r>
      <w:r w:rsidRPr="008B0184">
        <w:rPr>
          <w:rFonts w:ascii="Calibri" w:hAnsi="Calibri" w:cs="Calibri"/>
          <w:spacing w:val="-4"/>
          <w:lang w:eastAsia="en-US"/>
        </w:rPr>
        <w:softHyphen/>
        <w:t xml:space="preserve">czenia </w:t>
      </w:r>
      <w:proofErr w:type="spellStart"/>
      <w:r w:rsidR="00272478" w:rsidRPr="008B0184">
        <w:rPr>
          <w:rFonts w:ascii="Calibri" w:hAnsi="Calibri" w:cs="Calibri"/>
          <w:spacing w:val="-4"/>
          <w:lang w:eastAsia="en-US"/>
        </w:rPr>
        <w:t>assistance</w:t>
      </w:r>
      <w:proofErr w:type="spellEnd"/>
      <w:r w:rsidR="00272478" w:rsidRPr="008B0184">
        <w:rPr>
          <w:rFonts w:ascii="Calibri" w:hAnsi="Calibri" w:cs="Calibri"/>
          <w:spacing w:val="-4"/>
          <w:lang w:eastAsia="en-US"/>
        </w:rPr>
        <w:t xml:space="preserve"> oraz ubezpieczenia </w:t>
      </w:r>
      <w:r w:rsidRPr="008B0184">
        <w:rPr>
          <w:rFonts w:ascii="Calibri" w:hAnsi="Calibri" w:cs="Calibri"/>
          <w:spacing w:val="-4"/>
          <w:lang w:eastAsia="en-US"/>
        </w:rPr>
        <w:t xml:space="preserve">NNW kierowcy i pasażerów </w:t>
      </w:r>
      <w:r w:rsidR="00EC5261" w:rsidRPr="008B0184">
        <w:rPr>
          <w:rFonts w:ascii="Calibri" w:hAnsi="Calibri" w:cs="Calibri"/>
          <w:spacing w:val="-4"/>
          <w:lang w:eastAsia="en-US"/>
        </w:rPr>
        <w:t>–</w:t>
      </w:r>
      <w:r w:rsidRPr="008B0184">
        <w:rPr>
          <w:rFonts w:ascii="Calibri" w:hAnsi="Calibri" w:cs="Calibri"/>
          <w:spacing w:val="-4"/>
          <w:lang w:eastAsia="en-US"/>
        </w:rPr>
        <w:t xml:space="preserve"> należna składka w przypadku doubezpieczenia, zmniejszenia liczby pojazdów, wyrównywania okresów ubezpieczenia oraz składka do zwrotu za niewykorzystany okres ubezpieczenia, </w:t>
      </w:r>
      <w:r w:rsidR="00E80075" w:rsidRPr="008B0184">
        <w:rPr>
          <w:rFonts w:ascii="Calibri" w:hAnsi="Calibri" w:cs="Calibri"/>
          <w:spacing w:val="-4"/>
          <w:lang w:eastAsia="en-US"/>
        </w:rPr>
        <w:t xml:space="preserve">a także </w:t>
      </w:r>
      <w:r w:rsidR="00EC5261" w:rsidRPr="008B0184">
        <w:rPr>
          <w:rFonts w:ascii="Calibri" w:hAnsi="Calibri" w:cs="Calibri"/>
          <w:spacing w:val="-4"/>
          <w:lang w:eastAsia="en-US"/>
        </w:rPr>
        <w:br/>
      </w:r>
      <w:r w:rsidR="00E80075" w:rsidRPr="008B0184">
        <w:rPr>
          <w:rFonts w:ascii="Calibri" w:hAnsi="Calibri" w:cs="Calibri"/>
          <w:spacing w:val="-4"/>
          <w:lang w:eastAsia="en-US"/>
        </w:rPr>
        <w:t xml:space="preserve">w związku z realizacją prawa opcji, </w:t>
      </w:r>
      <w:r w:rsidRPr="008B0184">
        <w:rPr>
          <w:rFonts w:ascii="Calibri" w:hAnsi="Calibri" w:cs="Calibri"/>
          <w:spacing w:val="-4"/>
          <w:lang w:eastAsia="en-US"/>
        </w:rPr>
        <w:t>wyliczona zostanie zgodnie z zasadą „co do dnia” za faktyczny okres ubezpieczenia, według wzoru:</w:t>
      </w:r>
    </w:p>
    <w:p w14:paraId="37DBD384" w14:textId="77777777" w:rsidR="00B1209D" w:rsidRPr="008B0184" w:rsidRDefault="00B1209D" w:rsidP="00AA0C42">
      <w:pPr>
        <w:widowControl w:val="0"/>
        <w:tabs>
          <w:tab w:val="left" w:pos="426"/>
        </w:tabs>
        <w:suppressAutoHyphens w:val="0"/>
        <w:spacing w:line="360" w:lineRule="auto"/>
        <w:jc w:val="both"/>
        <w:rPr>
          <w:rFonts w:ascii="Calibri" w:hAnsi="Calibri" w:cs="Calibri"/>
          <w:spacing w:val="-6"/>
          <w:lang w:eastAsia="en-US"/>
        </w:rPr>
      </w:pPr>
      <m:oMathPara>
        <m:oMath>
          <m:r>
            <m:rPr>
              <m:nor/>
            </m:rPr>
            <w:rPr>
              <w:rFonts w:ascii="Calibri" w:hAnsi="Calibri" w:cs="Calibri"/>
              <w:spacing w:val="-6"/>
            </w:rPr>
            <m:t>składka roczna x</m:t>
          </m:r>
          <m:f>
            <m:fPr>
              <m:ctrlPr>
                <w:rPr>
                  <w:rFonts w:ascii="Cambria Math" w:hAnsi="Cambria Math" w:cs="Calibri"/>
                  <w:iCs/>
                  <w:spacing w:val="-6"/>
                </w:rPr>
              </m:ctrlPr>
            </m:fPr>
            <m:num>
              <m:r>
                <m:rPr>
                  <m:nor/>
                </m:rPr>
                <w:rPr>
                  <w:rFonts w:ascii="Calibri" w:hAnsi="Calibri" w:cs="Calibri"/>
                  <w:spacing w:val="-6"/>
                </w:rPr>
                <m:t>liczba dni</m:t>
              </m:r>
            </m:num>
            <m:den>
              <m:r>
                <m:rPr>
                  <m:nor/>
                </m:rPr>
                <w:rPr>
                  <w:rFonts w:ascii="Calibri" w:hAnsi="Calibri" w:cs="Calibri"/>
                  <w:spacing w:val="-6"/>
                </w:rPr>
                <m:t>365</m:t>
              </m:r>
            </m:den>
          </m:f>
        </m:oMath>
      </m:oMathPara>
    </w:p>
    <w:p w14:paraId="074E4713" w14:textId="77777777" w:rsidR="00B1209D" w:rsidRPr="008B0184" w:rsidRDefault="00B1209D" w:rsidP="00F1040E">
      <w:pPr>
        <w:widowControl w:val="0"/>
        <w:numPr>
          <w:ilvl w:val="0"/>
          <w:numId w:val="38"/>
        </w:numPr>
        <w:tabs>
          <w:tab w:val="left" w:pos="426"/>
        </w:tabs>
        <w:suppressAutoHyphens w:val="0"/>
        <w:spacing w:line="360" w:lineRule="auto"/>
        <w:ind w:left="426" w:hanging="426"/>
        <w:jc w:val="both"/>
        <w:rPr>
          <w:rFonts w:ascii="Calibri" w:hAnsi="Calibri" w:cs="Calibri"/>
          <w:spacing w:val="-4"/>
          <w:lang w:eastAsia="en-US"/>
        </w:rPr>
      </w:pPr>
      <w:r w:rsidRPr="008B0184">
        <w:rPr>
          <w:rFonts w:ascii="Calibri" w:hAnsi="Calibri" w:cs="Calibri"/>
          <w:spacing w:val="-4"/>
          <w:lang w:eastAsia="en-US"/>
        </w:rPr>
        <w:t>W odniesieniu do obowiązkowego ubezpieczenia OC posiadaczy pojazdów mechanicznych, należna składka w przypadku wyrównywania okresów ubezpieczenia wyliczona zostanie zgodnie z zasadą „co do dnia” za faktyczny okres ubezpieczenia, według wzoru:</w:t>
      </w:r>
    </w:p>
    <w:p w14:paraId="61094864" w14:textId="77777777" w:rsidR="00B1209D" w:rsidRPr="008B0184" w:rsidRDefault="00B1209D" w:rsidP="00AA0C42">
      <w:pPr>
        <w:widowControl w:val="0"/>
        <w:tabs>
          <w:tab w:val="left" w:pos="426"/>
        </w:tabs>
        <w:suppressAutoHyphens w:val="0"/>
        <w:spacing w:line="360" w:lineRule="auto"/>
        <w:jc w:val="both"/>
        <w:rPr>
          <w:rFonts w:ascii="Calibri" w:hAnsi="Calibri" w:cs="Calibri"/>
          <w:spacing w:val="-6"/>
          <w:lang w:eastAsia="en-US"/>
        </w:rPr>
      </w:pPr>
      <m:oMathPara>
        <m:oMath>
          <m:r>
            <m:rPr>
              <m:nor/>
            </m:rPr>
            <w:rPr>
              <w:rFonts w:ascii="Calibri" w:hAnsi="Calibri" w:cs="Calibri"/>
              <w:spacing w:val="-6"/>
            </w:rPr>
            <m:t>składka roczna x</m:t>
          </m:r>
          <m:f>
            <m:fPr>
              <m:ctrlPr>
                <w:rPr>
                  <w:rFonts w:ascii="Cambria Math" w:hAnsi="Cambria Math" w:cs="Calibri"/>
                  <w:iCs/>
                  <w:spacing w:val="-6"/>
                </w:rPr>
              </m:ctrlPr>
            </m:fPr>
            <m:num>
              <m:r>
                <m:rPr>
                  <m:nor/>
                </m:rPr>
                <w:rPr>
                  <w:rFonts w:ascii="Calibri" w:hAnsi="Calibri" w:cs="Calibri"/>
                  <w:spacing w:val="-6"/>
                </w:rPr>
                <m:t>liczba dni</m:t>
              </m:r>
            </m:num>
            <m:den>
              <m:r>
                <m:rPr>
                  <m:nor/>
                </m:rPr>
                <w:rPr>
                  <w:rFonts w:ascii="Calibri" w:hAnsi="Calibri" w:cs="Calibri"/>
                  <w:spacing w:val="-6"/>
                </w:rPr>
                <m:t>365</m:t>
              </m:r>
            </m:den>
          </m:f>
        </m:oMath>
      </m:oMathPara>
    </w:p>
    <w:p w14:paraId="3C2B0FC7" w14:textId="7BB6E31B" w:rsidR="00B1209D" w:rsidRPr="008B0184" w:rsidRDefault="00E80075" w:rsidP="00F1040E">
      <w:pPr>
        <w:widowControl w:val="0"/>
        <w:numPr>
          <w:ilvl w:val="0"/>
          <w:numId w:val="38"/>
        </w:numPr>
        <w:suppressAutoHyphens w:val="0"/>
        <w:spacing w:line="360" w:lineRule="auto"/>
        <w:ind w:left="426" w:hanging="426"/>
        <w:jc w:val="both"/>
        <w:rPr>
          <w:rFonts w:ascii="Calibri" w:hAnsi="Calibri" w:cs="Calibri"/>
          <w:b/>
          <w:spacing w:val="-6"/>
        </w:rPr>
      </w:pPr>
      <w:r w:rsidRPr="008B0184">
        <w:rPr>
          <w:rFonts w:ascii="Calibri" w:hAnsi="Calibri" w:cs="Calibri"/>
          <w:spacing w:val="-6"/>
          <w:lang w:eastAsia="en-US"/>
        </w:rPr>
        <w:t>Podstawę do przeliczania składek za okresy ubezpieczenia roczne, krótsze od 1 roku, a także w przypadku doubezpieczenia, zmniejszenia liczby pojazdów lub ich sumy ubezpieczenia, wyrównywania okresów ubezpieczenia oraz rozliczeń zwrotu składki za niewykorzystany okres ubezpieczenia, a także w związku z realizacją prawa opcji, stanowić będzie również dokument kalkulacyjny, będący załącznikiem do niniejszej umowy, z podanymi przez Wykonawcę składkami (stawkami) za poszczególne pojazdy i rodzaje ubezpieczenia</w:t>
      </w:r>
      <w:r w:rsidR="00B1209D" w:rsidRPr="008B0184">
        <w:rPr>
          <w:rFonts w:ascii="Calibri" w:hAnsi="Calibri" w:cs="Calibri"/>
          <w:spacing w:val="-6"/>
          <w:lang w:eastAsia="en-US"/>
        </w:rPr>
        <w:t>.</w:t>
      </w:r>
    </w:p>
    <w:p w14:paraId="2B1EC531" w14:textId="40D3D7C0" w:rsidR="00E80075" w:rsidRPr="008B0184" w:rsidRDefault="00E80075" w:rsidP="00EC5261">
      <w:pPr>
        <w:widowControl w:val="0"/>
        <w:suppressAutoHyphens w:val="0"/>
        <w:spacing w:before="120" w:line="360" w:lineRule="auto"/>
        <w:jc w:val="center"/>
        <w:rPr>
          <w:rFonts w:ascii="Calibri" w:hAnsi="Calibri" w:cs="Calibri"/>
          <w:b/>
          <w:spacing w:val="-6"/>
        </w:rPr>
      </w:pPr>
      <w:bookmarkStart w:id="261" w:name="_Hlk165288172"/>
      <w:r w:rsidRPr="008B0184">
        <w:rPr>
          <w:rFonts w:ascii="Calibri" w:hAnsi="Calibri" w:cs="Calibri"/>
          <w:b/>
          <w:spacing w:val="-6"/>
        </w:rPr>
        <w:t>Prawo opcji</w:t>
      </w:r>
    </w:p>
    <w:p w14:paraId="567FC137" w14:textId="77777777" w:rsidR="00E80075" w:rsidRPr="008B0184" w:rsidRDefault="00E80075" w:rsidP="00AA0C42">
      <w:pPr>
        <w:widowControl w:val="0"/>
        <w:suppressAutoHyphens w:val="0"/>
        <w:spacing w:line="360" w:lineRule="auto"/>
        <w:jc w:val="center"/>
        <w:rPr>
          <w:rFonts w:ascii="Calibri" w:hAnsi="Calibri" w:cs="Calibri"/>
          <w:b/>
          <w:spacing w:val="-6"/>
        </w:rPr>
      </w:pPr>
      <w:r w:rsidRPr="008B0184">
        <w:rPr>
          <w:rFonts w:ascii="Calibri" w:hAnsi="Calibri" w:cs="Calibri"/>
          <w:b/>
          <w:spacing w:val="-6"/>
        </w:rPr>
        <w:t>§9</w:t>
      </w:r>
    </w:p>
    <w:p w14:paraId="7E2441B4" w14:textId="36DAA468" w:rsidR="00E80075" w:rsidRPr="008B0184" w:rsidRDefault="00E80075" w:rsidP="00F1040E">
      <w:pPr>
        <w:pStyle w:val="Akapitzlist"/>
        <w:widowControl w:val="0"/>
        <w:numPr>
          <w:ilvl w:val="3"/>
          <w:numId w:val="54"/>
        </w:numPr>
        <w:suppressAutoHyphens w:val="0"/>
        <w:spacing w:line="360" w:lineRule="auto"/>
        <w:ind w:left="426" w:hanging="426"/>
        <w:jc w:val="both"/>
        <w:rPr>
          <w:rFonts w:ascii="Calibri" w:hAnsi="Calibri" w:cs="Calibri"/>
          <w:spacing w:val="-6"/>
        </w:rPr>
      </w:pPr>
      <w:r w:rsidRPr="008B0184">
        <w:rPr>
          <w:rFonts w:ascii="Calibri" w:hAnsi="Calibri" w:cs="Calibri"/>
          <w:spacing w:val="-6"/>
        </w:rPr>
        <w:t xml:space="preserve">Zamawiający na podstawie art. 441 ustawy Prawo zamówień publicznych zastrzega sobie prawo </w:t>
      </w:r>
      <w:r w:rsidRPr="008B0184">
        <w:rPr>
          <w:rFonts w:ascii="Calibri" w:hAnsi="Calibri" w:cs="Calibri"/>
          <w:spacing w:val="-6"/>
        </w:rPr>
        <w:br/>
        <w:t xml:space="preserve">do jednostronnego w ramach prawa opcji rozszerzenia zamówienia do wysokości środków finansowych przyznanych na ten cel, w kwocie nie większej niż </w:t>
      </w:r>
      <w:r w:rsidR="00C167BE" w:rsidRPr="008B0184">
        <w:rPr>
          <w:rFonts w:ascii="Calibri" w:hAnsi="Calibri" w:cs="Calibri"/>
          <w:spacing w:val="-6"/>
        </w:rPr>
        <w:t>4</w:t>
      </w:r>
      <w:r w:rsidRPr="008B0184">
        <w:rPr>
          <w:rFonts w:ascii="Calibri" w:hAnsi="Calibri" w:cs="Calibri"/>
          <w:spacing w:val="-6"/>
        </w:rPr>
        <w:t>0 000,00 zł.</w:t>
      </w:r>
    </w:p>
    <w:p w14:paraId="01A530D3" w14:textId="321D2F85" w:rsidR="00AD5C84" w:rsidRPr="008B0184" w:rsidRDefault="00597382" w:rsidP="00527954">
      <w:pPr>
        <w:pStyle w:val="Akapitzlist"/>
        <w:widowControl w:val="0"/>
        <w:numPr>
          <w:ilvl w:val="3"/>
          <w:numId w:val="54"/>
        </w:numPr>
        <w:suppressAutoHyphens w:val="0"/>
        <w:spacing w:line="360" w:lineRule="auto"/>
        <w:ind w:left="426" w:hanging="426"/>
        <w:jc w:val="both"/>
        <w:rPr>
          <w:lang w:eastAsia="pl-PL"/>
        </w:rPr>
      </w:pPr>
      <w:r w:rsidRPr="008B0184">
        <w:rPr>
          <w:rFonts w:ascii="Calibri" w:hAnsi="Calibri" w:cs="Calibri"/>
          <w:spacing w:val="-2"/>
          <w:lang w:eastAsia="pl-PL"/>
        </w:rPr>
        <w:t xml:space="preserve">Faktyczne potrzeby zamawiającego będą zgłaszane w trakcie obowiązywania umowy, </w:t>
      </w:r>
      <w:r w:rsidR="00EC5261" w:rsidRPr="008B0184">
        <w:rPr>
          <w:rFonts w:ascii="Calibri" w:hAnsi="Calibri" w:cs="Calibri"/>
          <w:spacing w:val="-2"/>
          <w:lang w:eastAsia="pl-PL"/>
        </w:rPr>
        <w:br/>
      </w:r>
      <w:r w:rsidRPr="008B0184">
        <w:rPr>
          <w:rFonts w:ascii="Calibri" w:hAnsi="Calibri" w:cs="Calibri"/>
          <w:spacing w:val="-2"/>
          <w:lang w:eastAsia="pl-PL"/>
        </w:rPr>
        <w:t>w następującym zakresie</w:t>
      </w:r>
      <w:r w:rsidR="00D65501" w:rsidRPr="008B0184">
        <w:rPr>
          <w:rFonts w:ascii="Calibri" w:hAnsi="Calibri" w:cs="Calibri"/>
          <w:spacing w:val="-2"/>
          <w:lang w:eastAsia="pl-PL"/>
        </w:rPr>
        <w:t xml:space="preserve"> </w:t>
      </w:r>
      <w:r w:rsidRPr="008B0184">
        <w:rPr>
          <w:rFonts w:ascii="Calibri" w:hAnsi="Calibri" w:cs="Calibri"/>
          <w:bCs/>
          <w:spacing w:val="-6"/>
          <w:lang w:eastAsia="pl-PL"/>
        </w:rPr>
        <w:t xml:space="preserve">wskazanym </w:t>
      </w:r>
      <w:r w:rsidRPr="008B0184">
        <w:rPr>
          <w:rFonts w:ascii="Calibri" w:hAnsi="Calibri" w:cs="Calibri"/>
          <w:spacing w:val="-6"/>
          <w:lang w:eastAsia="pl-PL"/>
        </w:rPr>
        <w:t>w §12 umowy</w:t>
      </w:r>
      <w:r w:rsidR="00D65501" w:rsidRPr="008B0184">
        <w:rPr>
          <w:lang w:eastAsia="pl-PL"/>
        </w:rPr>
        <w:t>.</w:t>
      </w:r>
    </w:p>
    <w:p w14:paraId="353E351A" w14:textId="77777777" w:rsidR="00E80075" w:rsidRPr="008B0184" w:rsidRDefault="00E80075" w:rsidP="00F74655">
      <w:pPr>
        <w:pStyle w:val="Akapitzlist"/>
        <w:widowControl w:val="0"/>
        <w:numPr>
          <w:ilvl w:val="0"/>
          <w:numId w:val="102"/>
        </w:numPr>
        <w:suppressAutoHyphens w:val="0"/>
        <w:spacing w:line="360" w:lineRule="auto"/>
        <w:ind w:left="426" w:hanging="426"/>
        <w:jc w:val="both"/>
        <w:rPr>
          <w:rFonts w:ascii="Calibri" w:hAnsi="Calibri" w:cs="Calibri"/>
          <w:spacing w:val="-6"/>
        </w:rPr>
      </w:pPr>
      <w:r w:rsidRPr="008B0184">
        <w:rPr>
          <w:rFonts w:ascii="Calibri" w:hAnsi="Calibri" w:cs="Calibri"/>
          <w:spacing w:val="-6"/>
        </w:rPr>
        <w:t>Zasady i warunki (w tym warunki ubezpieczenia) dotyczące realizacji zamówienia objętego prawem opcji będą takie same jak te, które obowiązują przy realizacji zamówienia podstawowego.</w:t>
      </w:r>
    </w:p>
    <w:p w14:paraId="2E87F652" w14:textId="2061EC5D" w:rsidR="00E80075" w:rsidRPr="008B0184" w:rsidRDefault="00597382" w:rsidP="00F74655">
      <w:pPr>
        <w:pStyle w:val="Akapitzlist"/>
        <w:widowControl w:val="0"/>
        <w:numPr>
          <w:ilvl w:val="0"/>
          <w:numId w:val="102"/>
        </w:numPr>
        <w:suppressAutoHyphens w:val="0"/>
        <w:spacing w:line="360" w:lineRule="auto"/>
        <w:ind w:left="426" w:hanging="426"/>
        <w:jc w:val="both"/>
        <w:rPr>
          <w:rFonts w:ascii="Calibri" w:hAnsi="Calibri" w:cs="Calibri"/>
          <w:spacing w:val="-6"/>
        </w:rPr>
      </w:pPr>
      <w:r w:rsidRPr="008B0184">
        <w:rPr>
          <w:rFonts w:ascii="Calibri" w:hAnsi="Calibri" w:cs="Calibri"/>
          <w:spacing w:val="-6"/>
        </w:rPr>
        <w:t xml:space="preserve">Rozszerzenie zakresu ubezpieczenia w przypadku ujawnienia się bądź powstania nowego ryzyka ubezpieczeniowego, nieprzewidzianego lub pominiętego w specyfikacji warunków zamówienia </w:t>
      </w:r>
      <w:r w:rsidR="00EC5261" w:rsidRPr="008B0184">
        <w:rPr>
          <w:rFonts w:ascii="Calibri" w:hAnsi="Calibri" w:cs="Calibri"/>
          <w:spacing w:val="-6"/>
        </w:rPr>
        <w:t>–</w:t>
      </w:r>
      <w:r w:rsidRPr="008B0184">
        <w:rPr>
          <w:rFonts w:ascii="Calibri" w:hAnsi="Calibri" w:cs="Calibri"/>
          <w:spacing w:val="-6"/>
        </w:rPr>
        <w:t xml:space="preserve"> opisie przedmiotu zamówienia, w tym konieczność zawarcia nowego rodzaju ubezpieczenia oraz modyfikacja zakresu ochrony ubezpieczeniowej, wymagać będzie zgody Wykonawcy; w przypadku tym Wykonawcy przysługuje również prawo ustalenia odmiennych warunków ubezpieczenia</w:t>
      </w:r>
      <w:r w:rsidR="00E80075" w:rsidRPr="008B0184">
        <w:rPr>
          <w:rFonts w:ascii="Calibri" w:hAnsi="Calibri" w:cs="Calibri"/>
          <w:spacing w:val="-6"/>
        </w:rPr>
        <w:t>.</w:t>
      </w:r>
    </w:p>
    <w:p w14:paraId="31017365" w14:textId="77777777" w:rsidR="00E80075" w:rsidRPr="008B0184" w:rsidRDefault="00E80075" w:rsidP="00F74655">
      <w:pPr>
        <w:pStyle w:val="Akapitzlist"/>
        <w:widowControl w:val="0"/>
        <w:numPr>
          <w:ilvl w:val="0"/>
          <w:numId w:val="102"/>
        </w:numPr>
        <w:suppressAutoHyphens w:val="0"/>
        <w:spacing w:line="360" w:lineRule="auto"/>
        <w:ind w:left="426" w:hanging="426"/>
        <w:jc w:val="both"/>
        <w:rPr>
          <w:rFonts w:ascii="Calibri" w:hAnsi="Calibri" w:cs="Calibri"/>
          <w:spacing w:val="-6"/>
        </w:rPr>
      </w:pPr>
      <w:r w:rsidRPr="008B0184">
        <w:rPr>
          <w:rFonts w:ascii="Calibri" w:hAnsi="Calibri" w:cs="Calibri"/>
          <w:spacing w:val="-6"/>
        </w:rPr>
        <w:t>W ramach prawa opcji zastosowanie będą miały składki i stawki jednostkowe za poszczególne ubezpieczenia i pojazdy zaproponowane przez Wykonawcę w ofercie; niniejsze postanowienie odnoszące się do ceny ubezpieczenia nie dotyczy:</w:t>
      </w:r>
    </w:p>
    <w:p w14:paraId="1FB4A7BC" w14:textId="77777777" w:rsidR="00E80075" w:rsidRPr="008B0184" w:rsidRDefault="00E80075" w:rsidP="00F74655">
      <w:pPr>
        <w:widowControl w:val="0"/>
        <w:numPr>
          <w:ilvl w:val="0"/>
          <w:numId w:val="125"/>
        </w:numPr>
        <w:suppressAutoHyphens w:val="0"/>
        <w:spacing w:line="360" w:lineRule="auto"/>
        <w:ind w:left="851" w:hanging="425"/>
        <w:jc w:val="both"/>
        <w:rPr>
          <w:rFonts w:ascii="Calibri" w:hAnsi="Calibri" w:cs="Calibri"/>
          <w:spacing w:val="-6"/>
          <w:lang w:eastAsia="pl-PL"/>
        </w:rPr>
      </w:pPr>
      <w:r w:rsidRPr="008B0184">
        <w:rPr>
          <w:rFonts w:ascii="Calibri" w:hAnsi="Calibri" w:cs="Calibri"/>
          <w:spacing w:val="-6"/>
          <w:lang w:eastAsia="pl-PL"/>
        </w:rPr>
        <w:t xml:space="preserve">kategorii pojazdów niewymienionych w specyfikacji warunków zamówienia lub - w przypadku auto casco i </w:t>
      </w:r>
      <w:proofErr w:type="spellStart"/>
      <w:r w:rsidRPr="008B0184">
        <w:rPr>
          <w:rFonts w:ascii="Calibri" w:hAnsi="Calibri" w:cs="Calibri"/>
          <w:spacing w:val="-6"/>
          <w:lang w:eastAsia="pl-PL"/>
        </w:rPr>
        <w:t>assistance</w:t>
      </w:r>
      <w:proofErr w:type="spellEnd"/>
      <w:r w:rsidRPr="008B0184">
        <w:rPr>
          <w:rFonts w:ascii="Calibri" w:hAnsi="Calibri" w:cs="Calibri"/>
          <w:spacing w:val="-6"/>
          <w:lang w:eastAsia="pl-PL"/>
        </w:rPr>
        <w:t xml:space="preserve"> – pojazdów niezgłaszanych aktualnie do tego ubezpieczenia, przy czym Wykonawca w takich przypadkach winien uwzględnić rodzajowe i podrodzajowe  podobieństwo pojazdów oraz ich przeznaczenie (zgodnie z obowiązującą klasyfikacją pojazdów),</w:t>
      </w:r>
    </w:p>
    <w:p w14:paraId="70939A0E" w14:textId="77EF13A4" w:rsidR="00E80075" w:rsidRPr="008B0184" w:rsidRDefault="00E80075" w:rsidP="00F74655">
      <w:pPr>
        <w:widowControl w:val="0"/>
        <w:numPr>
          <w:ilvl w:val="0"/>
          <w:numId w:val="125"/>
        </w:numPr>
        <w:suppressAutoHyphens w:val="0"/>
        <w:spacing w:line="360" w:lineRule="auto"/>
        <w:ind w:left="851" w:hanging="425"/>
        <w:jc w:val="both"/>
        <w:rPr>
          <w:rFonts w:ascii="Calibri" w:hAnsi="Calibri" w:cs="Calibri"/>
          <w:spacing w:val="-6"/>
          <w:lang w:eastAsia="pl-PL"/>
        </w:rPr>
      </w:pPr>
      <w:r w:rsidRPr="008B0184">
        <w:rPr>
          <w:rFonts w:ascii="Calibri" w:hAnsi="Calibri" w:cs="Calibri"/>
          <w:spacing w:val="-6"/>
          <w:lang w:eastAsia="pl-PL"/>
        </w:rPr>
        <w:t xml:space="preserve">przejęcia </w:t>
      </w:r>
      <w:r w:rsidR="00420C61" w:rsidRPr="008B0184">
        <w:rPr>
          <w:rFonts w:ascii="Calibri" w:hAnsi="Calibri" w:cs="Calibri"/>
          <w:spacing w:val="-6"/>
          <w:lang w:eastAsia="pl-PL"/>
        </w:rPr>
        <w:t>pojazdów</w:t>
      </w:r>
      <w:r w:rsidRPr="008B0184">
        <w:rPr>
          <w:rFonts w:ascii="Calibri" w:hAnsi="Calibri" w:cs="Calibri"/>
          <w:spacing w:val="-6"/>
          <w:lang w:eastAsia="pl-PL"/>
        </w:rPr>
        <w:t xml:space="preserve"> na własność na podstawie art. 50a </w:t>
      </w:r>
      <w:r w:rsidR="00420C61" w:rsidRPr="008B0184">
        <w:rPr>
          <w:rFonts w:ascii="Calibri" w:hAnsi="Calibri" w:cs="Calibri"/>
          <w:spacing w:val="-6"/>
          <w:lang w:eastAsia="pl-PL"/>
        </w:rPr>
        <w:t>ustawy Prawo o ruchu drogowym</w:t>
      </w:r>
      <w:r w:rsidRPr="008B0184">
        <w:rPr>
          <w:rFonts w:ascii="Calibri" w:hAnsi="Calibri" w:cs="Calibri"/>
          <w:spacing w:val="-6"/>
          <w:lang w:eastAsia="pl-PL"/>
        </w:rPr>
        <w:t>,</w:t>
      </w:r>
    </w:p>
    <w:p w14:paraId="698A0538" w14:textId="77777777" w:rsidR="00E80075" w:rsidRPr="008B0184" w:rsidRDefault="00E80075" w:rsidP="00F74655">
      <w:pPr>
        <w:widowControl w:val="0"/>
        <w:numPr>
          <w:ilvl w:val="0"/>
          <w:numId w:val="125"/>
        </w:numPr>
        <w:suppressAutoHyphens w:val="0"/>
        <w:spacing w:line="360" w:lineRule="auto"/>
        <w:ind w:left="851" w:hanging="425"/>
        <w:jc w:val="both"/>
        <w:rPr>
          <w:rFonts w:ascii="Calibri" w:hAnsi="Calibri" w:cs="Calibri"/>
          <w:spacing w:val="-6"/>
          <w:lang w:eastAsia="pl-PL"/>
        </w:rPr>
      </w:pPr>
      <w:r w:rsidRPr="008B0184">
        <w:rPr>
          <w:rFonts w:ascii="Calibri" w:hAnsi="Calibri" w:cs="Calibri"/>
          <w:spacing w:val="-6"/>
          <w:lang w:eastAsia="pl-PL"/>
        </w:rPr>
        <w:t xml:space="preserve">przypadków, gdy moc silnika zgłaszanego do ochrony pojazdu osobowego będzie większa </w:t>
      </w:r>
      <w:r w:rsidRPr="008B0184">
        <w:rPr>
          <w:rFonts w:ascii="Calibri" w:hAnsi="Calibri" w:cs="Calibri"/>
          <w:spacing w:val="-6"/>
          <w:lang w:eastAsia="pl-PL"/>
        </w:rPr>
        <w:br/>
        <w:t>niż 350 km, wartość pojazdu osobowego lub ciężarowego o dopuszczalnej masie całkowitej do 3,5 tony przekroczy 500 000,00 zł, a jednostkowa wartość pojazdów ciężarowych powyżej 3,5 tony będzie wyższa niż 1 000 000,00 zł,</w:t>
      </w:r>
    </w:p>
    <w:p w14:paraId="6EF7122D" w14:textId="77777777" w:rsidR="00E80075" w:rsidRPr="008B0184" w:rsidRDefault="00E80075" w:rsidP="00F74655">
      <w:pPr>
        <w:widowControl w:val="0"/>
        <w:numPr>
          <w:ilvl w:val="0"/>
          <w:numId w:val="125"/>
        </w:numPr>
        <w:suppressAutoHyphens w:val="0"/>
        <w:spacing w:line="360" w:lineRule="auto"/>
        <w:ind w:left="851" w:hanging="425"/>
        <w:jc w:val="both"/>
        <w:rPr>
          <w:rFonts w:ascii="Calibri" w:hAnsi="Calibri" w:cs="Calibri"/>
          <w:spacing w:val="-6"/>
          <w:lang w:eastAsia="pl-PL"/>
        </w:rPr>
      </w:pPr>
      <w:r w:rsidRPr="008B0184">
        <w:rPr>
          <w:rFonts w:ascii="Calibri" w:hAnsi="Calibri" w:cs="Calibri"/>
          <w:spacing w:val="-6"/>
          <w:lang w:eastAsia="pl-PL"/>
        </w:rPr>
        <w:t xml:space="preserve">rozszerzenia lub modyfikacji zakresu ochrony ubezpieczeniowej. </w:t>
      </w:r>
    </w:p>
    <w:p w14:paraId="17814A93" w14:textId="572C9F1F" w:rsidR="00E80075" w:rsidRPr="008B0184" w:rsidRDefault="00E80075" w:rsidP="00AA0C42">
      <w:pPr>
        <w:pStyle w:val="Akapitzlist"/>
        <w:widowControl w:val="0"/>
        <w:tabs>
          <w:tab w:val="left" w:pos="426"/>
        </w:tabs>
        <w:suppressAutoHyphens w:val="0"/>
        <w:spacing w:line="360" w:lineRule="auto"/>
        <w:ind w:left="426"/>
        <w:jc w:val="both"/>
        <w:rPr>
          <w:rFonts w:ascii="Calibri" w:hAnsi="Calibri" w:cs="Calibri"/>
          <w:bCs/>
          <w:spacing w:val="-6"/>
          <w:lang w:eastAsia="pl-PL"/>
        </w:rPr>
      </w:pPr>
      <w:r w:rsidRPr="008B0184">
        <w:rPr>
          <w:rFonts w:ascii="Calibri" w:hAnsi="Calibri" w:cs="Calibri"/>
          <w:spacing w:val="-6"/>
          <w:lang w:eastAsia="pl-PL"/>
        </w:rPr>
        <w:t>W wymienionych powyżej sytuacjach stawki ubezpieczeniowe i składka dodatkowa podlegać mogą odrębnym ustaleniom pomiędzy Zamawiającym i Wykonawcą,</w:t>
      </w:r>
      <w:r w:rsidRPr="008B0184">
        <w:rPr>
          <w:rFonts w:ascii="Calibri" w:hAnsi="Calibri" w:cs="Calibri"/>
          <w:spacing w:val="-6"/>
        </w:rPr>
        <w:t xml:space="preserve"> </w:t>
      </w:r>
      <w:r w:rsidRPr="008B0184">
        <w:rPr>
          <w:rFonts w:ascii="Calibri" w:hAnsi="Calibri" w:cs="Calibri"/>
          <w:spacing w:val="-6"/>
          <w:lang w:eastAsia="pl-PL"/>
        </w:rPr>
        <w:t xml:space="preserve">przy czym w przypadku pojazdów nabytych na podstawie art. 50a </w:t>
      </w:r>
      <w:r w:rsidR="00EC5261" w:rsidRPr="008B0184">
        <w:rPr>
          <w:rFonts w:ascii="Calibri" w:hAnsi="Calibri" w:cs="Calibri"/>
          <w:spacing w:val="-6"/>
          <w:lang w:eastAsia="pl-PL"/>
        </w:rPr>
        <w:t xml:space="preserve">(lub art. 130a) </w:t>
      </w:r>
      <w:r w:rsidRPr="008B0184">
        <w:rPr>
          <w:rFonts w:ascii="Calibri" w:hAnsi="Calibri" w:cs="Calibri"/>
          <w:spacing w:val="-6"/>
          <w:lang w:eastAsia="pl-PL"/>
        </w:rPr>
        <w:t xml:space="preserve">ustawy </w:t>
      </w:r>
      <w:r w:rsidR="00703FA9" w:rsidRPr="008B0184">
        <w:rPr>
          <w:rFonts w:ascii="Calibri" w:hAnsi="Calibri" w:cs="Calibri"/>
          <w:spacing w:val="-6"/>
          <w:lang w:eastAsia="pl-PL"/>
        </w:rPr>
        <w:t xml:space="preserve">– </w:t>
      </w:r>
      <w:r w:rsidRPr="008B0184">
        <w:rPr>
          <w:rFonts w:ascii="Calibri" w:hAnsi="Calibri" w:cs="Calibri"/>
          <w:spacing w:val="-6"/>
          <w:lang w:eastAsia="pl-PL"/>
        </w:rPr>
        <w:t>Prawo o ruchu drogowym</w:t>
      </w:r>
      <w:r w:rsidRPr="008B0184">
        <w:rPr>
          <w:rFonts w:ascii="Calibri" w:hAnsi="Calibri" w:cs="Calibri"/>
          <w:bCs/>
          <w:spacing w:val="-6"/>
          <w:lang w:eastAsia="pl-PL"/>
        </w:rPr>
        <w:t xml:space="preserve"> - z uwagi </w:t>
      </w:r>
      <w:r w:rsidR="00EC5261" w:rsidRPr="008B0184">
        <w:rPr>
          <w:rFonts w:ascii="Calibri" w:hAnsi="Calibri" w:cs="Calibri"/>
          <w:bCs/>
          <w:spacing w:val="-6"/>
          <w:lang w:eastAsia="pl-PL"/>
        </w:rPr>
        <w:br/>
      </w:r>
      <w:r w:rsidRPr="008B0184">
        <w:rPr>
          <w:rFonts w:ascii="Calibri" w:hAnsi="Calibri" w:cs="Calibri"/>
          <w:bCs/>
          <w:spacing w:val="-6"/>
          <w:lang w:eastAsia="pl-PL"/>
        </w:rPr>
        <w:t xml:space="preserve">na mniejsze ryzyko związane z posiadaniem tego typu pojazdów </w:t>
      </w:r>
      <w:r w:rsidR="00703FA9" w:rsidRPr="008B0184">
        <w:rPr>
          <w:rFonts w:ascii="Calibri" w:hAnsi="Calibri" w:cs="Calibri"/>
          <w:bCs/>
          <w:spacing w:val="-6"/>
          <w:lang w:eastAsia="pl-PL"/>
        </w:rPr>
        <w:t>–</w:t>
      </w:r>
      <w:r w:rsidRPr="008B0184">
        <w:rPr>
          <w:rFonts w:ascii="Calibri" w:hAnsi="Calibri" w:cs="Calibri"/>
          <w:bCs/>
          <w:spacing w:val="-6"/>
          <w:lang w:eastAsia="pl-PL"/>
        </w:rPr>
        <w:t xml:space="preserve"> możliwe będzie ustalenie </w:t>
      </w:r>
      <w:r w:rsidR="00EC5261" w:rsidRPr="008B0184">
        <w:rPr>
          <w:rFonts w:ascii="Calibri" w:hAnsi="Calibri" w:cs="Calibri"/>
          <w:bCs/>
          <w:spacing w:val="-6"/>
          <w:lang w:eastAsia="pl-PL"/>
        </w:rPr>
        <w:br/>
      </w:r>
      <w:r w:rsidRPr="008B0184">
        <w:rPr>
          <w:rFonts w:ascii="Calibri" w:hAnsi="Calibri" w:cs="Calibri"/>
          <w:bCs/>
          <w:spacing w:val="-6"/>
          <w:lang w:eastAsia="pl-PL"/>
        </w:rPr>
        <w:t>z Wykonawcą niższych składek i stawek, niż zaproponowane w ofercie.</w:t>
      </w:r>
    </w:p>
    <w:p w14:paraId="5616B78D" w14:textId="77777777" w:rsidR="00E80075" w:rsidRPr="008B0184" w:rsidRDefault="00E80075" w:rsidP="00F74655">
      <w:pPr>
        <w:pStyle w:val="Akapitzlist"/>
        <w:widowControl w:val="0"/>
        <w:numPr>
          <w:ilvl w:val="0"/>
          <w:numId w:val="102"/>
        </w:numPr>
        <w:tabs>
          <w:tab w:val="left" w:pos="426"/>
        </w:tabs>
        <w:suppressAutoHyphens w:val="0"/>
        <w:spacing w:line="360" w:lineRule="auto"/>
        <w:ind w:left="426" w:hanging="426"/>
        <w:jc w:val="both"/>
        <w:rPr>
          <w:rFonts w:ascii="Calibri" w:hAnsi="Calibri" w:cs="Calibri"/>
          <w:spacing w:val="-6"/>
          <w:lang w:eastAsia="pl-PL"/>
        </w:rPr>
      </w:pPr>
      <w:r w:rsidRPr="008B0184">
        <w:rPr>
          <w:rFonts w:ascii="Calibri" w:hAnsi="Calibri" w:cs="Calibri"/>
          <w:spacing w:val="-6"/>
        </w:rPr>
        <w:t xml:space="preserve">Zamówienie realizowane w ramach opcji jest jednostronnym uprawnieniem Zamawiającego, dlatego też nieskorzystanie przez Zamawiającego z prawa opcji nie stanowi podstawy dla Wykonawcy </w:t>
      </w:r>
      <w:r w:rsidRPr="008B0184">
        <w:rPr>
          <w:rFonts w:ascii="Calibri" w:hAnsi="Calibri" w:cs="Calibri"/>
          <w:spacing w:val="-6"/>
        </w:rPr>
        <w:br/>
        <w:t>do dochodzenia jakichkolwiek roszczeń w stosunku do Zamawiającego.</w:t>
      </w:r>
    </w:p>
    <w:p w14:paraId="408C875F" w14:textId="77777777" w:rsidR="00E80075" w:rsidRPr="008B0184" w:rsidRDefault="00E80075" w:rsidP="00F74655">
      <w:pPr>
        <w:pStyle w:val="Akapitzlist"/>
        <w:widowControl w:val="0"/>
        <w:numPr>
          <w:ilvl w:val="0"/>
          <w:numId w:val="102"/>
        </w:numPr>
        <w:tabs>
          <w:tab w:val="left" w:pos="426"/>
        </w:tabs>
        <w:suppressAutoHyphens w:val="0"/>
        <w:spacing w:line="360" w:lineRule="auto"/>
        <w:ind w:left="426" w:hanging="426"/>
        <w:jc w:val="both"/>
        <w:rPr>
          <w:rFonts w:ascii="Calibri" w:hAnsi="Calibri" w:cs="Calibri"/>
          <w:spacing w:val="-6"/>
          <w:lang w:eastAsia="pl-PL"/>
        </w:rPr>
      </w:pPr>
      <w:r w:rsidRPr="008B0184">
        <w:rPr>
          <w:rFonts w:ascii="Calibri" w:hAnsi="Calibri" w:cs="Calibri"/>
          <w:spacing w:val="-6"/>
        </w:rPr>
        <w:t>Zamawiający będzie mógł skorzystać z prawa opcji do upływu terminu, na który zostanie zawarta umowa.</w:t>
      </w:r>
    </w:p>
    <w:p w14:paraId="6A32179C" w14:textId="77777777" w:rsidR="00E80075" w:rsidRPr="008B0184" w:rsidRDefault="00E80075" w:rsidP="00F74655">
      <w:pPr>
        <w:pStyle w:val="Akapitzlist"/>
        <w:widowControl w:val="0"/>
        <w:numPr>
          <w:ilvl w:val="0"/>
          <w:numId w:val="102"/>
        </w:numPr>
        <w:tabs>
          <w:tab w:val="left" w:pos="426"/>
        </w:tabs>
        <w:suppressAutoHyphens w:val="0"/>
        <w:spacing w:line="360" w:lineRule="auto"/>
        <w:ind w:left="426" w:hanging="426"/>
        <w:jc w:val="both"/>
        <w:rPr>
          <w:rFonts w:ascii="Calibri" w:hAnsi="Calibri" w:cs="Calibri"/>
          <w:spacing w:val="-6"/>
          <w:lang w:eastAsia="pl-PL"/>
        </w:rPr>
      </w:pPr>
      <w:r w:rsidRPr="008B0184">
        <w:rPr>
          <w:rFonts w:ascii="Calibri" w:hAnsi="Calibri" w:cs="Calibri"/>
          <w:spacing w:val="-6"/>
        </w:rPr>
        <w:t>O zamiarze skorzystania z prawa opcji zamawiający poinformuje Wykonawcę odrębnym pismem lub oświadczeniem.</w:t>
      </w:r>
    </w:p>
    <w:p w14:paraId="2640EC9E" w14:textId="77777777" w:rsidR="006E3BF0" w:rsidRPr="008B0184" w:rsidRDefault="00E80075" w:rsidP="00F74655">
      <w:pPr>
        <w:pStyle w:val="Akapitzlist"/>
        <w:widowControl w:val="0"/>
        <w:numPr>
          <w:ilvl w:val="0"/>
          <w:numId w:val="102"/>
        </w:numPr>
        <w:tabs>
          <w:tab w:val="left" w:pos="426"/>
        </w:tabs>
        <w:suppressAutoHyphens w:val="0"/>
        <w:spacing w:line="360" w:lineRule="auto"/>
        <w:ind w:left="426" w:hanging="426"/>
        <w:jc w:val="both"/>
        <w:rPr>
          <w:rFonts w:ascii="Calibri" w:hAnsi="Calibri" w:cs="Calibri"/>
          <w:spacing w:val="-6"/>
          <w:lang w:eastAsia="pl-PL"/>
        </w:rPr>
      </w:pPr>
      <w:r w:rsidRPr="008B0184">
        <w:rPr>
          <w:rFonts w:ascii="Calibri" w:hAnsi="Calibri" w:cs="Calibri"/>
          <w:spacing w:val="-6"/>
        </w:rPr>
        <w:t>Opcja przewidywana przez Zamawiającego ma charakter przedmiotowy, ilościowy oraz czasowy.</w:t>
      </w:r>
    </w:p>
    <w:bookmarkEnd w:id="261"/>
    <w:p w14:paraId="056716E9" w14:textId="37D71B3E" w:rsidR="00B1209D" w:rsidRPr="008B0184" w:rsidRDefault="00B1209D" w:rsidP="007A6B0A">
      <w:pPr>
        <w:widowControl w:val="0"/>
        <w:suppressAutoHyphens w:val="0"/>
        <w:spacing w:line="276" w:lineRule="auto"/>
        <w:jc w:val="center"/>
        <w:rPr>
          <w:rFonts w:ascii="Calibri" w:hAnsi="Calibri" w:cs="Calibri"/>
          <w:b/>
          <w:spacing w:val="-6"/>
          <w:lang w:eastAsia="pl-PL"/>
        </w:rPr>
      </w:pPr>
      <w:r w:rsidRPr="008B0184">
        <w:rPr>
          <w:rFonts w:ascii="Calibri" w:hAnsi="Calibri" w:cs="Calibri"/>
          <w:b/>
          <w:spacing w:val="-6"/>
        </w:rPr>
        <w:t>Podwykonawcy</w:t>
      </w:r>
    </w:p>
    <w:p w14:paraId="5EE69E24" w14:textId="6BAEBD41" w:rsidR="00B1209D" w:rsidRPr="008B0184" w:rsidRDefault="00B1209D" w:rsidP="00AA0C42">
      <w:pPr>
        <w:widowControl w:val="0"/>
        <w:suppressAutoHyphens w:val="0"/>
        <w:spacing w:before="60" w:line="360" w:lineRule="auto"/>
        <w:jc w:val="center"/>
        <w:rPr>
          <w:rFonts w:ascii="Calibri" w:hAnsi="Calibri" w:cs="Calibri"/>
          <w:b/>
          <w:spacing w:val="-6"/>
          <w:lang w:eastAsia="pl-PL"/>
        </w:rPr>
      </w:pPr>
      <w:r w:rsidRPr="008B0184">
        <w:rPr>
          <w:rFonts w:ascii="Calibri" w:hAnsi="Calibri" w:cs="Calibri"/>
          <w:b/>
          <w:spacing w:val="-6"/>
          <w:lang w:eastAsia="pl-PL"/>
        </w:rPr>
        <w:t>§</w:t>
      </w:r>
      <w:r w:rsidR="00E80075" w:rsidRPr="008B0184">
        <w:rPr>
          <w:rFonts w:ascii="Calibri" w:hAnsi="Calibri" w:cs="Calibri"/>
          <w:b/>
          <w:spacing w:val="-6"/>
          <w:lang w:eastAsia="pl-PL"/>
        </w:rPr>
        <w:t>10</w:t>
      </w:r>
    </w:p>
    <w:p w14:paraId="504DBF71" w14:textId="77777777" w:rsidR="00B1209D" w:rsidRPr="008B0184" w:rsidRDefault="00B1209D" w:rsidP="00F1040E">
      <w:pPr>
        <w:widowControl w:val="0"/>
        <w:numPr>
          <w:ilvl w:val="0"/>
          <w:numId w:val="45"/>
        </w:numPr>
        <w:tabs>
          <w:tab w:val="left" w:pos="426"/>
        </w:tabs>
        <w:suppressAutoHyphens w:val="0"/>
        <w:spacing w:line="360" w:lineRule="auto"/>
        <w:ind w:left="426" w:hanging="426"/>
        <w:jc w:val="both"/>
        <w:rPr>
          <w:rFonts w:ascii="Calibri" w:hAnsi="Calibri" w:cs="Calibri"/>
          <w:spacing w:val="-6"/>
        </w:rPr>
      </w:pPr>
      <w:r w:rsidRPr="008B0184">
        <w:rPr>
          <w:rFonts w:ascii="Calibri" w:hAnsi="Calibri" w:cs="Calibri"/>
          <w:spacing w:val="-6"/>
        </w:rPr>
        <w:t>Wykonawca oświadcza, że całość usługi ubezpieczeniowej objętej zamówieniem wykona siłami własnymi.</w:t>
      </w:r>
    </w:p>
    <w:p w14:paraId="51B62F43" w14:textId="47919A31" w:rsidR="00B1209D" w:rsidRPr="008B0184" w:rsidRDefault="00B564FA" w:rsidP="00AA0C42">
      <w:pPr>
        <w:widowControl w:val="0"/>
        <w:tabs>
          <w:tab w:val="left" w:pos="426"/>
        </w:tabs>
        <w:suppressAutoHyphens w:val="0"/>
        <w:spacing w:before="40" w:after="40" w:line="360" w:lineRule="auto"/>
        <w:ind w:left="426"/>
        <w:jc w:val="both"/>
        <w:rPr>
          <w:rFonts w:ascii="Calibri" w:hAnsi="Calibri" w:cs="Calibri"/>
          <w:i/>
          <w:spacing w:val="-6"/>
        </w:rPr>
      </w:pPr>
      <w:r w:rsidRPr="008B0184">
        <w:rPr>
          <w:rFonts w:ascii="Calibri" w:hAnsi="Calibri" w:cs="Calibri"/>
          <w:i/>
          <w:spacing w:val="-6"/>
        </w:rPr>
        <w:t xml:space="preserve">albo (w przypadku, gdy Wykonawca planuje na dzień zawarcia umowy wykonać usługę silami własnymi, dalsze zapisy niniejszego paragrafu nie podlegają wykreśleniu z uwagi na fakt, </w:t>
      </w:r>
      <w:r w:rsidRPr="008B0184">
        <w:rPr>
          <w:rFonts w:ascii="Calibri" w:hAnsi="Calibri" w:cs="Calibri"/>
          <w:i/>
          <w:spacing w:val="-6"/>
        </w:rPr>
        <w:br/>
        <w:t>że Wykonawca może wskazać podwykonawców na każdym etapie realizacji umowy)</w:t>
      </w:r>
    </w:p>
    <w:p w14:paraId="553FF5AE" w14:textId="77777777" w:rsidR="00B1209D" w:rsidRPr="008B0184" w:rsidRDefault="00B1209D" w:rsidP="00F1040E">
      <w:pPr>
        <w:widowControl w:val="0"/>
        <w:numPr>
          <w:ilvl w:val="0"/>
          <w:numId w:val="46"/>
        </w:numPr>
        <w:tabs>
          <w:tab w:val="left" w:pos="426"/>
        </w:tabs>
        <w:suppressAutoHyphens w:val="0"/>
        <w:spacing w:line="360" w:lineRule="auto"/>
        <w:ind w:left="426" w:hanging="426"/>
        <w:jc w:val="both"/>
        <w:rPr>
          <w:rFonts w:ascii="Calibri" w:hAnsi="Calibri" w:cs="Calibri"/>
          <w:spacing w:val="-6"/>
        </w:rPr>
      </w:pPr>
      <w:r w:rsidRPr="008B0184">
        <w:rPr>
          <w:rFonts w:ascii="Calibri" w:hAnsi="Calibri" w:cs="Calibri"/>
          <w:spacing w:val="-6"/>
        </w:rPr>
        <w:t>Wykonawca oświadcza, że zamierza powierzyć wymienionym poniżej podwykonawcom następujący zakres usług, objętych przedmiotem zamówienia:</w:t>
      </w:r>
    </w:p>
    <w:p w14:paraId="11C0F3F9" w14:textId="52044CB4" w:rsidR="00B1209D" w:rsidRPr="008B0184" w:rsidRDefault="00B1209D" w:rsidP="00F74655">
      <w:pPr>
        <w:widowControl w:val="0"/>
        <w:numPr>
          <w:ilvl w:val="0"/>
          <w:numId w:val="126"/>
        </w:numPr>
        <w:tabs>
          <w:tab w:val="left" w:pos="851"/>
        </w:tabs>
        <w:suppressAutoHyphens w:val="0"/>
        <w:spacing w:line="360" w:lineRule="auto"/>
        <w:ind w:left="851" w:hanging="425"/>
        <w:jc w:val="both"/>
        <w:rPr>
          <w:rFonts w:ascii="Calibri" w:hAnsi="Calibri" w:cs="Calibri"/>
          <w:bCs/>
          <w:spacing w:val="-6"/>
        </w:rPr>
      </w:pPr>
      <w:r w:rsidRPr="008B0184">
        <w:rPr>
          <w:rFonts w:ascii="Calibri" w:hAnsi="Calibri" w:cs="Calibri"/>
          <w:bCs/>
          <w:spacing w:val="-6"/>
        </w:rPr>
        <w:t>podwykonawca (firma):</w:t>
      </w:r>
      <w:r w:rsidRPr="008B0184">
        <w:rPr>
          <w:rFonts w:ascii="Calibri" w:hAnsi="Calibri" w:cs="Calibri"/>
          <w:bCs/>
          <w:spacing w:val="-6"/>
          <w:lang w:eastAsia="en-US"/>
        </w:rPr>
        <w:t xml:space="preserve"> </w:t>
      </w:r>
    </w:p>
    <w:p w14:paraId="325C502E" w14:textId="5DE269DE" w:rsidR="00B1209D" w:rsidRPr="008B0184" w:rsidRDefault="00B1209D" w:rsidP="00F74655">
      <w:pPr>
        <w:widowControl w:val="0"/>
        <w:numPr>
          <w:ilvl w:val="0"/>
          <w:numId w:val="126"/>
        </w:numPr>
        <w:tabs>
          <w:tab w:val="left" w:pos="851"/>
        </w:tabs>
        <w:suppressAutoHyphens w:val="0"/>
        <w:spacing w:line="360" w:lineRule="auto"/>
        <w:ind w:left="851" w:hanging="425"/>
        <w:jc w:val="both"/>
        <w:rPr>
          <w:rFonts w:ascii="Calibri" w:hAnsi="Calibri" w:cs="Calibri"/>
          <w:bCs/>
          <w:spacing w:val="-6"/>
        </w:rPr>
      </w:pPr>
      <w:r w:rsidRPr="008B0184">
        <w:rPr>
          <w:rFonts w:ascii="Calibri" w:hAnsi="Calibri" w:cs="Calibri"/>
          <w:bCs/>
          <w:spacing w:val="-6"/>
        </w:rPr>
        <w:t>zakres powierzonych usług ubezpieczeniowych:</w:t>
      </w:r>
      <w:r w:rsidRPr="008B0184">
        <w:rPr>
          <w:rFonts w:ascii="Calibri" w:hAnsi="Calibri" w:cs="Calibri"/>
          <w:bCs/>
          <w:spacing w:val="-6"/>
        </w:rPr>
        <w:tab/>
      </w:r>
    </w:p>
    <w:p w14:paraId="3E2FC9DF" w14:textId="1CD15498" w:rsidR="00B1209D" w:rsidRPr="008B0184" w:rsidRDefault="00B1209D" w:rsidP="00C87D05">
      <w:pPr>
        <w:widowControl w:val="0"/>
        <w:tabs>
          <w:tab w:val="left" w:pos="426"/>
        </w:tabs>
        <w:suppressAutoHyphens w:val="0"/>
        <w:spacing w:line="360" w:lineRule="auto"/>
        <w:ind w:left="426"/>
        <w:jc w:val="both"/>
        <w:rPr>
          <w:rFonts w:ascii="Calibri" w:hAnsi="Calibri" w:cs="Calibri"/>
          <w:spacing w:val="-6"/>
          <w:lang w:eastAsia="en-US"/>
        </w:rPr>
      </w:pPr>
      <w:r w:rsidRPr="008B0184">
        <w:rPr>
          <w:rFonts w:ascii="Calibri" w:hAnsi="Calibri" w:cs="Calibri"/>
          <w:spacing w:val="-6"/>
          <w:lang w:eastAsia="en-US"/>
        </w:rPr>
        <w:t>i (</w:t>
      </w:r>
      <w:r w:rsidRPr="008B0184">
        <w:rPr>
          <w:rFonts w:ascii="Calibri" w:hAnsi="Calibri" w:cs="Calibri"/>
          <w:i/>
          <w:spacing w:val="-6"/>
          <w:lang w:eastAsia="en-US"/>
        </w:rPr>
        <w:t xml:space="preserve">o ile były mu znane takie dane przed przystąpieniem do wykonania zamówienia) </w:t>
      </w:r>
      <w:r w:rsidRPr="008B0184">
        <w:rPr>
          <w:rFonts w:ascii="Calibri" w:hAnsi="Calibri" w:cs="Calibri"/>
          <w:spacing w:val="-6"/>
          <w:lang w:eastAsia="en-US"/>
        </w:rPr>
        <w:t>podaje nazwy, dane kontaktowe oraz przedstawicieli, podwykonawców zaangażowanych w te usługi:</w:t>
      </w:r>
    </w:p>
    <w:p w14:paraId="4A605876" w14:textId="77777777" w:rsidR="00B1209D" w:rsidRPr="008B0184" w:rsidRDefault="00B1209D" w:rsidP="00F1040E">
      <w:pPr>
        <w:widowControl w:val="0"/>
        <w:numPr>
          <w:ilvl w:val="0"/>
          <w:numId w:val="46"/>
        </w:numPr>
        <w:tabs>
          <w:tab w:val="left" w:pos="426"/>
        </w:tabs>
        <w:suppressAutoHyphens w:val="0"/>
        <w:spacing w:line="360" w:lineRule="auto"/>
        <w:ind w:left="426" w:hanging="426"/>
        <w:jc w:val="both"/>
        <w:rPr>
          <w:rFonts w:ascii="Calibri" w:hAnsi="Calibri" w:cs="Calibri"/>
          <w:spacing w:val="-6"/>
          <w:lang w:eastAsia="en-US"/>
        </w:rPr>
      </w:pPr>
      <w:r w:rsidRPr="008B0184">
        <w:rPr>
          <w:rFonts w:ascii="Calibri" w:hAnsi="Calibri" w:cs="Calibri"/>
          <w:spacing w:val="-6"/>
        </w:rPr>
        <w:t>Wykonawca zawiadamia Zamawiającego o wszelkich zmianach w odniesieniu do powyższych informacji w trakcie realizacji zamówienia, a także przekazuje wymagane informacje na temat nowych podwykonawców, którym w późniejszym okresie zamierza powierzyć realizację usług.</w:t>
      </w:r>
    </w:p>
    <w:p w14:paraId="6D2E88A5" w14:textId="77777777" w:rsidR="00B1209D" w:rsidRPr="008B0184" w:rsidRDefault="00B1209D" w:rsidP="00F1040E">
      <w:pPr>
        <w:widowControl w:val="0"/>
        <w:numPr>
          <w:ilvl w:val="0"/>
          <w:numId w:val="46"/>
        </w:numPr>
        <w:tabs>
          <w:tab w:val="left" w:pos="426"/>
        </w:tabs>
        <w:suppressAutoHyphens w:val="0"/>
        <w:spacing w:line="360" w:lineRule="auto"/>
        <w:ind w:left="426" w:hanging="426"/>
        <w:jc w:val="both"/>
        <w:rPr>
          <w:rFonts w:ascii="Calibri" w:hAnsi="Calibri" w:cs="Calibri"/>
          <w:spacing w:val="-6"/>
          <w:lang w:eastAsia="en-US"/>
        </w:rPr>
      </w:pPr>
      <w:r w:rsidRPr="008B0184">
        <w:rPr>
          <w:rFonts w:ascii="Calibri" w:hAnsi="Calibri" w:cs="Calibri"/>
          <w:spacing w:val="-6"/>
        </w:rPr>
        <w:t xml:space="preserve">Powierzenie wykonania części zamówienia podwykonawcom nie zwalnia Wykonawcy </w:t>
      </w:r>
      <w:r w:rsidRPr="008B0184">
        <w:rPr>
          <w:rFonts w:ascii="Calibri" w:hAnsi="Calibri" w:cs="Calibri"/>
          <w:spacing w:val="-6"/>
        </w:rPr>
        <w:br/>
        <w:t>z odpowie</w:t>
      </w:r>
      <w:r w:rsidRPr="008B0184">
        <w:rPr>
          <w:rFonts w:ascii="Calibri" w:hAnsi="Calibri" w:cs="Calibri"/>
          <w:spacing w:val="-6"/>
        </w:rPr>
        <w:softHyphen/>
        <w:t>dzial</w:t>
      </w:r>
      <w:r w:rsidRPr="008B0184">
        <w:rPr>
          <w:rFonts w:ascii="Calibri" w:hAnsi="Calibri" w:cs="Calibri"/>
          <w:spacing w:val="-6"/>
        </w:rPr>
        <w:softHyphen/>
        <w:t>ności za należyte wykonanie tego zamówienia.</w:t>
      </w:r>
    </w:p>
    <w:p w14:paraId="03C9DA8F" w14:textId="04674033" w:rsidR="00714BB2" w:rsidRPr="008B0184" w:rsidRDefault="00714BB2" w:rsidP="00F1040E">
      <w:pPr>
        <w:widowControl w:val="0"/>
        <w:numPr>
          <w:ilvl w:val="0"/>
          <w:numId w:val="46"/>
        </w:numPr>
        <w:tabs>
          <w:tab w:val="left" w:pos="426"/>
        </w:tabs>
        <w:suppressAutoHyphens w:val="0"/>
        <w:spacing w:line="360" w:lineRule="auto"/>
        <w:ind w:left="426" w:hanging="426"/>
        <w:jc w:val="both"/>
        <w:rPr>
          <w:rFonts w:ascii="Calibri" w:hAnsi="Calibri" w:cs="Calibri"/>
          <w:spacing w:val="-6"/>
          <w:lang w:eastAsia="en-US"/>
        </w:rPr>
      </w:pPr>
      <w:r w:rsidRPr="008B0184">
        <w:rPr>
          <w:rFonts w:ascii="Calibri" w:hAnsi="Calibri" w:cs="Calibri"/>
          <w:spacing w:val="-6"/>
          <w:lang w:eastAsia="en-US"/>
        </w:rPr>
        <w:t>Wykonawca nie może powierzyć podwykonawcy realizacji całości zadań objętych niniejszą umową (zamówieniem).</w:t>
      </w:r>
    </w:p>
    <w:p w14:paraId="2D3D23B8" w14:textId="65E14DCA" w:rsidR="00B1209D" w:rsidRPr="008B0184" w:rsidRDefault="00B1209D" w:rsidP="00F1040E">
      <w:pPr>
        <w:widowControl w:val="0"/>
        <w:numPr>
          <w:ilvl w:val="0"/>
          <w:numId w:val="46"/>
        </w:numPr>
        <w:tabs>
          <w:tab w:val="left" w:pos="426"/>
        </w:tabs>
        <w:suppressAutoHyphens w:val="0"/>
        <w:spacing w:line="360" w:lineRule="auto"/>
        <w:ind w:left="426" w:hanging="426"/>
        <w:jc w:val="both"/>
        <w:rPr>
          <w:rFonts w:ascii="Calibri" w:hAnsi="Calibri" w:cs="Calibri"/>
          <w:spacing w:val="-6"/>
          <w:lang w:eastAsia="en-US"/>
        </w:rPr>
      </w:pPr>
      <w:bookmarkStart w:id="262" w:name="_Hlk47958959"/>
      <w:r w:rsidRPr="008B0184">
        <w:rPr>
          <w:rFonts w:ascii="Calibri" w:hAnsi="Calibri" w:cs="Calibri"/>
          <w:spacing w:val="-6"/>
          <w:lang w:eastAsia="en-US"/>
        </w:rPr>
        <w:t>Zgodnie z art. 436 pkt 4 lit. a ustawy Prawo zamówień publicznych, Zamawiający naliczy Wykonawcy kary umowne z tytułu braku zapłaty lub nieterminowej zapłaty wynagrodzenia należnego podwykonawcom, w związku ze zmianą wysokości wynagrodzenia Wykonawcy, o której mowa w art. 439 ust. 5 ustawy Prawo zamówień publicznych.</w:t>
      </w:r>
    </w:p>
    <w:p w14:paraId="1D901466" w14:textId="417DAD51" w:rsidR="00B1209D" w:rsidRPr="008B0184" w:rsidRDefault="00B1209D" w:rsidP="00F1040E">
      <w:pPr>
        <w:widowControl w:val="0"/>
        <w:numPr>
          <w:ilvl w:val="0"/>
          <w:numId w:val="46"/>
        </w:numPr>
        <w:tabs>
          <w:tab w:val="left" w:pos="426"/>
        </w:tabs>
        <w:suppressAutoHyphens w:val="0"/>
        <w:spacing w:line="360" w:lineRule="auto"/>
        <w:ind w:left="426" w:hanging="426"/>
        <w:jc w:val="both"/>
        <w:rPr>
          <w:rFonts w:ascii="Calibri" w:hAnsi="Calibri" w:cs="Calibri"/>
          <w:spacing w:val="-6"/>
          <w:lang w:eastAsia="en-US"/>
        </w:rPr>
      </w:pPr>
      <w:r w:rsidRPr="008B0184">
        <w:rPr>
          <w:rFonts w:ascii="Calibri" w:hAnsi="Calibri" w:cs="Calibri"/>
          <w:spacing w:val="-6"/>
          <w:lang w:eastAsia="en-US"/>
        </w:rPr>
        <w:t xml:space="preserve">Zamawiający ustala wysokość kary umownej naliczanej Wykonawcy w sytuacji, o której mowa w ust. </w:t>
      </w:r>
      <w:r w:rsidR="00714BB2" w:rsidRPr="008B0184">
        <w:rPr>
          <w:rFonts w:ascii="Calibri" w:hAnsi="Calibri" w:cs="Calibri"/>
          <w:spacing w:val="-6"/>
          <w:lang w:eastAsia="en-US"/>
        </w:rPr>
        <w:t>5</w:t>
      </w:r>
      <w:r w:rsidRPr="008B0184">
        <w:rPr>
          <w:rFonts w:ascii="Calibri" w:hAnsi="Calibri" w:cs="Calibri"/>
          <w:spacing w:val="-6"/>
          <w:lang w:eastAsia="en-US"/>
        </w:rPr>
        <w:t xml:space="preserve"> powyżej, w wysokości 1 000,00 zł za każdy przypadek braku zapłaty lub nieterminowej zapłaty wynagrodzenia należnego podwykonawcom.</w:t>
      </w:r>
    </w:p>
    <w:p w14:paraId="3B6B5CA1" w14:textId="0F721CF2" w:rsidR="00B1209D" w:rsidRPr="008B0184" w:rsidRDefault="00B1209D" w:rsidP="00F1040E">
      <w:pPr>
        <w:widowControl w:val="0"/>
        <w:numPr>
          <w:ilvl w:val="0"/>
          <w:numId w:val="46"/>
        </w:numPr>
        <w:tabs>
          <w:tab w:val="left" w:pos="426"/>
        </w:tabs>
        <w:suppressAutoHyphens w:val="0"/>
        <w:spacing w:line="360" w:lineRule="auto"/>
        <w:ind w:left="426" w:hanging="426"/>
        <w:jc w:val="both"/>
        <w:rPr>
          <w:rFonts w:ascii="Calibri" w:hAnsi="Calibri" w:cs="Calibri"/>
          <w:spacing w:val="-6"/>
          <w:lang w:eastAsia="en-US"/>
        </w:rPr>
      </w:pPr>
      <w:r w:rsidRPr="008B0184">
        <w:rPr>
          <w:rFonts w:ascii="Calibri" w:hAnsi="Calibri" w:cs="Calibri"/>
          <w:spacing w:val="-6"/>
          <w:lang w:eastAsia="en-US"/>
        </w:rPr>
        <w:t xml:space="preserve">Łączna wysokość kar umownych, o których mowa w ust. </w:t>
      </w:r>
      <w:r w:rsidR="00714BB2" w:rsidRPr="008B0184">
        <w:rPr>
          <w:rFonts w:ascii="Calibri" w:hAnsi="Calibri" w:cs="Calibri"/>
          <w:spacing w:val="-6"/>
          <w:lang w:eastAsia="en-US"/>
        </w:rPr>
        <w:t>5 i 6</w:t>
      </w:r>
      <w:r w:rsidRPr="008B0184">
        <w:rPr>
          <w:rFonts w:ascii="Calibri" w:hAnsi="Calibri" w:cs="Calibri"/>
          <w:spacing w:val="-6"/>
          <w:lang w:eastAsia="en-US"/>
        </w:rPr>
        <w:t xml:space="preserve"> powyżej, nie może przekroczyć kwoty </w:t>
      </w:r>
      <w:r w:rsidR="00EC5261" w:rsidRPr="008B0184">
        <w:rPr>
          <w:rFonts w:ascii="Calibri" w:hAnsi="Calibri" w:cs="Calibri"/>
          <w:spacing w:val="-6"/>
          <w:lang w:eastAsia="en-US"/>
        </w:rPr>
        <w:br/>
      </w:r>
      <w:r w:rsidRPr="008B0184">
        <w:rPr>
          <w:rFonts w:ascii="Calibri" w:hAnsi="Calibri" w:cs="Calibri"/>
          <w:spacing w:val="-6"/>
          <w:lang w:eastAsia="en-US"/>
        </w:rPr>
        <w:t>3 000,00 zł.</w:t>
      </w:r>
    </w:p>
    <w:bookmarkEnd w:id="262"/>
    <w:p w14:paraId="20CD6295" w14:textId="502301F8" w:rsidR="00B1209D" w:rsidRPr="00723F5C" w:rsidRDefault="00B1209D" w:rsidP="007A6B0A">
      <w:pPr>
        <w:widowControl w:val="0"/>
        <w:tabs>
          <w:tab w:val="left" w:pos="360"/>
        </w:tabs>
        <w:suppressAutoHyphens w:val="0"/>
        <w:spacing w:line="276" w:lineRule="auto"/>
        <w:jc w:val="center"/>
        <w:rPr>
          <w:rFonts w:ascii="Calibri" w:hAnsi="Calibri" w:cs="Calibri"/>
          <w:b/>
          <w:spacing w:val="-6"/>
        </w:rPr>
      </w:pPr>
      <w:r w:rsidRPr="00723F5C">
        <w:rPr>
          <w:rFonts w:ascii="Calibri" w:hAnsi="Calibri" w:cs="Calibri"/>
          <w:b/>
          <w:spacing w:val="-6"/>
        </w:rPr>
        <w:t xml:space="preserve">Warunki płatności </w:t>
      </w:r>
    </w:p>
    <w:p w14:paraId="024BBCA8" w14:textId="5EBD4532" w:rsidR="00B1209D" w:rsidRPr="00723F5C" w:rsidRDefault="00B1209D" w:rsidP="00AA0C42">
      <w:pPr>
        <w:widowControl w:val="0"/>
        <w:suppressAutoHyphens w:val="0"/>
        <w:spacing w:line="360" w:lineRule="auto"/>
        <w:jc w:val="center"/>
        <w:rPr>
          <w:rFonts w:ascii="Calibri" w:hAnsi="Calibri" w:cs="Calibri"/>
          <w:b/>
          <w:spacing w:val="-6"/>
        </w:rPr>
      </w:pPr>
      <w:r w:rsidRPr="00723F5C">
        <w:rPr>
          <w:rFonts w:ascii="Calibri" w:hAnsi="Calibri" w:cs="Calibri"/>
          <w:b/>
          <w:spacing w:val="-6"/>
        </w:rPr>
        <w:t>§1</w:t>
      </w:r>
      <w:r w:rsidR="00E80075" w:rsidRPr="00723F5C">
        <w:rPr>
          <w:rFonts w:ascii="Calibri" w:hAnsi="Calibri" w:cs="Calibri"/>
          <w:b/>
          <w:spacing w:val="-6"/>
        </w:rPr>
        <w:t>1</w:t>
      </w:r>
    </w:p>
    <w:p w14:paraId="60AC8368" w14:textId="5209CE36" w:rsidR="005720EA" w:rsidRPr="00723F5C" w:rsidRDefault="005720EA" w:rsidP="00F1040E">
      <w:pPr>
        <w:widowControl w:val="0"/>
        <w:numPr>
          <w:ilvl w:val="0"/>
          <w:numId w:val="47"/>
        </w:numPr>
        <w:tabs>
          <w:tab w:val="left" w:pos="426"/>
        </w:tabs>
        <w:suppressAutoHyphens w:val="0"/>
        <w:autoSpaceDE w:val="0"/>
        <w:spacing w:line="360" w:lineRule="auto"/>
        <w:ind w:left="426" w:hanging="426"/>
        <w:jc w:val="both"/>
        <w:rPr>
          <w:rFonts w:ascii="Calibri" w:hAnsi="Calibri" w:cs="Calibri"/>
          <w:spacing w:val="-6"/>
        </w:rPr>
      </w:pPr>
      <w:r w:rsidRPr="00723F5C">
        <w:rPr>
          <w:rFonts w:ascii="Calibri" w:hAnsi="Calibri" w:cs="Calibri"/>
          <w:spacing w:val="-6"/>
        </w:rPr>
        <w:t>Składki ubezpieczeniowe za pełen roczny okres ubezpieczenia płatne będą</w:t>
      </w:r>
      <w:r w:rsidR="00EA6B13" w:rsidRPr="00723F5C">
        <w:rPr>
          <w:rFonts w:ascii="Calibri" w:hAnsi="Calibri" w:cs="Calibri"/>
          <w:spacing w:val="-6"/>
        </w:rPr>
        <w:t xml:space="preserve"> </w:t>
      </w:r>
      <w:r w:rsidR="00775A94" w:rsidRPr="00723F5C">
        <w:rPr>
          <w:rFonts w:ascii="Calibri" w:hAnsi="Calibri" w:cs="Calibri"/>
          <w:spacing w:val="-6"/>
        </w:rPr>
        <w:t>jednorazowo</w:t>
      </w:r>
      <w:r w:rsidR="00723F5C" w:rsidRPr="00723F5C">
        <w:rPr>
          <w:rFonts w:ascii="Calibri" w:hAnsi="Calibri" w:cs="Calibri"/>
          <w:spacing w:val="-6"/>
        </w:rPr>
        <w:t>.</w:t>
      </w:r>
    </w:p>
    <w:p w14:paraId="1476311C" w14:textId="77777777" w:rsidR="00B1209D" w:rsidRPr="008B0184" w:rsidRDefault="00B1209D" w:rsidP="00F1040E">
      <w:pPr>
        <w:widowControl w:val="0"/>
        <w:numPr>
          <w:ilvl w:val="0"/>
          <w:numId w:val="47"/>
        </w:numPr>
        <w:tabs>
          <w:tab w:val="left" w:pos="426"/>
        </w:tabs>
        <w:suppressAutoHyphens w:val="0"/>
        <w:autoSpaceDE w:val="0"/>
        <w:spacing w:line="360" w:lineRule="auto"/>
        <w:ind w:left="426" w:hanging="426"/>
        <w:jc w:val="both"/>
        <w:rPr>
          <w:rFonts w:ascii="Calibri" w:hAnsi="Calibri" w:cs="Calibri"/>
          <w:spacing w:val="-6"/>
        </w:rPr>
      </w:pPr>
      <w:r w:rsidRPr="008B0184">
        <w:rPr>
          <w:rFonts w:ascii="Calibri" w:hAnsi="Calibri" w:cs="Calibri"/>
          <w:spacing w:val="-6"/>
        </w:rPr>
        <w:t>Terminy zapłaty składki zostaną określone w dokumentach ubezpieczeniowych.</w:t>
      </w:r>
    </w:p>
    <w:p w14:paraId="1546ABD5" w14:textId="77777777" w:rsidR="00B1209D" w:rsidRPr="008B0184" w:rsidRDefault="00B1209D" w:rsidP="00F1040E">
      <w:pPr>
        <w:widowControl w:val="0"/>
        <w:numPr>
          <w:ilvl w:val="0"/>
          <w:numId w:val="47"/>
        </w:numPr>
        <w:tabs>
          <w:tab w:val="left" w:pos="426"/>
        </w:tabs>
        <w:suppressAutoHyphens w:val="0"/>
        <w:autoSpaceDE w:val="0"/>
        <w:spacing w:line="360" w:lineRule="auto"/>
        <w:ind w:left="426" w:hanging="426"/>
        <w:jc w:val="both"/>
        <w:rPr>
          <w:rFonts w:ascii="Calibri" w:hAnsi="Calibri" w:cs="Calibri"/>
          <w:spacing w:val="-6"/>
        </w:rPr>
      </w:pPr>
      <w:r w:rsidRPr="008B0184">
        <w:rPr>
          <w:rFonts w:ascii="Calibri" w:hAnsi="Calibri" w:cs="Calibri"/>
          <w:spacing w:val="-6"/>
        </w:rPr>
        <w:t xml:space="preserve">W przypadku okresów ubezpieczenia krótszych od 1 roku, składka lub raty składki płatne będą </w:t>
      </w:r>
      <w:r w:rsidRPr="008B0184">
        <w:rPr>
          <w:rFonts w:ascii="Calibri" w:hAnsi="Calibri" w:cs="Calibri"/>
          <w:spacing w:val="-6"/>
        </w:rPr>
        <w:br/>
        <w:t>w terminach określonych w ramach odrębnych ustaleń.</w:t>
      </w:r>
    </w:p>
    <w:p w14:paraId="533AC7BF" w14:textId="77777777" w:rsidR="00B1209D" w:rsidRPr="008B0184" w:rsidRDefault="00B1209D" w:rsidP="00F1040E">
      <w:pPr>
        <w:widowControl w:val="0"/>
        <w:numPr>
          <w:ilvl w:val="0"/>
          <w:numId w:val="47"/>
        </w:numPr>
        <w:tabs>
          <w:tab w:val="left" w:pos="426"/>
        </w:tabs>
        <w:suppressAutoHyphens w:val="0"/>
        <w:autoSpaceDE w:val="0"/>
        <w:spacing w:line="360" w:lineRule="auto"/>
        <w:ind w:left="426" w:hanging="426"/>
        <w:jc w:val="both"/>
        <w:rPr>
          <w:rFonts w:ascii="Calibri" w:hAnsi="Calibri" w:cs="Calibri"/>
          <w:spacing w:val="-6"/>
        </w:rPr>
      </w:pPr>
      <w:r w:rsidRPr="008B0184">
        <w:rPr>
          <w:rFonts w:ascii="Calibri" w:hAnsi="Calibri" w:cs="Calibri"/>
          <w:spacing w:val="-6"/>
        </w:rPr>
        <w:t>Składka płatna jest przelewem lub przekazem pocztowym na rachunek bankowy Wykonawcy określony w dokumentach ubezpieczeniowych.</w:t>
      </w:r>
    </w:p>
    <w:p w14:paraId="5B370810" w14:textId="50DCD69D" w:rsidR="00E07227" w:rsidRPr="008B0184" w:rsidRDefault="00E07227" w:rsidP="00F1040E">
      <w:pPr>
        <w:widowControl w:val="0"/>
        <w:numPr>
          <w:ilvl w:val="0"/>
          <w:numId w:val="47"/>
        </w:numPr>
        <w:tabs>
          <w:tab w:val="left" w:pos="426"/>
        </w:tabs>
        <w:suppressAutoHyphens w:val="0"/>
        <w:autoSpaceDE w:val="0"/>
        <w:spacing w:line="360" w:lineRule="auto"/>
        <w:ind w:left="426" w:hanging="426"/>
        <w:jc w:val="both"/>
        <w:rPr>
          <w:rFonts w:ascii="Calibri" w:hAnsi="Calibri" w:cs="Calibri"/>
          <w:spacing w:val="-6"/>
        </w:rPr>
      </w:pPr>
      <w:r w:rsidRPr="008B0184">
        <w:rPr>
          <w:rFonts w:ascii="Calibri" w:hAnsi="Calibri" w:cs="Calibri"/>
          <w:spacing w:val="-6"/>
        </w:rPr>
        <w:t xml:space="preserve">Zmiana terminu zapłaty składki ubezpieczeniowej, w tym jego prolongata - jako nieistotna </w:t>
      </w:r>
      <w:r w:rsidR="007A6B0A" w:rsidRPr="008B0184">
        <w:rPr>
          <w:rFonts w:ascii="Calibri" w:hAnsi="Calibri" w:cs="Calibri"/>
          <w:spacing w:val="-6"/>
        </w:rPr>
        <w:t>–</w:t>
      </w:r>
      <w:r w:rsidRPr="008B0184">
        <w:rPr>
          <w:rFonts w:ascii="Calibri" w:hAnsi="Calibri" w:cs="Calibri"/>
          <w:spacing w:val="-6"/>
        </w:rPr>
        <w:t xml:space="preserve"> nie wymaga zmiany umowy i pisemnego aneksu. Dla wykazania porozumienia Stron w tym zakresie wystarczająca będzie forma dokumentowa, w szczególności ustalenia podjęte z wykorzystaniem środków komunikacji elektronicznej.</w:t>
      </w:r>
    </w:p>
    <w:p w14:paraId="110DBB2A" w14:textId="77777777" w:rsidR="00B1209D" w:rsidRPr="008B0184" w:rsidRDefault="00B1209D" w:rsidP="00F1040E">
      <w:pPr>
        <w:widowControl w:val="0"/>
        <w:numPr>
          <w:ilvl w:val="0"/>
          <w:numId w:val="47"/>
        </w:numPr>
        <w:tabs>
          <w:tab w:val="left" w:pos="426"/>
        </w:tabs>
        <w:suppressAutoHyphens w:val="0"/>
        <w:autoSpaceDE w:val="0"/>
        <w:spacing w:line="360" w:lineRule="auto"/>
        <w:ind w:left="426" w:hanging="426"/>
        <w:jc w:val="both"/>
        <w:rPr>
          <w:rFonts w:ascii="Calibri" w:hAnsi="Calibri" w:cs="Calibri"/>
          <w:spacing w:val="-6"/>
        </w:rPr>
      </w:pPr>
      <w:r w:rsidRPr="008B0184">
        <w:rPr>
          <w:rFonts w:ascii="Calibri" w:hAnsi="Calibri" w:cs="Calibri"/>
          <w:spacing w:val="-6"/>
        </w:rPr>
        <w:t xml:space="preserve">W przypadku braku wpłaty w ustalonym terminie składki jednorazowej lub jej pierwszej raty, Wykonawca odstępuje od możliwości wypowiedzenia umowy ze skutkiem natychmiastowym, natomiast przysługuje mu wezwanie do zapłacenia należności w terminie nie krótszym niż 7 dni, </w:t>
      </w:r>
      <w:r w:rsidRPr="008B0184">
        <w:rPr>
          <w:rFonts w:ascii="Calibri" w:hAnsi="Calibri" w:cs="Calibri"/>
          <w:spacing w:val="-6"/>
        </w:rPr>
        <w:br/>
        <w:t>pod rygorem wypowiedzenia umowy.</w:t>
      </w:r>
    </w:p>
    <w:p w14:paraId="56D1E664" w14:textId="77777777" w:rsidR="00B1209D" w:rsidRPr="008B0184" w:rsidRDefault="00B1209D" w:rsidP="00AA0C42">
      <w:pPr>
        <w:widowControl w:val="0"/>
        <w:suppressAutoHyphens w:val="0"/>
        <w:spacing w:before="60" w:line="360" w:lineRule="auto"/>
        <w:jc w:val="center"/>
        <w:rPr>
          <w:rFonts w:ascii="Calibri" w:hAnsi="Calibri" w:cs="Calibri"/>
          <w:b/>
          <w:spacing w:val="-6"/>
        </w:rPr>
      </w:pPr>
      <w:r w:rsidRPr="008B0184">
        <w:rPr>
          <w:rFonts w:ascii="Calibri" w:hAnsi="Calibri" w:cs="Calibri"/>
          <w:b/>
          <w:spacing w:val="-6"/>
        </w:rPr>
        <w:t>Zmiana umowy</w:t>
      </w:r>
    </w:p>
    <w:p w14:paraId="4D8063A4" w14:textId="14EF84C8" w:rsidR="00B1209D" w:rsidRPr="008B0184" w:rsidRDefault="00B1209D" w:rsidP="00AA0C42">
      <w:pPr>
        <w:widowControl w:val="0"/>
        <w:suppressAutoHyphens w:val="0"/>
        <w:spacing w:line="360" w:lineRule="auto"/>
        <w:jc w:val="center"/>
        <w:rPr>
          <w:rFonts w:ascii="Calibri" w:hAnsi="Calibri" w:cs="Calibri"/>
          <w:b/>
          <w:spacing w:val="-6"/>
        </w:rPr>
      </w:pPr>
      <w:r w:rsidRPr="008B0184">
        <w:rPr>
          <w:rFonts w:ascii="Calibri" w:hAnsi="Calibri" w:cs="Calibri"/>
          <w:b/>
          <w:spacing w:val="-6"/>
        </w:rPr>
        <w:t>§1</w:t>
      </w:r>
      <w:r w:rsidR="00E80075" w:rsidRPr="008B0184">
        <w:rPr>
          <w:rFonts w:ascii="Calibri" w:hAnsi="Calibri" w:cs="Calibri"/>
          <w:b/>
          <w:spacing w:val="-6"/>
        </w:rPr>
        <w:t>2</w:t>
      </w:r>
    </w:p>
    <w:p w14:paraId="517B7833" w14:textId="77777777" w:rsidR="00B1209D" w:rsidRPr="008B0184" w:rsidRDefault="00B1209D" w:rsidP="00F1040E">
      <w:pPr>
        <w:widowControl w:val="0"/>
        <w:numPr>
          <w:ilvl w:val="0"/>
          <w:numId w:val="48"/>
        </w:numPr>
        <w:tabs>
          <w:tab w:val="left" w:pos="426"/>
        </w:tabs>
        <w:suppressAutoHyphens w:val="0"/>
        <w:spacing w:line="360" w:lineRule="auto"/>
        <w:ind w:left="426" w:hanging="426"/>
        <w:jc w:val="both"/>
        <w:rPr>
          <w:rFonts w:ascii="Calibri" w:hAnsi="Calibri" w:cs="Calibri"/>
          <w:spacing w:val="-6"/>
        </w:rPr>
      </w:pPr>
      <w:r w:rsidRPr="008B0184">
        <w:rPr>
          <w:rFonts w:ascii="Calibri" w:hAnsi="Calibri" w:cs="Calibri"/>
          <w:spacing w:val="-6"/>
        </w:rPr>
        <w:t>Zamawiający przewiduje możliwość dokonania zmian postanowień zawartej umowy w sprawie zamówienia publicznego w stosunku do treści oferty, na podstawie której dokonano wyboru Wykonawcy, w przypadku:</w:t>
      </w:r>
    </w:p>
    <w:p w14:paraId="08BF0C68" w14:textId="4C35147B" w:rsidR="00B1209D" w:rsidRPr="008B0184" w:rsidRDefault="00B1209D" w:rsidP="00F1040E">
      <w:pPr>
        <w:pStyle w:val="Akapitzlist"/>
        <w:widowControl w:val="0"/>
        <w:numPr>
          <w:ilvl w:val="0"/>
          <w:numId w:val="49"/>
        </w:numPr>
        <w:tabs>
          <w:tab w:val="left" w:pos="851"/>
        </w:tabs>
        <w:suppressAutoHyphens w:val="0"/>
        <w:spacing w:line="360" w:lineRule="auto"/>
        <w:ind w:left="851" w:hanging="425"/>
        <w:jc w:val="both"/>
        <w:rPr>
          <w:rFonts w:ascii="Calibri" w:hAnsi="Calibri" w:cs="Calibri"/>
          <w:spacing w:val="-6"/>
        </w:rPr>
      </w:pPr>
      <w:r w:rsidRPr="008B0184">
        <w:rPr>
          <w:rFonts w:ascii="Calibri" w:hAnsi="Calibri" w:cs="Calibri"/>
          <w:spacing w:val="-6"/>
        </w:rPr>
        <w:t>zmiany o charakterze prawnym, tj.:</w:t>
      </w:r>
    </w:p>
    <w:p w14:paraId="20C05624" w14:textId="77777777" w:rsidR="00A75FD5" w:rsidRPr="008B0184" w:rsidRDefault="00A75FD5" w:rsidP="00F74655">
      <w:pPr>
        <w:widowControl w:val="0"/>
        <w:numPr>
          <w:ilvl w:val="2"/>
          <w:numId w:val="107"/>
        </w:numPr>
        <w:tabs>
          <w:tab w:val="left" w:pos="1276"/>
        </w:tabs>
        <w:spacing w:line="360" w:lineRule="auto"/>
        <w:ind w:left="1276" w:hanging="425"/>
        <w:jc w:val="both"/>
        <w:rPr>
          <w:rFonts w:ascii="Calibri" w:hAnsi="Calibri" w:cs="Calibri"/>
          <w:spacing w:val="-8"/>
        </w:rPr>
      </w:pPr>
      <w:r w:rsidRPr="008B0184">
        <w:rPr>
          <w:rFonts w:ascii="Calibri" w:hAnsi="Calibri" w:cs="Calibri"/>
          <w:spacing w:val="-8"/>
        </w:rPr>
        <w:t>zmiany powszechnie obowiązujących przepisów prawa, które będą miały wpływ na kształt warunków stanowiących podstawę udzielanej ochrony ubezpiecze</w:t>
      </w:r>
      <w:r w:rsidRPr="008B0184">
        <w:rPr>
          <w:rFonts w:ascii="Calibri" w:hAnsi="Calibri" w:cs="Calibri"/>
          <w:spacing w:val="-8"/>
        </w:rPr>
        <w:softHyphen/>
        <w:t xml:space="preserve">niowej - </w:t>
      </w:r>
      <w:r w:rsidRPr="008B0184">
        <w:rPr>
          <w:rFonts w:ascii="Calibri" w:eastAsia="SimSun" w:hAnsi="Calibri" w:cs="Calibri"/>
          <w:spacing w:val="-8"/>
        </w:rPr>
        <w:t xml:space="preserve">w zakresie, </w:t>
      </w:r>
      <w:r w:rsidRPr="008B0184">
        <w:rPr>
          <w:rFonts w:ascii="Calibri" w:hAnsi="Calibri" w:cs="Calibri"/>
          <w:spacing w:val="-8"/>
        </w:rPr>
        <w:t>w jakim zmiany te dotyczyć będą niniejszej umowy lub wynikających z niej umów ubezpieczenia,</w:t>
      </w:r>
    </w:p>
    <w:p w14:paraId="0DB574FA" w14:textId="77777777" w:rsidR="00A75FD5" w:rsidRPr="008B0184" w:rsidRDefault="00A75FD5" w:rsidP="00F74655">
      <w:pPr>
        <w:widowControl w:val="0"/>
        <w:numPr>
          <w:ilvl w:val="2"/>
          <w:numId w:val="107"/>
        </w:numPr>
        <w:tabs>
          <w:tab w:val="left" w:pos="1276"/>
        </w:tabs>
        <w:spacing w:line="360" w:lineRule="auto"/>
        <w:ind w:left="1276" w:hanging="425"/>
        <w:jc w:val="both"/>
        <w:rPr>
          <w:rFonts w:ascii="Calibri" w:hAnsi="Calibri" w:cs="Calibri"/>
          <w:spacing w:val="-6"/>
        </w:rPr>
      </w:pPr>
      <w:r w:rsidRPr="008B0184">
        <w:rPr>
          <w:rFonts w:ascii="Calibri" w:hAnsi="Calibri" w:cs="Calibri"/>
          <w:spacing w:val="-6"/>
        </w:rPr>
        <w:t>zmiany przepisów o zamówieniach publicznych, jeśli Zamawiający będzie zobowiązany uwzględnić je w umowie zawartej przed taką zmianą,</w:t>
      </w:r>
    </w:p>
    <w:p w14:paraId="055562C1" w14:textId="77777777" w:rsidR="00A75FD5" w:rsidRPr="008B0184" w:rsidRDefault="00A75FD5" w:rsidP="00F74655">
      <w:pPr>
        <w:widowControl w:val="0"/>
        <w:numPr>
          <w:ilvl w:val="2"/>
          <w:numId w:val="107"/>
        </w:numPr>
        <w:tabs>
          <w:tab w:val="left" w:pos="1276"/>
        </w:tabs>
        <w:spacing w:line="360" w:lineRule="auto"/>
        <w:ind w:left="1276" w:hanging="425"/>
        <w:jc w:val="both"/>
        <w:rPr>
          <w:rFonts w:ascii="Calibri" w:hAnsi="Calibri" w:cs="Calibri"/>
          <w:spacing w:val="-6"/>
        </w:rPr>
      </w:pPr>
      <w:r w:rsidRPr="008B0184">
        <w:rPr>
          <w:rFonts w:ascii="Calibri" w:hAnsi="Calibri" w:cs="Calibri"/>
          <w:spacing w:val="-6"/>
        </w:rPr>
        <w:t>zmiany przepisów prawa międzynarodowego, które zobowiązana będzie wdrożyć Rzeczpospolita Polska, w tym organy jej administracji samorządowej,</w:t>
      </w:r>
    </w:p>
    <w:p w14:paraId="37BA47FA" w14:textId="77777777" w:rsidR="00A75FD5" w:rsidRPr="008B0184" w:rsidRDefault="00A75FD5" w:rsidP="00F74655">
      <w:pPr>
        <w:widowControl w:val="0"/>
        <w:numPr>
          <w:ilvl w:val="2"/>
          <w:numId w:val="107"/>
        </w:numPr>
        <w:tabs>
          <w:tab w:val="left" w:pos="1276"/>
        </w:tabs>
        <w:spacing w:line="360" w:lineRule="auto"/>
        <w:ind w:left="1276" w:hanging="425"/>
        <w:jc w:val="both"/>
        <w:rPr>
          <w:rFonts w:ascii="Calibri" w:hAnsi="Calibri" w:cs="Calibri"/>
          <w:spacing w:val="-6"/>
        </w:rPr>
      </w:pPr>
      <w:r w:rsidRPr="008B0184">
        <w:rPr>
          <w:rFonts w:ascii="Calibri" w:hAnsi="Calibri" w:cs="Calibri"/>
          <w:spacing w:val="-6"/>
        </w:rPr>
        <w:t>wydanie decyzji, uchwał, postanowień, rozstrzygnięć, orzeczeń, wyroków itp. przez uprawnione organy, które będą zobowiązywały Zamawiającego do zmiany zawartej umowy lub wynikających z niej umów ubezpieczenia,</w:t>
      </w:r>
    </w:p>
    <w:p w14:paraId="3F74068D" w14:textId="014ABFF8" w:rsidR="00B1209D" w:rsidRPr="008B0184" w:rsidRDefault="00A75FD5" w:rsidP="00F74655">
      <w:pPr>
        <w:widowControl w:val="0"/>
        <w:numPr>
          <w:ilvl w:val="2"/>
          <w:numId w:val="107"/>
        </w:numPr>
        <w:tabs>
          <w:tab w:val="left" w:pos="1276"/>
        </w:tabs>
        <w:spacing w:line="360" w:lineRule="auto"/>
        <w:ind w:left="1276" w:hanging="425"/>
        <w:jc w:val="both"/>
        <w:rPr>
          <w:rFonts w:ascii="Calibri" w:hAnsi="Calibri" w:cs="Calibri"/>
          <w:spacing w:val="-8"/>
        </w:rPr>
      </w:pPr>
      <w:r w:rsidRPr="008B0184">
        <w:rPr>
          <w:rFonts w:ascii="Calibri" w:hAnsi="Calibri" w:cs="Calibri"/>
          <w:spacing w:val="-8"/>
        </w:rPr>
        <w:t xml:space="preserve">inne zmiany o charakterze prawnym, jeśli powstanie obowiązek ich wdrożenia, w zakresie </w:t>
      </w:r>
      <w:r w:rsidRPr="008B0184">
        <w:rPr>
          <w:rFonts w:ascii="Calibri" w:hAnsi="Calibri" w:cs="Calibri"/>
          <w:spacing w:val="-8"/>
        </w:rPr>
        <w:br/>
        <w:t>w jakim zmiany te dotyczyć będą niniejszej umowy lub wynikających z niej umów ubezpieczenia;</w:t>
      </w:r>
    </w:p>
    <w:p w14:paraId="612C1B20" w14:textId="0F764F55" w:rsidR="00B1209D" w:rsidRPr="008B0184" w:rsidRDefault="00B1209D" w:rsidP="00F1040E">
      <w:pPr>
        <w:pStyle w:val="Akapitzlist"/>
        <w:widowControl w:val="0"/>
        <w:numPr>
          <w:ilvl w:val="0"/>
          <w:numId w:val="49"/>
        </w:numPr>
        <w:tabs>
          <w:tab w:val="left" w:pos="851"/>
        </w:tabs>
        <w:suppressAutoHyphens w:val="0"/>
        <w:spacing w:line="360" w:lineRule="auto"/>
        <w:ind w:left="851" w:hanging="425"/>
        <w:jc w:val="both"/>
        <w:rPr>
          <w:rFonts w:ascii="Calibri" w:hAnsi="Calibri" w:cs="Calibri"/>
          <w:spacing w:val="-6"/>
        </w:rPr>
      </w:pPr>
      <w:r w:rsidRPr="008B0184">
        <w:rPr>
          <w:rFonts w:ascii="Calibri" w:hAnsi="Calibri" w:cs="Calibri"/>
          <w:spacing w:val="-6"/>
        </w:rPr>
        <w:t>zmiany zakresu zamówienia w przypadku zmiany podmiotów objętych zamówieniem, tj.:</w:t>
      </w:r>
    </w:p>
    <w:p w14:paraId="21399E55" w14:textId="77777777" w:rsidR="00A75FD5" w:rsidRPr="008B0184" w:rsidRDefault="00A75FD5" w:rsidP="00F74655">
      <w:pPr>
        <w:widowControl w:val="0"/>
        <w:numPr>
          <w:ilvl w:val="0"/>
          <w:numId w:val="116"/>
        </w:numPr>
        <w:tabs>
          <w:tab w:val="left" w:pos="1276"/>
        </w:tabs>
        <w:suppressAutoHyphens w:val="0"/>
        <w:spacing w:line="360" w:lineRule="auto"/>
        <w:ind w:left="1276" w:hanging="425"/>
        <w:jc w:val="both"/>
        <w:rPr>
          <w:rFonts w:ascii="Calibri" w:hAnsi="Calibri" w:cs="Calibri"/>
          <w:spacing w:val="-6"/>
        </w:rPr>
      </w:pPr>
      <w:r w:rsidRPr="008B0184">
        <w:rPr>
          <w:rFonts w:ascii="Calibri" w:hAnsi="Calibri" w:cs="Calibri"/>
          <w:spacing w:val="-6"/>
        </w:rPr>
        <w:t xml:space="preserve">utworzenia przez Zamawiającego nowych podmiotów, w tym wyodrębnionych </w:t>
      </w:r>
      <w:r w:rsidRPr="008B0184">
        <w:rPr>
          <w:rFonts w:ascii="Calibri" w:hAnsi="Calibri" w:cs="Calibri"/>
          <w:spacing w:val="-6"/>
        </w:rPr>
        <w:br/>
        <w:t>z podmiotów dotychczas objętych zamówieniem lub powstałych w wyniku ich połączenia,</w:t>
      </w:r>
    </w:p>
    <w:p w14:paraId="3A7BF141" w14:textId="77777777" w:rsidR="00A75FD5" w:rsidRPr="008B0184" w:rsidRDefault="00A75FD5" w:rsidP="00F74655">
      <w:pPr>
        <w:widowControl w:val="0"/>
        <w:numPr>
          <w:ilvl w:val="0"/>
          <w:numId w:val="116"/>
        </w:numPr>
        <w:tabs>
          <w:tab w:val="left" w:pos="1276"/>
        </w:tabs>
        <w:suppressAutoHyphens w:val="0"/>
        <w:spacing w:line="360" w:lineRule="auto"/>
        <w:ind w:left="1276" w:hanging="425"/>
        <w:jc w:val="both"/>
        <w:rPr>
          <w:rFonts w:ascii="Calibri" w:hAnsi="Calibri" w:cs="Calibri"/>
          <w:spacing w:val="-6"/>
        </w:rPr>
      </w:pPr>
      <w:r w:rsidRPr="008B0184">
        <w:rPr>
          <w:rFonts w:ascii="Calibri" w:hAnsi="Calibri" w:cs="Calibri"/>
          <w:spacing w:val="-6"/>
        </w:rPr>
        <w:t xml:space="preserve">restrukturyzacji, przekształcenia, połączenia, podziału, komercjalizacji lub zmiany formy prawnej podmiotów objętych zamówieniem, </w:t>
      </w:r>
    </w:p>
    <w:p w14:paraId="3FE3244E" w14:textId="77777777" w:rsidR="00A75FD5" w:rsidRPr="008B0184" w:rsidRDefault="00A75FD5" w:rsidP="00F74655">
      <w:pPr>
        <w:widowControl w:val="0"/>
        <w:numPr>
          <w:ilvl w:val="0"/>
          <w:numId w:val="116"/>
        </w:numPr>
        <w:tabs>
          <w:tab w:val="left" w:pos="1276"/>
        </w:tabs>
        <w:suppressAutoHyphens w:val="0"/>
        <w:spacing w:line="360" w:lineRule="auto"/>
        <w:ind w:left="1276" w:hanging="425"/>
        <w:jc w:val="both"/>
        <w:rPr>
          <w:rFonts w:ascii="Calibri" w:hAnsi="Calibri" w:cs="Calibri"/>
          <w:spacing w:val="-6"/>
        </w:rPr>
      </w:pPr>
      <w:r w:rsidRPr="008B0184">
        <w:rPr>
          <w:rFonts w:ascii="Calibri" w:hAnsi="Calibri" w:cs="Calibri"/>
          <w:spacing w:val="-6"/>
        </w:rPr>
        <w:t>rozwiązania podmiotu objętego zamówieniem;</w:t>
      </w:r>
    </w:p>
    <w:p w14:paraId="07F48813" w14:textId="2258A07C" w:rsidR="00A75FD5" w:rsidRPr="008B0184" w:rsidRDefault="00A75FD5" w:rsidP="00F74655">
      <w:pPr>
        <w:widowControl w:val="0"/>
        <w:numPr>
          <w:ilvl w:val="0"/>
          <w:numId w:val="109"/>
        </w:numPr>
        <w:tabs>
          <w:tab w:val="left" w:pos="1843"/>
          <w:tab w:val="left" w:pos="2268"/>
          <w:tab w:val="left" w:pos="2410"/>
        </w:tabs>
        <w:suppressAutoHyphens w:val="0"/>
        <w:spacing w:line="360" w:lineRule="auto"/>
        <w:ind w:left="851" w:hanging="294"/>
        <w:jc w:val="both"/>
        <w:rPr>
          <w:rFonts w:ascii="Calibri" w:hAnsi="Calibri" w:cs="Calibri"/>
          <w:spacing w:val="-6"/>
        </w:rPr>
      </w:pPr>
      <w:r w:rsidRPr="008B0184">
        <w:rPr>
          <w:rFonts w:ascii="Calibri" w:hAnsi="Calibri" w:cs="Calibri"/>
          <w:spacing w:val="-6"/>
        </w:rPr>
        <w:t xml:space="preserve">przy czym w przypadku zmiany formy prawnej podmiotów objętych zamówieniem, szczególnie </w:t>
      </w:r>
      <w:r w:rsidRPr="008B0184">
        <w:rPr>
          <w:rFonts w:ascii="Calibri" w:hAnsi="Calibri" w:cs="Calibri"/>
          <w:spacing w:val="-6"/>
        </w:rPr>
        <w:br/>
        <w:t xml:space="preserve">w związku z ich przekształceniem w spółkę prawa handlowego, nowopowstały podmiot </w:t>
      </w:r>
      <w:r w:rsidRPr="008B0184">
        <w:rPr>
          <w:rFonts w:ascii="Calibri" w:hAnsi="Calibri" w:cs="Calibri"/>
          <w:spacing w:val="-6"/>
        </w:rPr>
        <w:br/>
        <w:t>lub upoważniony przez niego Zamawiający winien wyrazić pisemnie wolę kontynuacji umów ubezpieczenia w ciągu 30 dni, a Wykonawca wyrazi zgodę na przeniesienie praw z umów na nowy podmiot; w przypadku braku pisemnego potwierdze</w:t>
      </w:r>
      <w:r w:rsidRPr="008B0184">
        <w:rPr>
          <w:rFonts w:ascii="Calibri" w:hAnsi="Calibri" w:cs="Calibri"/>
          <w:spacing w:val="-6"/>
        </w:rPr>
        <w:softHyphen/>
        <w:t>nia woli kontynuacji ubezpieczeń uważa się, że umowa ubezpieczenia wygasła z dniem zmiany formy prawnej, a Wykonawca dokona zwrotu składki za niewykorzystany okres ubezpie</w:t>
      </w:r>
      <w:r w:rsidRPr="008B0184">
        <w:rPr>
          <w:rFonts w:ascii="Calibri" w:hAnsi="Calibri" w:cs="Calibri"/>
          <w:spacing w:val="-6"/>
        </w:rPr>
        <w:softHyphen/>
        <w:t xml:space="preserve">czenia zgodnie z przepisami Kodeksu cywilnego </w:t>
      </w:r>
      <w:r w:rsidRPr="008B0184">
        <w:rPr>
          <w:rFonts w:ascii="Calibri" w:hAnsi="Calibri" w:cs="Calibri"/>
          <w:spacing w:val="-6"/>
        </w:rPr>
        <w:br/>
        <w:t>i zasadami rozliczenia określonymi w niniejszej umowie;</w:t>
      </w:r>
    </w:p>
    <w:p w14:paraId="0E3F8643" w14:textId="0B18A16D" w:rsidR="00B1209D" w:rsidRPr="008B0184" w:rsidRDefault="00B1209D" w:rsidP="00F1040E">
      <w:pPr>
        <w:pStyle w:val="Akapitzlist"/>
        <w:widowControl w:val="0"/>
        <w:numPr>
          <w:ilvl w:val="0"/>
          <w:numId w:val="49"/>
        </w:numPr>
        <w:tabs>
          <w:tab w:val="left" w:pos="851"/>
        </w:tabs>
        <w:suppressAutoHyphens w:val="0"/>
        <w:spacing w:line="360" w:lineRule="auto"/>
        <w:ind w:left="851" w:hanging="425"/>
        <w:jc w:val="both"/>
        <w:rPr>
          <w:rFonts w:ascii="Calibri" w:hAnsi="Calibri" w:cs="Calibri"/>
          <w:spacing w:val="-6"/>
        </w:rPr>
      </w:pPr>
      <w:r w:rsidRPr="008B0184">
        <w:rPr>
          <w:rFonts w:ascii="Calibri" w:hAnsi="Calibri" w:cs="Calibri"/>
          <w:spacing w:val="-6"/>
        </w:rPr>
        <w:t>zmiany przedmiotowego zakresu zamówienia, tj.:</w:t>
      </w:r>
    </w:p>
    <w:p w14:paraId="59AA5AED" w14:textId="77777777" w:rsidR="00A75FD5" w:rsidRPr="008B0184" w:rsidRDefault="00B1209D" w:rsidP="00F74655">
      <w:pPr>
        <w:pStyle w:val="Akapitzlist"/>
        <w:widowControl w:val="0"/>
        <w:numPr>
          <w:ilvl w:val="0"/>
          <w:numId w:val="115"/>
        </w:numPr>
        <w:tabs>
          <w:tab w:val="left" w:pos="1276"/>
        </w:tabs>
        <w:suppressAutoHyphens w:val="0"/>
        <w:spacing w:line="360" w:lineRule="auto"/>
        <w:ind w:left="1276" w:hanging="425"/>
        <w:jc w:val="both"/>
        <w:rPr>
          <w:rFonts w:ascii="Calibri" w:hAnsi="Calibri" w:cs="Calibri"/>
          <w:spacing w:val="-6"/>
        </w:rPr>
      </w:pPr>
      <w:r w:rsidRPr="008B0184">
        <w:rPr>
          <w:rFonts w:ascii="Calibri" w:hAnsi="Calibri" w:cs="Calibri"/>
          <w:spacing w:val="-6"/>
        </w:rPr>
        <w:t>wzrostu albo spadku liczby lub wartości</w:t>
      </w:r>
      <w:r w:rsidR="00A75FD5" w:rsidRPr="008B0184">
        <w:rPr>
          <w:rFonts w:ascii="Calibri" w:hAnsi="Calibri" w:cs="Calibri"/>
          <w:spacing w:val="-6"/>
        </w:rPr>
        <w:t xml:space="preserve"> pojazdów,</w:t>
      </w:r>
    </w:p>
    <w:p w14:paraId="360E7E06" w14:textId="7B61452E" w:rsidR="00B1209D" w:rsidRPr="008B0184" w:rsidRDefault="00B1209D" w:rsidP="00F74655">
      <w:pPr>
        <w:pStyle w:val="Akapitzlist"/>
        <w:widowControl w:val="0"/>
        <w:numPr>
          <w:ilvl w:val="0"/>
          <w:numId w:val="115"/>
        </w:numPr>
        <w:tabs>
          <w:tab w:val="left" w:pos="1276"/>
        </w:tabs>
        <w:suppressAutoHyphens w:val="0"/>
        <w:spacing w:line="360" w:lineRule="auto"/>
        <w:ind w:left="1276" w:hanging="425"/>
        <w:jc w:val="both"/>
        <w:rPr>
          <w:rFonts w:ascii="Calibri" w:hAnsi="Calibri" w:cs="Calibri"/>
          <w:spacing w:val="-6"/>
        </w:rPr>
      </w:pPr>
      <w:r w:rsidRPr="008B0184">
        <w:rPr>
          <w:rFonts w:ascii="Calibri" w:hAnsi="Calibri" w:cs="Calibri"/>
          <w:spacing w:val="-6"/>
        </w:rPr>
        <w:t>uzupełnienia sumy ubezpieczenia pojazdów,</w:t>
      </w:r>
    </w:p>
    <w:p w14:paraId="6505832B" w14:textId="77777777" w:rsidR="00B1209D" w:rsidRPr="008B0184" w:rsidRDefault="00B1209D" w:rsidP="00F74655">
      <w:pPr>
        <w:pStyle w:val="Akapitzlist"/>
        <w:widowControl w:val="0"/>
        <w:numPr>
          <w:ilvl w:val="0"/>
          <w:numId w:val="115"/>
        </w:numPr>
        <w:tabs>
          <w:tab w:val="left" w:pos="1276"/>
        </w:tabs>
        <w:suppressAutoHyphens w:val="0"/>
        <w:spacing w:line="360" w:lineRule="auto"/>
        <w:ind w:left="1276" w:hanging="425"/>
        <w:jc w:val="both"/>
        <w:rPr>
          <w:rFonts w:ascii="Calibri" w:hAnsi="Calibri" w:cs="Calibri"/>
          <w:spacing w:val="-6"/>
        </w:rPr>
      </w:pPr>
      <w:r w:rsidRPr="008B0184">
        <w:rPr>
          <w:rFonts w:ascii="Calibri" w:hAnsi="Calibri" w:cs="Calibri"/>
          <w:spacing w:val="-6"/>
        </w:rPr>
        <w:t xml:space="preserve">rozszerzenia zakresu ubezpieczenia w przypadku ujawnienia się bądź powstania nowego ryzyka ubezpieczeniowego, nieprzewidzianego lub pominiętego w specyfikacji warunków zamówienia i konieczności zawarcia nowego rodzaju ubezpieczenia, </w:t>
      </w:r>
    </w:p>
    <w:p w14:paraId="1F860468" w14:textId="77777777" w:rsidR="00B1209D" w:rsidRPr="008B0184" w:rsidRDefault="00B1209D" w:rsidP="00F74655">
      <w:pPr>
        <w:pStyle w:val="Akapitzlist"/>
        <w:widowControl w:val="0"/>
        <w:numPr>
          <w:ilvl w:val="0"/>
          <w:numId w:val="115"/>
        </w:numPr>
        <w:tabs>
          <w:tab w:val="left" w:pos="1276"/>
        </w:tabs>
        <w:suppressAutoHyphens w:val="0"/>
        <w:spacing w:line="360" w:lineRule="auto"/>
        <w:ind w:left="1276" w:hanging="425"/>
        <w:jc w:val="both"/>
        <w:rPr>
          <w:rFonts w:ascii="Calibri" w:hAnsi="Calibri" w:cs="Calibri"/>
          <w:spacing w:val="-6"/>
        </w:rPr>
      </w:pPr>
      <w:r w:rsidRPr="008B0184">
        <w:rPr>
          <w:rFonts w:ascii="Calibri" w:hAnsi="Calibri" w:cs="Calibri"/>
          <w:spacing w:val="-6"/>
        </w:rPr>
        <w:t xml:space="preserve">modyfikacji zakresu ochrony ubezpieczeniowej; </w:t>
      </w:r>
    </w:p>
    <w:p w14:paraId="7363BFF4" w14:textId="53CF882C" w:rsidR="00B1209D" w:rsidRPr="008B0184" w:rsidRDefault="00B1209D" w:rsidP="00F1040E">
      <w:pPr>
        <w:pStyle w:val="Akapitzlist"/>
        <w:widowControl w:val="0"/>
        <w:numPr>
          <w:ilvl w:val="0"/>
          <w:numId w:val="49"/>
        </w:numPr>
        <w:tabs>
          <w:tab w:val="left" w:pos="851"/>
        </w:tabs>
        <w:suppressAutoHyphens w:val="0"/>
        <w:spacing w:line="360" w:lineRule="auto"/>
        <w:ind w:left="851" w:hanging="425"/>
        <w:jc w:val="both"/>
        <w:rPr>
          <w:rFonts w:ascii="Calibri" w:hAnsi="Calibri" w:cs="Calibri"/>
          <w:spacing w:val="-6"/>
        </w:rPr>
      </w:pPr>
      <w:r w:rsidRPr="008B0184">
        <w:rPr>
          <w:rFonts w:ascii="Calibri" w:hAnsi="Calibri" w:cs="Calibri"/>
          <w:spacing w:val="-6"/>
        </w:rPr>
        <w:t xml:space="preserve">zmiany wynagrodzenia należnego Wykonawcy, jeśli zmiany opisane w pkt. </w:t>
      </w:r>
      <w:r w:rsidR="00B614F3" w:rsidRPr="008B0184">
        <w:rPr>
          <w:rFonts w:ascii="Calibri" w:hAnsi="Calibri" w:cs="Calibri"/>
          <w:spacing w:val="-6"/>
        </w:rPr>
        <w:t>1-3</w:t>
      </w:r>
      <w:r w:rsidRPr="008B0184">
        <w:rPr>
          <w:rFonts w:ascii="Calibri" w:hAnsi="Calibri" w:cs="Calibri"/>
          <w:spacing w:val="-6"/>
        </w:rPr>
        <w:t xml:space="preserve"> będą miały wpływ na wysokość tego wynagrodzenia: proporcjonalne zwiększenie wynagrodzenia Wykonawcy lub zwrot przez Wykonawcę składki za niewyko</w:t>
      </w:r>
      <w:r w:rsidRPr="008B0184">
        <w:rPr>
          <w:rFonts w:ascii="Calibri" w:hAnsi="Calibri" w:cs="Calibri"/>
          <w:spacing w:val="-6"/>
        </w:rPr>
        <w:softHyphen/>
        <w:t>rzy</w:t>
      </w:r>
      <w:r w:rsidRPr="008B0184">
        <w:rPr>
          <w:rFonts w:ascii="Calibri" w:hAnsi="Calibri" w:cs="Calibri"/>
          <w:spacing w:val="-6"/>
        </w:rPr>
        <w:softHyphen/>
        <w:t>stany okres ubezpieczenia, zgodnie z zasadami rozliczenia określonymi w niniejszej umowie</w:t>
      </w:r>
      <w:r w:rsidR="00B614F3" w:rsidRPr="008B0184">
        <w:rPr>
          <w:rFonts w:ascii="Calibri" w:hAnsi="Calibri" w:cs="Calibri"/>
          <w:spacing w:val="-6"/>
        </w:rPr>
        <w:t>.</w:t>
      </w:r>
    </w:p>
    <w:p w14:paraId="54C7D9FE" w14:textId="33BF9DFB" w:rsidR="00B1209D" w:rsidRPr="008B0184" w:rsidRDefault="00B614F3" w:rsidP="00F1040E">
      <w:pPr>
        <w:pStyle w:val="Akapitzlist"/>
        <w:widowControl w:val="0"/>
        <w:numPr>
          <w:ilvl w:val="0"/>
          <w:numId w:val="48"/>
        </w:numPr>
        <w:tabs>
          <w:tab w:val="left" w:pos="426"/>
        </w:tabs>
        <w:suppressAutoHyphens w:val="0"/>
        <w:spacing w:line="360" w:lineRule="auto"/>
        <w:ind w:left="426" w:hanging="426"/>
        <w:jc w:val="both"/>
        <w:rPr>
          <w:rFonts w:ascii="Calibri" w:hAnsi="Calibri" w:cs="Calibri"/>
          <w:spacing w:val="-6"/>
        </w:rPr>
      </w:pPr>
      <w:r w:rsidRPr="008B0184">
        <w:rPr>
          <w:rFonts w:ascii="Calibri" w:hAnsi="Calibri" w:cs="Calibri"/>
          <w:spacing w:val="-6"/>
        </w:rPr>
        <w:t>W</w:t>
      </w:r>
      <w:r w:rsidR="00B1209D" w:rsidRPr="008B0184">
        <w:rPr>
          <w:rFonts w:ascii="Calibri" w:hAnsi="Calibri" w:cs="Calibri"/>
          <w:spacing w:val="-6"/>
        </w:rPr>
        <w:t>artość zmiany wynagrodzenia Wykonawcy musi być ekwiwalentna do jego świadczenia względem Zamawiającego</w:t>
      </w:r>
      <w:r w:rsidRPr="008B0184">
        <w:rPr>
          <w:rFonts w:ascii="Calibri" w:hAnsi="Calibri" w:cs="Calibri"/>
          <w:spacing w:val="-6"/>
        </w:rPr>
        <w:t>.</w:t>
      </w:r>
    </w:p>
    <w:p w14:paraId="1202C3E9" w14:textId="20BE0388" w:rsidR="00B1209D" w:rsidRPr="008B0184" w:rsidRDefault="00B614F3" w:rsidP="00F1040E">
      <w:pPr>
        <w:pStyle w:val="Akapitzlist"/>
        <w:widowControl w:val="0"/>
        <w:numPr>
          <w:ilvl w:val="0"/>
          <w:numId w:val="48"/>
        </w:numPr>
        <w:tabs>
          <w:tab w:val="left" w:pos="426"/>
        </w:tabs>
        <w:suppressAutoHyphens w:val="0"/>
        <w:spacing w:line="360" w:lineRule="auto"/>
        <w:ind w:left="426" w:hanging="426"/>
        <w:jc w:val="both"/>
        <w:rPr>
          <w:rFonts w:ascii="Calibri" w:hAnsi="Calibri" w:cs="Calibri"/>
          <w:spacing w:val="-6"/>
        </w:rPr>
      </w:pPr>
      <w:r w:rsidRPr="008B0184">
        <w:rPr>
          <w:rFonts w:ascii="Calibri" w:hAnsi="Calibri" w:cs="Calibri"/>
          <w:spacing w:val="-6"/>
        </w:rPr>
        <w:t>Zwiększenie wynagrodzenia należnego Wykonawcy w przypadkach określonych w ust. 1 nie nastąpi, jeśli Wykonawca zrezygnuje ze wzrostu tego wynagrodzenia</w:t>
      </w:r>
      <w:r w:rsidR="00B1209D" w:rsidRPr="008B0184">
        <w:rPr>
          <w:rFonts w:ascii="Calibri" w:hAnsi="Calibri" w:cs="Calibri"/>
          <w:spacing w:val="-6"/>
        </w:rPr>
        <w:t>.</w:t>
      </w:r>
    </w:p>
    <w:p w14:paraId="0F2284EF" w14:textId="77777777" w:rsidR="00B1209D" w:rsidRPr="008B0184" w:rsidRDefault="00B1209D" w:rsidP="00F1040E">
      <w:pPr>
        <w:widowControl w:val="0"/>
        <w:numPr>
          <w:ilvl w:val="0"/>
          <w:numId w:val="48"/>
        </w:numPr>
        <w:tabs>
          <w:tab w:val="left" w:pos="426"/>
        </w:tabs>
        <w:suppressAutoHyphens w:val="0"/>
        <w:spacing w:line="360" w:lineRule="auto"/>
        <w:ind w:left="426" w:hanging="426"/>
        <w:jc w:val="both"/>
        <w:rPr>
          <w:rFonts w:ascii="Calibri" w:hAnsi="Calibri" w:cs="Calibri"/>
          <w:spacing w:val="-6"/>
        </w:rPr>
      </w:pPr>
      <w:r w:rsidRPr="008B0184">
        <w:rPr>
          <w:rFonts w:ascii="Calibri" w:hAnsi="Calibri" w:cs="Calibri"/>
          <w:spacing w:val="-6"/>
        </w:rPr>
        <w:t>Dopuszczalna jest zmiana umowy na podstawie art. 455 ust. 1 i 2 ustawy Prawo zamówień publicznych, z zachowaniem warunków określonych w powołanym przepisie.</w:t>
      </w:r>
    </w:p>
    <w:p w14:paraId="3A527CA5" w14:textId="1DD8E707" w:rsidR="00B1209D" w:rsidRPr="008B0184" w:rsidRDefault="00B614F3" w:rsidP="00F1040E">
      <w:pPr>
        <w:widowControl w:val="0"/>
        <w:numPr>
          <w:ilvl w:val="0"/>
          <w:numId w:val="48"/>
        </w:numPr>
        <w:tabs>
          <w:tab w:val="left" w:pos="426"/>
        </w:tabs>
        <w:suppressAutoHyphens w:val="0"/>
        <w:autoSpaceDE w:val="0"/>
        <w:autoSpaceDN w:val="0"/>
        <w:adjustRightInd w:val="0"/>
        <w:spacing w:line="360" w:lineRule="auto"/>
        <w:ind w:left="426" w:hanging="426"/>
        <w:jc w:val="both"/>
        <w:rPr>
          <w:rFonts w:ascii="Calibri" w:hAnsi="Calibri" w:cs="Calibri"/>
          <w:spacing w:val="-6"/>
          <w:lang w:eastAsia="pl-PL"/>
        </w:rPr>
      </w:pPr>
      <w:r w:rsidRPr="008B0184">
        <w:rPr>
          <w:rFonts w:ascii="Calibri" w:hAnsi="Calibri" w:cs="Calibri"/>
          <w:spacing w:val="-6"/>
        </w:rPr>
        <w:t>Warunkiem dokonania zmian, o których mowa w niniejszym paragrafie jest złożenie pisemnego wniosku przez Stronę inicjującą zmianę, przy czym zmiany wskazane w ust. 1 pkt. 3 lit. c i d – wymagają zgody Wykonawcy.</w:t>
      </w:r>
    </w:p>
    <w:p w14:paraId="0984AC26" w14:textId="652DE76F" w:rsidR="00B1209D" w:rsidRPr="008B0184" w:rsidRDefault="00B614F3" w:rsidP="00F1040E">
      <w:pPr>
        <w:pStyle w:val="Akapitzlist"/>
        <w:widowControl w:val="0"/>
        <w:numPr>
          <w:ilvl w:val="0"/>
          <w:numId w:val="48"/>
        </w:numPr>
        <w:tabs>
          <w:tab w:val="left" w:pos="426"/>
        </w:tabs>
        <w:suppressAutoHyphens w:val="0"/>
        <w:spacing w:line="360" w:lineRule="auto"/>
        <w:ind w:left="426" w:hanging="426"/>
        <w:jc w:val="both"/>
        <w:rPr>
          <w:rFonts w:ascii="Calibri" w:hAnsi="Calibri" w:cs="Calibri"/>
          <w:spacing w:val="-6"/>
        </w:rPr>
      </w:pPr>
      <w:r w:rsidRPr="008B0184">
        <w:rPr>
          <w:rFonts w:ascii="Calibri" w:hAnsi="Calibri" w:cs="Calibri"/>
          <w:spacing w:val="-6"/>
        </w:rPr>
        <w:t>W</w:t>
      </w:r>
      <w:r w:rsidR="00B1209D" w:rsidRPr="008B0184">
        <w:rPr>
          <w:rFonts w:ascii="Calibri" w:hAnsi="Calibri" w:cs="Calibri"/>
          <w:spacing w:val="-6"/>
        </w:rPr>
        <w:t>arunki wprowadzenia zmiany do umowy:</w:t>
      </w:r>
    </w:p>
    <w:p w14:paraId="41CCD7FD" w14:textId="7B28564F" w:rsidR="00B1209D" w:rsidRPr="008B0184" w:rsidRDefault="00B1209D" w:rsidP="00F1040E">
      <w:pPr>
        <w:widowControl w:val="0"/>
        <w:numPr>
          <w:ilvl w:val="0"/>
          <w:numId w:val="75"/>
        </w:numPr>
        <w:tabs>
          <w:tab w:val="left" w:pos="851"/>
        </w:tabs>
        <w:suppressAutoHyphens w:val="0"/>
        <w:spacing w:line="360" w:lineRule="auto"/>
        <w:ind w:left="851" w:hanging="425"/>
        <w:jc w:val="both"/>
        <w:rPr>
          <w:rFonts w:ascii="Calibri" w:hAnsi="Calibri" w:cs="Calibri"/>
          <w:spacing w:val="-6"/>
        </w:rPr>
      </w:pPr>
      <w:r w:rsidRPr="008B0184">
        <w:rPr>
          <w:rFonts w:ascii="Calibri" w:hAnsi="Calibri" w:cs="Calibri"/>
          <w:spacing w:val="-6"/>
        </w:rPr>
        <w:t xml:space="preserve">Strona występująca o zmianę postanowień umowy zobowiązana jest do udokumentowania zaistnienia okoliczności, o których </w:t>
      </w:r>
      <w:r w:rsidR="002B2537" w:rsidRPr="008B0184">
        <w:rPr>
          <w:rFonts w:ascii="Calibri" w:hAnsi="Calibri" w:cs="Calibri"/>
          <w:spacing w:val="-6"/>
        </w:rPr>
        <w:t xml:space="preserve">mowa </w:t>
      </w:r>
      <w:r w:rsidRPr="008B0184">
        <w:rPr>
          <w:rFonts w:ascii="Calibri" w:hAnsi="Calibri" w:cs="Calibri"/>
          <w:spacing w:val="-6"/>
        </w:rPr>
        <w:t>w niniejszym paragrafie,</w:t>
      </w:r>
    </w:p>
    <w:p w14:paraId="6A86E8DD" w14:textId="77777777" w:rsidR="00B1209D" w:rsidRPr="008B0184" w:rsidRDefault="00B1209D" w:rsidP="00F1040E">
      <w:pPr>
        <w:widowControl w:val="0"/>
        <w:numPr>
          <w:ilvl w:val="0"/>
          <w:numId w:val="75"/>
        </w:numPr>
        <w:tabs>
          <w:tab w:val="left" w:pos="851"/>
        </w:tabs>
        <w:suppressAutoHyphens w:val="0"/>
        <w:spacing w:line="360" w:lineRule="auto"/>
        <w:ind w:left="851" w:hanging="425"/>
        <w:jc w:val="both"/>
        <w:rPr>
          <w:rFonts w:ascii="Calibri" w:hAnsi="Calibri" w:cs="Calibri"/>
          <w:spacing w:val="-6"/>
        </w:rPr>
      </w:pPr>
      <w:r w:rsidRPr="008B0184">
        <w:rPr>
          <w:rFonts w:ascii="Calibri" w:hAnsi="Calibri" w:cs="Calibri"/>
          <w:spacing w:val="-6"/>
        </w:rPr>
        <w:t>wniosek o zmianę postanowień umowy musi być wyrażony na piśmie,</w:t>
      </w:r>
    </w:p>
    <w:p w14:paraId="54A04BF6" w14:textId="77777777" w:rsidR="00B1209D" w:rsidRPr="008B0184" w:rsidRDefault="00B1209D" w:rsidP="00F1040E">
      <w:pPr>
        <w:widowControl w:val="0"/>
        <w:numPr>
          <w:ilvl w:val="0"/>
          <w:numId w:val="75"/>
        </w:numPr>
        <w:tabs>
          <w:tab w:val="left" w:pos="851"/>
        </w:tabs>
        <w:suppressAutoHyphens w:val="0"/>
        <w:spacing w:line="360" w:lineRule="auto"/>
        <w:ind w:left="851" w:hanging="425"/>
        <w:jc w:val="both"/>
        <w:rPr>
          <w:rFonts w:ascii="Calibri" w:hAnsi="Calibri" w:cs="Calibri"/>
          <w:spacing w:val="-6"/>
        </w:rPr>
      </w:pPr>
      <w:r w:rsidRPr="008B0184">
        <w:rPr>
          <w:rFonts w:ascii="Calibri" w:hAnsi="Calibri" w:cs="Calibri"/>
          <w:spacing w:val="-6"/>
        </w:rPr>
        <w:t>złożony przez stronę inicjującą wniosek o zmianę powinien zawierać:</w:t>
      </w:r>
    </w:p>
    <w:p w14:paraId="248F08DE" w14:textId="77777777" w:rsidR="00B1209D" w:rsidRPr="008B0184" w:rsidRDefault="00B1209D" w:rsidP="00F1040E">
      <w:pPr>
        <w:widowControl w:val="0"/>
        <w:numPr>
          <w:ilvl w:val="0"/>
          <w:numId w:val="76"/>
        </w:numPr>
        <w:tabs>
          <w:tab w:val="left" w:pos="1276"/>
        </w:tabs>
        <w:suppressAutoHyphens w:val="0"/>
        <w:spacing w:line="360" w:lineRule="auto"/>
        <w:ind w:left="1276" w:hanging="425"/>
        <w:jc w:val="both"/>
        <w:rPr>
          <w:rFonts w:ascii="Calibri" w:hAnsi="Calibri" w:cs="Calibri"/>
          <w:spacing w:val="-6"/>
        </w:rPr>
      </w:pPr>
      <w:r w:rsidRPr="008B0184">
        <w:rPr>
          <w:rFonts w:ascii="Calibri" w:hAnsi="Calibri" w:cs="Calibri"/>
          <w:spacing w:val="-6"/>
        </w:rPr>
        <w:t>opis propozycji zmiany (treści zapisów umownych),</w:t>
      </w:r>
    </w:p>
    <w:p w14:paraId="1E53E0BA" w14:textId="77777777" w:rsidR="00B1209D" w:rsidRPr="008B0184" w:rsidRDefault="00B1209D" w:rsidP="00F1040E">
      <w:pPr>
        <w:widowControl w:val="0"/>
        <w:numPr>
          <w:ilvl w:val="0"/>
          <w:numId w:val="76"/>
        </w:numPr>
        <w:tabs>
          <w:tab w:val="left" w:pos="1276"/>
        </w:tabs>
        <w:suppressAutoHyphens w:val="0"/>
        <w:spacing w:line="360" w:lineRule="auto"/>
        <w:ind w:left="1276" w:hanging="425"/>
        <w:jc w:val="both"/>
        <w:rPr>
          <w:rFonts w:ascii="Calibri" w:hAnsi="Calibri" w:cs="Calibri"/>
          <w:spacing w:val="-6"/>
        </w:rPr>
      </w:pPr>
      <w:r w:rsidRPr="008B0184">
        <w:rPr>
          <w:rFonts w:ascii="Calibri" w:hAnsi="Calibri" w:cs="Calibri"/>
          <w:spacing w:val="-6"/>
        </w:rPr>
        <w:t>uzasadnienie zmiany wraz z udokumentowaniem okoliczności stanowiących podstawę zmiany umowy,</w:t>
      </w:r>
    </w:p>
    <w:p w14:paraId="12E0FC44" w14:textId="77777777" w:rsidR="00B1209D" w:rsidRPr="008B0184" w:rsidRDefault="00B1209D" w:rsidP="00F1040E">
      <w:pPr>
        <w:widowControl w:val="0"/>
        <w:numPr>
          <w:ilvl w:val="0"/>
          <w:numId w:val="76"/>
        </w:numPr>
        <w:tabs>
          <w:tab w:val="left" w:pos="1276"/>
        </w:tabs>
        <w:suppressAutoHyphens w:val="0"/>
        <w:spacing w:line="360" w:lineRule="auto"/>
        <w:ind w:left="1276" w:hanging="425"/>
        <w:jc w:val="both"/>
        <w:rPr>
          <w:rFonts w:ascii="Calibri" w:hAnsi="Calibri" w:cs="Calibri"/>
          <w:spacing w:val="-6"/>
        </w:rPr>
      </w:pPr>
      <w:r w:rsidRPr="008B0184">
        <w:rPr>
          <w:rFonts w:ascii="Calibri" w:hAnsi="Calibri" w:cs="Calibri"/>
          <w:spacing w:val="-6"/>
        </w:rPr>
        <w:t>opis wpływu zmiany na warunki realizacji umowy, w tym na wynagrodzenie Wykonawcy,</w:t>
      </w:r>
    </w:p>
    <w:p w14:paraId="5C3A751F" w14:textId="77777777" w:rsidR="00B1209D" w:rsidRPr="008B0184" w:rsidRDefault="00B1209D" w:rsidP="00F1040E">
      <w:pPr>
        <w:widowControl w:val="0"/>
        <w:numPr>
          <w:ilvl w:val="0"/>
          <w:numId w:val="76"/>
        </w:numPr>
        <w:tabs>
          <w:tab w:val="left" w:pos="1276"/>
        </w:tabs>
        <w:suppressAutoHyphens w:val="0"/>
        <w:spacing w:line="360" w:lineRule="auto"/>
        <w:ind w:left="1276" w:hanging="425"/>
        <w:jc w:val="both"/>
        <w:rPr>
          <w:rFonts w:ascii="Calibri" w:hAnsi="Calibri" w:cs="Calibri"/>
          <w:spacing w:val="-6"/>
        </w:rPr>
      </w:pPr>
      <w:r w:rsidRPr="008B0184">
        <w:rPr>
          <w:rFonts w:ascii="Calibri" w:hAnsi="Calibri" w:cs="Calibri"/>
          <w:spacing w:val="-6"/>
        </w:rPr>
        <w:t>termin, od którego zmiana ma obowiązywać.</w:t>
      </w:r>
    </w:p>
    <w:p w14:paraId="49AC1DD9" w14:textId="671863A5" w:rsidR="00B1209D" w:rsidRPr="008B0184" w:rsidRDefault="00B614F3" w:rsidP="00F1040E">
      <w:pPr>
        <w:widowControl w:val="0"/>
        <w:numPr>
          <w:ilvl w:val="0"/>
          <w:numId w:val="48"/>
        </w:numPr>
        <w:tabs>
          <w:tab w:val="left" w:pos="426"/>
        </w:tabs>
        <w:suppressAutoHyphens w:val="0"/>
        <w:spacing w:line="360" w:lineRule="auto"/>
        <w:ind w:left="426" w:hanging="426"/>
        <w:jc w:val="both"/>
        <w:rPr>
          <w:rFonts w:ascii="Calibri" w:hAnsi="Calibri" w:cs="Calibri"/>
          <w:spacing w:val="-6"/>
        </w:rPr>
      </w:pPr>
      <w:r w:rsidRPr="008B0184">
        <w:rPr>
          <w:rFonts w:ascii="Calibri" w:hAnsi="Calibri" w:cs="Calibri"/>
          <w:spacing w:val="-6"/>
        </w:rPr>
        <w:t>Zmiana postanowień umowy może nastąpić w formie polisy lub innego dokumentu ubezpiecze</w:t>
      </w:r>
      <w:r w:rsidRPr="008B0184">
        <w:rPr>
          <w:rFonts w:ascii="Calibri" w:hAnsi="Calibri" w:cs="Calibri"/>
          <w:spacing w:val="-6"/>
        </w:rPr>
        <w:softHyphen/>
        <w:t>nio</w:t>
      </w:r>
      <w:r w:rsidRPr="008B0184">
        <w:rPr>
          <w:rFonts w:ascii="Calibri" w:hAnsi="Calibri" w:cs="Calibri"/>
          <w:spacing w:val="-6"/>
        </w:rPr>
        <w:softHyphen/>
        <w:t>wego albo pisemnego aneksu pod rygorem nieważności – zgodnie z wnioskiem Zamawiającego</w:t>
      </w:r>
      <w:r w:rsidR="00B1209D" w:rsidRPr="008B0184">
        <w:rPr>
          <w:rFonts w:ascii="Calibri" w:hAnsi="Calibri" w:cs="Calibri"/>
          <w:spacing w:val="-6"/>
        </w:rPr>
        <w:t>.</w:t>
      </w:r>
    </w:p>
    <w:p w14:paraId="7BE2D913" w14:textId="4387FD41" w:rsidR="00E80075" w:rsidRPr="008B0184" w:rsidRDefault="00B614F3" w:rsidP="00F1040E">
      <w:pPr>
        <w:widowControl w:val="0"/>
        <w:numPr>
          <w:ilvl w:val="0"/>
          <w:numId w:val="48"/>
        </w:numPr>
        <w:tabs>
          <w:tab w:val="left" w:pos="426"/>
        </w:tabs>
        <w:suppressAutoHyphens w:val="0"/>
        <w:spacing w:line="360" w:lineRule="auto"/>
        <w:ind w:left="426" w:hanging="426"/>
        <w:jc w:val="both"/>
        <w:rPr>
          <w:rFonts w:ascii="Calibri" w:hAnsi="Calibri" w:cs="Calibri"/>
          <w:spacing w:val="-6"/>
        </w:rPr>
      </w:pPr>
      <w:r w:rsidRPr="008B0184">
        <w:rPr>
          <w:rFonts w:ascii="Calibri" w:hAnsi="Calibri" w:cs="Calibri"/>
          <w:spacing w:val="-6"/>
        </w:rPr>
        <w:t xml:space="preserve">Wszelkie uzupełnienia umowy (zamówienia) oraz poszczególnych umów ubezpieczenia, wskazane </w:t>
      </w:r>
      <w:r w:rsidR="002B2537" w:rsidRPr="008B0184">
        <w:rPr>
          <w:rFonts w:ascii="Calibri" w:hAnsi="Calibri" w:cs="Calibri"/>
          <w:spacing w:val="-6"/>
        </w:rPr>
        <w:br/>
      </w:r>
      <w:r w:rsidRPr="008B0184">
        <w:rPr>
          <w:rFonts w:ascii="Calibri" w:hAnsi="Calibri" w:cs="Calibri"/>
          <w:spacing w:val="-6"/>
        </w:rPr>
        <w:t xml:space="preserve">w niniejszym paragrafie, realizowane będą w pierwszej kolejności w zakresie prawa opcji, </w:t>
      </w:r>
      <w:r w:rsidR="002B2537" w:rsidRPr="008B0184">
        <w:rPr>
          <w:rFonts w:ascii="Calibri" w:hAnsi="Calibri" w:cs="Calibri"/>
          <w:spacing w:val="-6"/>
        </w:rPr>
        <w:br/>
      </w:r>
      <w:r w:rsidRPr="008B0184">
        <w:rPr>
          <w:rFonts w:ascii="Calibri" w:hAnsi="Calibri" w:cs="Calibri"/>
          <w:spacing w:val="-6"/>
        </w:rPr>
        <w:t>a po wyczerpaniu środków przeznaczonych na ten cel – w oparciu o odpowiednie przepisy ustawy Prawo zamówień publicznych, dotyczące zmiany umowy</w:t>
      </w:r>
      <w:r w:rsidR="00E80075" w:rsidRPr="008B0184">
        <w:rPr>
          <w:rFonts w:ascii="Calibri" w:hAnsi="Calibri" w:cs="Calibri"/>
          <w:spacing w:val="-6"/>
        </w:rPr>
        <w:t>.</w:t>
      </w:r>
    </w:p>
    <w:p w14:paraId="6B01E3C6" w14:textId="44566E89" w:rsidR="00B1209D" w:rsidRPr="008B0184" w:rsidRDefault="00B1209D" w:rsidP="00AA0C42">
      <w:pPr>
        <w:widowControl w:val="0"/>
        <w:suppressAutoHyphens w:val="0"/>
        <w:spacing w:before="120" w:line="360" w:lineRule="auto"/>
        <w:jc w:val="center"/>
        <w:rPr>
          <w:rFonts w:ascii="Calibri" w:hAnsi="Calibri" w:cs="Calibri"/>
          <w:b/>
          <w:spacing w:val="-6"/>
        </w:rPr>
      </w:pPr>
      <w:r w:rsidRPr="008B0184">
        <w:rPr>
          <w:rFonts w:ascii="Calibri" w:hAnsi="Calibri" w:cs="Calibri"/>
          <w:b/>
          <w:spacing w:val="-6"/>
        </w:rPr>
        <w:t>Zmiana lub waloryzacja wynagrodzenia należnego Wykonawcy</w:t>
      </w:r>
    </w:p>
    <w:p w14:paraId="428C09E2" w14:textId="111B58D4" w:rsidR="00B1209D" w:rsidRPr="008B0184" w:rsidRDefault="00B1209D" w:rsidP="00AA0C42">
      <w:pPr>
        <w:widowControl w:val="0"/>
        <w:suppressAutoHyphens w:val="0"/>
        <w:spacing w:line="360" w:lineRule="auto"/>
        <w:jc w:val="center"/>
        <w:rPr>
          <w:rFonts w:ascii="Calibri" w:hAnsi="Calibri" w:cs="Calibri"/>
          <w:b/>
          <w:spacing w:val="-6"/>
        </w:rPr>
      </w:pPr>
      <w:r w:rsidRPr="008B0184">
        <w:rPr>
          <w:rFonts w:ascii="Calibri" w:hAnsi="Calibri" w:cs="Calibri"/>
          <w:b/>
          <w:spacing w:val="-6"/>
        </w:rPr>
        <w:t> §1</w:t>
      </w:r>
      <w:r w:rsidR="00E80075" w:rsidRPr="008B0184">
        <w:rPr>
          <w:rFonts w:ascii="Calibri" w:hAnsi="Calibri" w:cs="Calibri"/>
          <w:b/>
          <w:spacing w:val="-6"/>
        </w:rPr>
        <w:t>3</w:t>
      </w:r>
    </w:p>
    <w:p w14:paraId="1163ECC2" w14:textId="77777777" w:rsidR="00B1209D" w:rsidRPr="008B0184" w:rsidRDefault="00B1209D" w:rsidP="00F1040E">
      <w:pPr>
        <w:widowControl w:val="0"/>
        <w:numPr>
          <w:ilvl w:val="0"/>
          <w:numId w:val="50"/>
        </w:numPr>
        <w:tabs>
          <w:tab w:val="left" w:pos="426"/>
        </w:tabs>
        <w:suppressAutoHyphens w:val="0"/>
        <w:spacing w:line="360" w:lineRule="auto"/>
        <w:ind w:left="426" w:hanging="426"/>
        <w:jc w:val="both"/>
        <w:rPr>
          <w:rFonts w:ascii="Calibri" w:hAnsi="Calibri" w:cs="Calibri"/>
          <w:spacing w:val="-6"/>
        </w:rPr>
      </w:pPr>
      <w:r w:rsidRPr="008B0184">
        <w:rPr>
          <w:rFonts w:ascii="Calibri" w:hAnsi="Calibri" w:cs="Calibri"/>
          <w:spacing w:val="-6"/>
        </w:rPr>
        <w:t>Zgodnie z art. 436 pkt 4 lit. b ustawy Prawo zamówień publicznych, wysokość wynagrodzenia należnego Wykonawcy może podlegać waloryzacji, w przypadku zmiany:</w:t>
      </w:r>
    </w:p>
    <w:p w14:paraId="417E9728" w14:textId="77777777" w:rsidR="00B1209D" w:rsidRPr="008B0184" w:rsidRDefault="00B1209D" w:rsidP="00F1040E">
      <w:pPr>
        <w:widowControl w:val="0"/>
        <w:numPr>
          <w:ilvl w:val="0"/>
          <w:numId w:val="51"/>
        </w:numPr>
        <w:tabs>
          <w:tab w:val="left" w:pos="851"/>
        </w:tabs>
        <w:suppressAutoHyphens w:val="0"/>
        <w:spacing w:line="360" w:lineRule="auto"/>
        <w:ind w:left="851" w:hanging="425"/>
        <w:jc w:val="both"/>
        <w:rPr>
          <w:rFonts w:ascii="Calibri" w:eastAsia="SimSun" w:hAnsi="Calibri" w:cs="Calibri"/>
          <w:spacing w:val="-2"/>
        </w:rPr>
      </w:pPr>
      <w:bookmarkStart w:id="263" w:name="_Hlk145931882"/>
      <w:r w:rsidRPr="008B0184">
        <w:rPr>
          <w:rFonts w:ascii="Calibri" w:eastAsia="SimSun" w:hAnsi="Calibri" w:cs="Calibri"/>
          <w:spacing w:val="-2"/>
        </w:rPr>
        <w:t xml:space="preserve">stawki podatku od towarów i usług oraz podatku akcyzowego, </w:t>
      </w:r>
    </w:p>
    <w:p w14:paraId="3079BAB7" w14:textId="77777777" w:rsidR="00B1209D" w:rsidRPr="008B0184" w:rsidRDefault="00B1209D" w:rsidP="00F1040E">
      <w:pPr>
        <w:widowControl w:val="0"/>
        <w:numPr>
          <w:ilvl w:val="0"/>
          <w:numId w:val="51"/>
        </w:numPr>
        <w:tabs>
          <w:tab w:val="left" w:pos="851"/>
        </w:tabs>
        <w:suppressAutoHyphens w:val="0"/>
        <w:spacing w:line="360" w:lineRule="auto"/>
        <w:ind w:left="851" w:hanging="425"/>
        <w:jc w:val="both"/>
        <w:rPr>
          <w:rFonts w:ascii="Calibri" w:eastAsia="SimSun" w:hAnsi="Calibri" w:cs="Calibri"/>
          <w:spacing w:val="-2"/>
        </w:rPr>
      </w:pPr>
      <w:r w:rsidRPr="008B0184">
        <w:rPr>
          <w:rFonts w:ascii="Calibri" w:eastAsia="SimSun" w:hAnsi="Calibri" w:cs="Calibri"/>
          <w:spacing w:val="-2"/>
        </w:rPr>
        <w:t xml:space="preserve">wysokości minimalnego wynagrodzenia za pracę albo wysokości minimalnej stawki godzinowej, ustalonych na podstawie przepisów ustawy z dnia 10 października 2002 r. </w:t>
      </w:r>
      <w:r w:rsidRPr="008B0184">
        <w:rPr>
          <w:rFonts w:ascii="Calibri" w:eastAsia="SimSun" w:hAnsi="Calibri" w:cs="Calibri"/>
          <w:spacing w:val="-2"/>
        </w:rPr>
        <w:br/>
        <w:t xml:space="preserve">o minimalnym wynagrodzeniu za pracę, </w:t>
      </w:r>
    </w:p>
    <w:p w14:paraId="48FCC882" w14:textId="56ADBDFB" w:rsidR="00B1209D" w:rsidRPr="008B0184" w:rsidRDefault="00B1209D" w:rsidP="00F1040E">
      <w:pPr>
        <w:widowControl w:val="0"/>
        <w:numPr>
          <w:ilvl w:val="0"/>
          <w:numId w:val="51"/>
        </w:numPr>
        <w:tabs>
          <w:tab w:val="left" w:pos="851"/>
        </w:tabs>
        <w:suppressAutoHyphens w:val="0"/>
        <w:spacing w:line="360" w:lineRule="auto"/>
        <w:ind w:left="851" w:hanging="425"/>
        <w:jc w:val="both"/>
        <w:rPr>
          <w:rFonts w:ascii="Calibri" w:eastAsia="SimSun" w:hAnsi="Calibri" w:cs="Calibri"/>
          <w:spacing w:val="-2"/>
        </w:rPr>
      </w:pPr>
      <w:r w:rsidRPr="008B0184">
        <w:rPr>
          <w:rFonts w:ascii="Calibri" w:eastAsia="SimSun" w:hAnsi="Calibri" w:cs="Calibri"/>
          <w:spacing w:val="-2"/>
        </w:rPr>
        <w:t xml:space="preserve">zasad podlegania ubezpieczeniom społecznym lub ubezpieczeniu zdrowotnemu </w:t>
      </w:r>
      <w:r w:rsidR="000F762E" w:rsidRPr="008B0184">
        <w:rPr>
          <w:rFonts w:ascii="Calibri" w:eastAsia="SimSun" w:hAnsi="Calibri" w:cs="Calibri"/>
          <w:spacing w:val="-2"/>
        </w:rPr>
        <w:br/>
      </w:r>
      <w:r w:rsidRPr="008B0184">
        <w:rPr>
          <w:rFonts w:ascii="Calibri" w:eastAsia="SimSun" w:hAnsi="Calibri" w:cs="Calibri"/>
          <w:spacing w:val="-2"/>
        </w:rPr>
        <w:t xml:space="preserve">lub wysokości składki na ubezpieczenia społeczne lub zdrowotne, </w:t>
      </w:r>
    </w:p>
    <w:p w14:paraId="24A50EC0" w14:textId="77777777" w:rsidR="00B1209D" w:rsidRPr="008B0184" w:rsidRDefault="00B1209D" w:rsidP="00F1040E">
      <w:pPr>
        <w:widowControl w:val="0"/>
        <w:numPr>
          <w:ilvl w:val="0"/>
          <w:numId w:val="51"/>
        </w:numPr>
        <w:tabs>
          <w:tab w:val="left" w:pos="851"/>
        </w:tabs>
        <w:suppressAutoHyphens w:val="0"/>
        <w:spacing w:line="360" w:lineRule="auto"/>
        <w:ind w:left="851" w:hanging="425"/>
        <w:jc w:val="both"/>
        <w:rPr>
          <w:rFonts w:ascii="Calibri" w:hAnsi="Calibri" w:cs="Calibri"/>
          <w:spacing w:val="-6"/>
        </w:rPr>
      </w:pPr>
      <w:r w:rsidRPr="008B0184">
        <w:rPr>
          <w:rFonts w:ascii="Calibri" w:hAnsi="Calibri" w:cs="Calibri"/>
          <w:spacing w:val="-2"/>
        </w:rPr>
        <w:t>zasad gromadzenia i wysokości wpłat do pracowniczych planów kapitałowych, o których mowa w ustawie z dnia 4 października</w:t>
      </w:r>
      <w:r w:rsidRPr="008B0184">
        <w:rPr>
          <w:rFonts w:ascii="Calibri" w:hAnsi="Calibri" w:cs="Calibri"/>
          <w:spacing w:val="-6"/>
        </w:rPr>
        <w:t xml:space="preserve"> 2018 r. o pracowniczych planach kapitałowych</w:t>
      </w:r>
      <w:r w:rsidRPr="008B0184">
        <w:rPr>
          <w:rFonts w:ascii="Calibri" w:eastAsia="SimSun" w:hAnsi="Calibri" w:cs="Calibri"/>
          <w:spacing w:val="-6"/>
        </w:rPr>
        <w:t xml:space="preserve">, </w:t>
      </w:r>
    </w:p>
    <w:bookmarkEnd w:id="263"/>
    <w:p w14:paraId="6B33A853" w14:textId="09FF742E" w:rsidR="00B1209D" w:rsidRPr="008B0184" w:rsidRDefault="002F11CB" w:rsidP="00F1040E">
      <w:pPr>
        <w:pStyle w:val="Akapitzlist"/>
        <w:widowControl w:val="0"/>
        <w:numPr>
          <w:ilvl w:val="0"/>
          <w:numId w:val="50"/>
        </w:numPr>
        <w:tabs>
          <w:tab w:val="left" w:pos="426"/>
        </w:tabs>
        <w:suppressAutoHyphens w:val="0"/>
        <w:spacing w:line="360" w:lineRule="auto"/>
        <w:ind w:left="426" w:hanging="426"/>
        <w:jc w:val="both"/>
        <w:rPr>
          <w:rFonts w:ascii="Calibri" w:hAnsi="Calibri" w:cs="Calibri"/>
          <w:spacing w:val="-6"/>
        </w:rPr>
      </w:pPr>
      <w:r w:rsidRPr="008B0184">
        <w:rPr>
          <w:rFonts w:ascii="Calibri" w:hAnsi="Calibri" w:cs="Calibri"/>
          <w:spacing w:val="-6"/>
        </w:rPr>
        <w:t xml:space="preserve">Zamawiający informuje, że przesłanki waloryzacji określone w ust. 1 pkt 1–4 nie będą miały zastosowania do realizacji zamówienia będącego przedmiotem niniejszej umowy, gdyż usługa ubezpieczenia jest zwolniona z podatku od towarów i usług oraz nie podlega podatkowi akcyzowemu, a ponadto stosunku do tego zamówienia nie określono wymagań dotyczących zatrudnienia </w:t>
      </w:r>
      <w:r w:rsidR="000F762E" w:rsidRPr="008B0184">
        <w:rPr>
          <w:rFonts w:ascii="Calibri" w:hAnsi="Calibri" w:cs="Calibri"/>
          <w:spacing w:val="-6"/>
        </w:rPr>
        <w:br/>
      </w:r>
      <w:r w:rsidRPr="008B0184">
        <w:rPr>
          <w:rFonts w:ascii="Calibri" w:hAnsi="Calibri" w:cs="Calibri"/>
          <w:spacing w:val="-6"/>
        </w:rPr>
        <w:t xml:space="preserve">na podstawie </w:t>
      </w:r>
      <w:r w:rsidR="00E863B2" w:rsidRPr="008B0184">
        <w:rPr>
          <w:rFonts w:ascii="Calibri" w:hAnsi="Calibri" w:cs="Calibri"/>
          <w:spacing w:val="-6"/>
        </w:rPr>
        <w:t xml:space="preserve">w </w:t>
      </w:r>
      <w:r w:rsidRPr="008B0184">
        <w:rPr>
          <w:rFonts w:ascii="Calibri" w:hAnsi="Calibri" w:cs="Calibri"/>
          <w:spacing w:val="-6"/>
        </w:rPr>
        <w:t>stosunku pracy w okolicznościach, o których mowa w art. 95 ustawy Prawo zamówień publicznych, z którymi związane są przesłanki wskazane w ust. 1 pkt 2–4</w:t>
      </w:r>
      <w:r w:rsidR="00C87D05" w:rsidRPr="008B0184">
        <w:rPr>
          <w:rFonts w:ascii="Calibri" w:hAnsi="Calibri" w:cs="Calibri"/>
          <w:spacing w:val="-6"/>
        </w:rPr>
        <w:t>. W</w:t>
      </w:r>
      <w:r w:rsidRPr="008B0184">
        <w:rPr>
          <w:rFonts w:ascii="Calibri" w:hAnsi="Calibri" w:cs="Calibri"/>
          <w:spacing w:val="-6"/>
        </w:rPr>
        <w:t>obec powyższego zmiany te nie będą miały wpływu na koszty wykonania zamówienia przez Wykonawcę.</w:t>
      </w:r>
    </w:p>
    <w:p w14:paraId="4A25B40A" w14:textId="77777777" w:rsidR="00E863B2" w:rsidRPr="008B0184" w:rsidRDefault="00E863B2" w:rsidP="000F762E">
      <w:pPr>
        <w:widowControl w:val="0"/>
        <w:suppressAutoHyphens w:val="0"/>
        <w:spacing w:before="120" w:line="360" w:lineRule="auto"/>
        <w:jc w:val="center"/>
        <w:rPr>
          <w:rFonts w:ascii="Calibri" w:hAnsi="Calibri" w:cs="Calibri"/>
          <w:b/>
          <w:spacing w:val="-6"/>
        </w:rPr>
      </w:pPr>
      <w:r w:rsidRPr="008B0184">
        <w:rPr>
          <w:rFonts w:ascii="Calibri" w:hAnsi="Calibri" w:cs="Calibri"/>
          <w:b/>
          <w:spacing w:val="-6"/>
        </w:rPr>
        <w:t>§14</w:t>
      </w:r>
    </w:p>
    <w:p w14:paraId="2378C950" w14:textId="77777777" w:rsidR="00E863B2" w:rsidRPr="008B0184" w:rsidRDefault="00E863B2" w:rsidP="00F74655">
      <w:pPr>
        <w:widowControl w:val="0"/>
        <w:numPr>
          <w:ilvl w:val="0"/>
          <w:numId w:val="119"/>
        </w:numPr>
        <w:tabs>
          <w:tab w:val="left" w:pos="426"/>
        </w:tabs>
        <w:suppressAutoHyphens w:val="0"/>
        <w:spacing w:line="360" w:lineRule="auto"/>
        <w:ind w:left="426" w:hanging="426"/>
        <w:jc w:val="both"/>
        <w:rPr>
          <w:rFonts w:ascii="Calibri" w:hAnsi="Calibri" w:cs="Calibri"/>
          <w:spacing w:val="-6"/>
        </w:rPr>
      </w:pPr>
      <w:r w:rsidRPr="008B0184">
        <w:rPr>
          <w:rFonts w:ascii="Calibri" w:hAnsi="Calibri" w:cs="Calibri"/>
          <w:spacing w:val="-6"/>
        </w:rPr>
        <w:t>Mając na uwadze art. 439 ustawy Prawo zamówień publicznych, w przypadku umowy w sprawie zamówienia zawartej na okres dłuższy niż 6 miesięcy, wysokość wynagrodzenia należnego Wykonawcy może podlegać waloryzacji w przypadku zmiany ceny materiałów lub kosztów związanych z realizacją zamówienia.</w:t>
      </w:r>
    </w:p>
    <w:p w14:paraId="6BCFC831" w14:textId="77777777" w:rsidR="00E863B2" w:rsidRPr="008B0184" w:rsidRDefault="00E863B2" w:rsidP="00F74655">
      <w:pPr>
        <w:widowControl w:val="0"/>
        <w:numPr>
          <w:ilvl w:val="0"/>
          <w:numId w:val="119"/>
        </w:numPr>
        <w:tabs>
          <w:tab w:val="left" w:pos="426"/>
        </w:tabs>
        <w:suppressAutoHyphens w:val="0"/>
        <w:spacing w:line="360" w:lineRule="auto"/>
        <w:ind w:left="426" w:hanging="426"/>
        <w:jc w:val="both"/>
        <w:rPr>
          <w:rFonts w:ascii="Calibri" w:hAnsi="Calibri" w:cs="Calibri"/>
          <w:spacing w:val="-6"/>
        </w:rPr>
      </w:pPr>
      <w:r w:rsidRPr="008B0184">
        <w:rPr>
          <w:rFonts w:ascii="Calibri" w:hAnsi="Calibri" w:cs="Calibri"/>
          <w:spacing w:val="-6"/>
        </w:rPr>
        <w:t xml:space="preserve">Przez zmianę ceny materiałów lub kosztów rozumie się wzrost odpowiednio cen lub kosztów, </w:t>
      </w:r>
      <w:r w:rsidRPr="008B0184">
        <w:rPr>
          <w:rFonts w:ascii="Calibri" w:hAnsi="Calibri" w:cs="Calibri"/>
          <w:spacing w:val="-6"/>
        </w:rPr>
        <w:br/>
        <w:t>jak i ich obniżenie, względem ceny lub kosztu przyjętych w celu ustalenia wynagrodzenia Wykonawcy zawartego w ofercie.</w:t>
      </w:r>
    </w:p>
    <w:p w14:paraId="1D40009B" w14:textId="77777777" w:rsidR="00E863B2" w:rsidRPr="008B0184" w:rsidRDefault="00E863B2" w:rsidP="00F74655">
      <w:pPr>
        <w:widowControl w:val="0"/>
        <w:numPr>
          <w:ilvl w:val="0"/>
          <w:numId w:val="119"/>
        </w:numPr>
        <w:tabs>
          <w:tab w:val="left" w:pos="426"/>
        </w:tabs>
        <w:suppressAutoHyphens w:val="0"/>
        <w:spacing w:line="360" w:lineRule="auto"/>
        <w:ind w:left="426" w:hanging="426"/>
        <w:jc w:val="both"/>
        <w:rPr>
          <w:rFonts w:ascii="Calibri" w:hAnsi="Calibri" w:cs="Calibri"/>
          <w:spacing w:val="-6"/>
        </w:rPr>
      </w:pPr>
      <w:r w:rsidRPr="008B0184">
        <w:rPr>
          <w:rFonts w:ascii="Calibri" w:hAnsi="Calibri" w:cs="Calibri"/>
          <w:spacing w:val="-6"/>
        </w:rPr>
        <w:t>Zamawiający ustala następujące zasady, stanowiące podstawę wprowadzenia zmiany wysokości wynagrodzenia należnego Wykonawcy:</w:t>
      </w:r>
    </w:p>
    <w:p w14:paraId="3B63F713" w14:textId="77777777" w:rsidR="00E863B2" w:rsidRPr="008B0184" w:rsidRDefault="00E863B2" w:rsidP="00F74655">
      <w:pPr>
        <w:widowControl w:val="0"/>
        <w:numPr>
          <w:ilvl w:val="1"/>
          <w:numId w:val="120"/>
        </w:numPr>
        <w:tabs>
          <w:tab w:val="left" w:pos="851"/>
        </w:tabs>
        <w:suppressAutoHyphens w:val="0"/>
        <w:spacing w:line="360" w:lineRule="auto"/>
        <w:ind w:left="851" w:hanging="425"/>
        <w:jc w:val="both"/>
        <w:rPr>
          <w:rFonts w:ascii="Calibri" w:hAnsi="Calibri" w:cs="Calibri"/>
          <w:spacing w:val="-6"/>
        </w:rPr>
      </w:pPr>
      <w:r w:rsidRPr="008B0184">
        <w:rPr>
          <w:rFonts w:ascii="Calibri" w:hAnsi="Calibri" w:cs="Calibri"/>
          <w:spacing w:val="-6"/>
        </w:rPr>
        <w:t>minimalny poziom zmiany ceny materiałów lub kosztów, uprawniający Strony umowy do żądania zmiany wynagrodzenia należnego Wykonawcy, ustala się na poziomie powyżej 15% w stosunku do cen lub kosztów obowiązujących w terminie składania oferty,</w:t>
      </w:r>
    </w:p>
    <w:p w14:paraId="050A79A9" w14:textId="77777777" w:rsidR="00E863B2" w:rsidRPr="008B0184" w:rsidRDefault="00E863B2" w:rsidP="00F74655">
      <w:pPr>
        <w:widowControl w:val="0"/>
        <w:numPr>
          <w:ilvl w:val="1"/>
          <w:numId w:val="120"/>
        </w:numPr>
        <w:tabs>
          <w:tab w:val="left" w:pos="851"/>
        </w:tabs>
        <w:suppressAutoHyphens w:val="0"/>
        <w:spacing w:line="360" w:lineRule="auto"/>
        <w:ind w:left="851" w:hanging="425"/>
        <w:jc w:val="both"/>
        <w:rPr>
          <w:rFonts w:ascii="Calibri" w:hAnsi="Calibri" w:cs="Calibri"/>
          <w:spacing w:val="-6"/>
        </w:rPr>
      </w:pPr>
      <w:r w:rsidRPr="008B0184">
        <w:rPr>
          <w:rFonts w:ascii="Calibri" w:hAnsi="Calibri" w:cs="Calibri"/>
          <w:spacing w:val="-6"/>
        </w:rPr>
        <w:t>za podstawę do żądania zmiany wynagrodzenia należnego Wykonawcy i określenia wysokości takiej zmiany, Strony umowy przyjmują wskaźnik zmiany ceny materiałów lub kosztów, ogłaszany w komunikacie Prezesa Głównego Urzędu Statystycznego (wskaźnik cen towarów i usług konsumpcyjnych w zakresie „kwartał do poprzedniego kwartału”), informujący czy nastąpiły zmiany cen lub kosztów i w jakiej wysokości (w przypadku, gdyby wskazany wskaźnik przestał być dostępny, zastosowanie znajdą inne, najbardziej zbliżone wskaźniki publikowane przez Prezesa Głównego Urzędu Statystycznego),</w:t>
      </w:r>
    </w:p>
    <w:p w14:paraId="3D6A09F7" w14:textId="77777777" w:rsidR="00E863B2" w:rsidRPr="008B0184" w:rsidRDefault="00E863B2" w:rsidP="00F74655">
      <w:pPr>
        <w:widowControl w:val="0"/>
        <w:numPr>
          <w:ilvl w:val="1"/>
          <w:numId w:val="120"/>
        </w:numPr>
        <w:tabs>
          <w:tab w:val="left" w:pos="851"/>
        </w:tabs>
        <w:suppressAutoHyphens w:val="0"/>
        <w:spacing w:line="360" w:lineRule="auto"/>
        <w:ind w:left="851" w:hanging="425"/>
        <w:jc w:val="both"/>
        <w:rPr>
          <w:rFonts w:ascii="Calibri" w:hAnsi="Calibri" w:cs="Calibri"/>
          <w:spacing w:val="-8"/>
        </w:rPr>
      </w:pPr>
      <w:r w:rsidRPr="008B0184">
        <w:rPr>
          <w:rFonts w:ascii="Calibri" w:hAnsi="Calibri" w:cs="Calibri"/>
          <w:spacing w:val="-8"/>
        </w:rPr>
        <w:t>Strona umowy żądająca zmiany wysokości wynagrodzenia należnego Wykonawcy, przedstawia drugiej Stronie odpowiednio uzasadniony wniosek, nie później niż do 30 dnia od daty publikacji komunikatu Prezesa Głównego Urzędu Statystycznego, zawierający dokładny opis proponowanej zmiany wraz ze szczegółową kalkulacją kosztów oraz zasadami sporządzenia takiej kalkulacji,</w:t>
      </w:r>
    </w:p>
    <w:p w14:paraId="7E211170" w14:textId="77777777" w:rsidR="00E863B2" w:rsidRPr="008B0184" w:rsidRDefault="00E863B2" w:rsidP="00F74655">
      <w:pPr>
        <w:widowControl w:val="0"/>
        <w:numPr>
          <w:ilvl w:val="1"/>
          <w:numId w:val="120"/>
        </w:numPr>
        <w:tabs>
          <w:tab w:val="left" w:pos="851"/>
        </w:tabs>
        <w:suppressAutoHyphens w:val="0"/>
        <w:spacing w:line="360" w:lineRule="auto"/>
        <w:ind w:left="851" w:hanging="425"/>
        <w:jc w:val="both"/>
        <w:rPr>
          <w:rFonts w:ascii="Calibri" w:hAnsi="Calibri" w:cs="Calibri"/>
          <w:spacing w:val="-6"/>
        </w:rPr>
      </w:pPr>
      <w:r w:rsidRPr="008B0184">
        <w:rPr>
          <w:rFonts w:ascii="Calibri" w:hAnsi="Calibri" w:cs="Calibri"/>
          <w:spacing w:val="-6"/>
        </w:rPr>
        <w:t xml:space="preserve">wniosek musi zawierać dowody jednoznacznie wskazujące, że zmiana cen materiałów </w:t>
      </w:r>
      <w:r w:rsidRPr="008B0184">
        <w:rPr>
          <w:rFonts w:ascii="Calibri" w:hAnsi="Calibri" w:cs="Calibri"/>
          <w:spacing w:val="-6"/>
        </w:rPr>
        <w:br/>
        <w:t>lub kosztów o ponad 15% w stosunku do cen lub kosztów obowiązujących w terminie składania oferty, wpłynęła na koszty wykonania zamówienia,</w:t>
      </w:r>
    </w:p>
    <w:p w14:paraId="46F8D8AA" w14:textId="77777777" w:rsidR="00E863B2" w:rsidRPr="008B0184" w:rsidRDefault="00E863B2" w:rsidP="00F74655">
      <w:pPr>
        <w:widowControl w:val="0"/>
        <w:numPr>
          <w:ilvl w:val="1"/>
          <w:numId w:val="120"/>
        </w:numPr>
        <w:tabs>
          <w:tab w:val="left" w:pos="851"/>
        </w:tabs>
        <w:suppressAutoHyphens w:val="0"/>
        <w:spacing w:line="360" w:lineRule="auto"/>
        <w:ind w:left="851" w:hanging="425"/>
        <w:jc w:val="both"/>
        <w:rPr>
          <w:rFonts w:ascii="Calibri" w:hAnsi="Calibri" w:cs="Calibri"/>
          <w:spacing w:val="-6"/>
        </w:rPr>
      </w:pPr>
      <w:r w:rsidRPr="008B0184">
        <w:rPr>
          <w:rFonts w:ascii="Calibri" w:hAnsi="Calibri" w:cs="Calibri"/>
          <w:spacing w:val="-6"/>
        </w:rPr>
        <w:t>w terminie 30 dni od otrzymania wniosku, o którym mowa w pkt. 3, Strona umowy, której przedłożono wniosek, może zwrócić się do drugiej Strony z wezwaniem o jego uzupełnienie, poprzez przekazanie dodatkowych wyjaśnień, informacji lub dokumentów; wnioskodawca zobowiązany jest odpowiedzieć na wezwanie wyczerpu</w:t>
      </w:r>
      <w:r w:rsidRPr="008B0184">
        <w:rPr>
          <w:rFonts w:ascii="Calibri" w:hAnsi="Calibri" w:cs="Calibri"/>
          <w:spacing w:val="-6"/>
        </w:rPr>
        <w:softHyphen/>
        <w:t>jąco i zgodnie ze stanem faktycznym, w terminie 7 dni od dnia otrzymania wezwania,</w:t>
      </w:r>
    </w:p>
    <w:p w14:paraId="591D7C5D" w14:textId="77777777" w:rsidR="00E863B2" w:rsidRPr="008B0184" w:rsidRDefault="00E863B2" w:rsidP="00F74655">
      <w:pPr>
        <w:widowControl w:val="0"/>
        <w:numPr>
          <w:ilvl w:val="1"/>
          <w:numId w:val="120"/>
        </w:numPr>
        <w:tabs>
          <w:tab w:val="left" w:pos="851"/>
        </w:tabs>
        <w:suppressAutoHyphens w:val="0"/>
        <w:spacing w:line="360" w:lineRule="auto"/>
        <w:ind w:left="851" w:hanging="425"/>
        <w:jc w:val="both"/>
        <w:rPr>
          <w:rFonts w:ascii="Calibri" w:hAnsi="Calibri" w:cs="Calibri"/>
          <w:spacing w:val="-6"/>
        </w:rPr>
      </w:pPr>
      <w:r w:rsidRPr="008B0184">
        <w:rPr>
          <w:rFonts w:ascii="Calibri" w:hAnsi="Calibri" w:cs="Calibri"/>
          <w:spacing w:val="-6"/>
        </w:rPr>
        <w:t xml:space="preserve">Strona umowy, której przedłożono wniosek, w terminie 15 dni od otrzymania kompletnego wniosku, informacji i wyjaśnień, zajmie pisemne stanowisko w sprawie; za dzień przekazania stanowiska, uznaje się dzień jego wysłania na adres właściwy dla doręczeń pism odpowiednio </w:t>
      </w:r>
      <w:r w:rsidRPr="008B0184">
        <w:rPr>
          <w:rFonts w:ascii="Calibri" w:hAnsi="Calibri" w:cs="Calibri"/>
          <w:spacing w:val="-6"/>
        </w:rPr>
        <w:br/>
        <w:t>do Zamawiającego lub Wykonawcy,</w:t>
      </w:r>
    </w:p>
    <w:p w14:paraId="7D42A42C" w14:textId="171D4645" w:rsidR="00E863B2" w:rsidRPr="008B0184" w:rsidRDefault="00E863B2" w:rsidP="00F74655">
      <w:pPr>
        <w:widowControl w:val="0"/>
        <w:numPr>
          <w:ilvl w:val="1"/>
          <w:numId w:val="120"/>
        </w:numPr>
        <w:tabs>
          <w:tab w:val="left" w:pos="851"/>
        </w:tabs>
        <w:suppressAutoHyphens w:val="0"/>
        <w:spacing w:line="360" w:lineRule="auto"/>
        <w:ind w:left="851" w:hanging="425"/>
        <w:jc w:val="both"/>
        <w:rPr>
          <w:rFonts w:ascii="Calibri" w:hAnsi="Calibri" w:cs="Calibri"/>
          <w:spacing w:val="-6"/>
        </w:rPr>
      </w:pPr>
      <w:r w:rsidRPr="008B0184">
        <w:rPr>
          <w:rFonts w:ascii="Calibri" w:hAnsi="Calibri" w:cs="Calibri"/>
          <w:spacing w:val="-6"/>
        </w:rPr>
        <w:t xml:space="preserve">jeżeli bezsprzecznie zostanie wykazane, że zmiany ceny materiałów lub kosztów związanych </w:t>
      </w:r>
      <w:r w:rsidRPr="008B0184">
        <w:rPr>
          <w:rFonts w:ascii="Calibri" w:hAnsi="Calibri" w:cs="Calibri"/>
          <w:spacing w:val="-6"/>
        </w:rPr>
        <w:br/>
        <w:t>z realizacją zamówienia uzasadniają zmianę wysokości wynagrodzenia należnego Wykonawcy, Strony umowy zawrą stosowny aneks do umowy, określający nową wysokość wynagrodzenia Wykonawcy, z uwzględnieniem dowiedzionych zmian.</w:t>
      </w:r>
    </w:p>
    <w:p w14:paraId="00A1382E" w14:textId="77777777" w:rsidR="00E863B2" w:rsidRPr="008B0184" w:rsidRDefault="00E863B2" w:rsidP="00F74655">
      <w:pPr>
        <w:widowControl w:val="0"/>
        <w:numPr>
          <w:ilvl w:val="0"/>
          <w:numId w:val="119"/>
        </w:numPr>
        <w:tabs>
          <w:tab w:val="left" w:pos="426"/>
        </w:tabs>
        <w:suppressAutoHyphens w:val="0"/>
        <w:spacing w:line="360" w:lineRule="auto"/>
        <w:ind w:left="426" w:hanging="426"/>
        <w:jc w:val="both"/>
        <w:rPr>
          <w:rFonts w:ascii="Calibri" w:hAnsi="Calibri" w:cs="Calibri"/>
          <w:spacing w:val="-6"/>
        </w:rPr>
      </w:pPr>
      <w:r w:rsidRPr="008B0184">
        <w:rPr>
          <w:rFonts w:ascii="Calibri" w:hAnsi="Calibri" w:cs="Calibri"/>
          <w:spacing w:val="-6"/>
        </w:rPr>
        <w:t xml:space="preserve">Pierwsza zmiana wynagrodzenia należnego Wykonawcy może nastąpić nie wcześniej niż po upływie </w:t>
      </w:r>
      <w:r w:rsidRPr="008B0184">
        <w:rPr>
          <w:rFonts w:ascii="Calibri" w:hAnsi="Calibri" w:cs="Calibri"/>
          <w:spacing w:val="-6"/>
        </w:rPr>
        <w:br/>
        <w:t xml:space="preserve">6 miesięcy od daty rozpoczęcia realizacji zamówienia. Każda kolejna waloryzacja może być dokonywana po upływie 6 miesięcy od poprzedniej waloryzacji i będzie wyliczana ze wskaźnika publikowanego przez Prezesa Głównego Urzędu Statystycznego za okres, który upłynął od poprzedniej waloryzacji. </w:t>
      </w:r>
    </w:p>
    <w:p w14:paraId="43F4EA7E" w14:textId="77777777" w:rsidR="00E863B2" w:rsidRPr="008B0184" w:rsidRDefault="00E863B2" w:rsidP="00F74655">
      <w:pPr>
        <w:widowControl w:val="0"/>
        <w:numPr>
          <w:ilvl w:val="0"/>
          <w:numId w:val="119"/>
        </w:numPr>
        <w:tabs>
          <w:tab w:val="left" w:pos="426"/>
        </w:tabs>
        <w:suppressAutoHyphens w:val="0"/>
        <w:spacing w:line="360" w:lineRule="auto"/>
        <w:ind w:left="426" w:hanging="426"/>
        <w:jc w:val="both"/>
        <w:rPr>
          <w:rFonts w:ascii="Calibri" w:hAnsi="Calibri" w:cs="Calibri"/>
          <w:spacing w:val="-6"/>
        </w:rPr>
      </w:pPr>
      <w:r w:rsidRPr="008B0184">
        <w:rPr>
          <w:rFonts w:ascii="Calibri" w:hAnsi="Calibri" w:cs="Calibri"/>
          <w:spacing w:val="-6"/>
        </w:rPr>
        <w:t>Wykonawca, którego wynagrodzenie zostało zmienione, zobowiązany jest do zmiany wynagrodzenia przysługującego podwykonawcy, z którym zawarł umowę, w przypadku, gdy okres jej obowiązywania przekracza 6 miesięcy, w zakresie odpowiadającym zmianom cen materiałów lub kosztów dotyczących zobowiązania podwykonawcy.</w:t>
      </w:r>
    </w:p>
    <w:p w14:paraId="25D4BCF1" w14:textId="6CB75534" w:rsidR="00E863B2" w:rsidRPr="008B0184" w:rsidRDefault="00E863B2" w:rsidP="00F74655">
      <w:pPr>
        <w:widowControl w:val="0"/>
        <w:numPr>
          <w:ilvl w:val="0"/>
          <w:numId w:val="119"/>
        </w:numPr>
        <w:tabs>
          <w:tab w:val="left" w:pos="426"/>
        </w:tabs>
        <w:suppressAutoHyphens w:val="0"/>
        <w:spacing w:line="360" w:lineRule="auto"/>
        <w:ind w:left="426" w:hanging="426"/>
        <w:jc w:val="both"/>
        <w:rPr>
          <w:rFonts w:ascii="Calibri" w:hAnsi="Calibri" w:cs="Calibri"/>
          <w:spacing w:val="-6"/>
        </w:rPr>
      </w:pPr>
      <w:r w:rsidRPr="008B0184">
        <w:rPr>
          <w:rFonts w:ascii="Calibri" w:hAnsi="Calibri" w:cs="Calibri"/>
          <w:spacing w:val="-6"/>
        </w:rPr>
        <w:t>Na podstawie art. 439 ust. 2 pkt 4 ustawy Prawo zamówień publicznych, Zamawiający określa maksymalną, dopuszczalną wartość zmiany wynagrodzenia należnego Wykonawcy w całym okresie realizacji zamówienia, w wyniku zastosowania postanowień, o których mowa w</w:t>
      </w:r>
      <w:r w:rsidR="00055BEB">
        <w:rPr>
          <w:rFonts w:ascii="Calibri" w:hAnsi="Calibri" w:cs="Calibri"/>
          <w:spacing w:val="-6"/>
        </w:rPr>
        <w:t xml:space="preserve"> ust. 1 powyżej, </w:t>
      </w:r>
      <w:r w:rsidR="00055BEB">
        <w:rPr>
          <w:rFonts w:ascii="Calibri" w:hAnsi="Calibri" w:cs="Calibri"/>
          <w:spacing w:val="-6"/>
        </w:rPr>
        <w:br/>
        <w:t>na poziomie 5</w:t>
      </w:r>
      <w:r w:rsidRPr="008B0184">
        <w:rPr>
          <w:rFonts w:ascii="Calibri" w:hAnsi="Calibri" w:cs="Calibri"/>
          <w:spacing w:val="-6"/>
        </w:rPr>
        <w:t>% ceny wybranej oferty.</w:t>
      </w:r>
    </w:p>
    <w:p w14:paraId="4E9CB429" w14:textId="1D42AE8D" w:rsidR="00F54C04" w:rsidRPr="008B0184" w:rsidRDefault="00F211E7" w:rsidP="00F74655">
      <w:pPr>
        <w:widowControl w:val="0"/>
        <w:numPr>
          <w:ilvl w:val="0"/>
          <w:numId w:val="119"/>
        </w:numPr>
        <w:tabs>
          <w:tab w:val="left" w:pos="426"/>
        </w:tabs>
        <w:suppressAutoHyphens w:val="0"/>
        <w:spacing w:line="360" w:lineRule="auto"/>
        <w:ind w:left="426" w:hanging="426"/>
        <w:jc w:val="both"/>
        <w:rPr>
          <w:rFonts w:ascii="Calibri" w:hAnsi="Calibri" w:cs="Calibri"/>
          <w:spacing w:val="-6"/>
        </w:rPr>
      </w:pPr>
      <w:r w:rsidRPr="008B0184">
        <w:rPr>
          <w:rFonts w:ascii="Calibri" w:hAnsi="Calibri" w:cs="Calibri"/>
          <w:spacing w:val="-6"/>
        </w:rPr>
        <w:t>Waloryzacja, o której mowa w niniejszym paragrafie, nie wyklucza zmian umowy na podstawie art. 455 ustawy Prawo zamówień publicznych ani innych postanowień umownych</w:t>
      </w:r>
      <w:r w:rsidR="00F54C04" w:rsidRPr="008B0184">
        <w:rPr>
          <w:rFonts w:ascii="Calibri" w:hAnsi="Calibri" w:cs="Calibri"/>
          <w:spacing w:val="-6"/>
        </w:rPr>
        <w:t>.</w:t>
      </w:r>
    </w:p>
    <w:p w14:paraId="6D612E55" w14:textId="77777777" w:rsidR="00E863B2" w:rsidRPr="008B0184" w:rsidRDefault="00E863B2" w:rsidP="00F211E7">
      <w:pPr>
        <w:widowControl w:val="0"/>
        <w:tabs>
          <w:tab w:val="left" w:pos="360"/>
        </w:tabs>
        <w:suppressAutoHyphens w:val="0"/>
        <w:spacing w:line="360" w:lineRule="auto"/>
        <w:jc w:val="center"/>
        <w:rPr>
          <w:rFonts w:ascii="Calibri" w:hAnsi="Calibri" w:cs="Calibri"/>
          <w:b/>
          <w:spacing w:val="-6"/>
        </w:rPr>
      </w:pPr>
      <w:r w:rsidRPr="008B0184">
        <w:rPr>
          <w:rFonts w:ascii="Calibri" w:hAnsi="Calibri" w:cs="Calibri"/>
          <w:b/>
          <w:spacing w:val="-6"/>
        </w:rPr>
        <w:t>Odstąpienie od umowy</w:t>
      </w:r>
    </w:p>
    <w:p w14:paraId="443B6957" w14:textId="77777777" w:rsidR="00E863B2" w:rsidRPr="008B0184" w:rsidRDefault="00E863B2" w:rsidP="00F211E7">
      <w:pPr>
        <w:widowControl w:val="0"/>
        <w:suppressAutoHyphens w:val="0"/>
        <w:spacing w:line="360" w:lineRule="auto"/>
        <w:jc w:val="center"/>
        <w:rPr>
          <w:rFonts w:ascii="Calibri" w:hAnsi="Calibri" w:cs="Calibri"/>
          <w:b/>
          <w:spacing w:val="-6"/>
        </w:rPr>
      </w:pPr>
      <w:r w:rsidRPr="008B0184">
        <w:rPr>
          <w:rFonts w:ascii="Calibri" w:hAnsi="Calibri" w:cs="Calibri"/>
          <w:b/>
          <w:spacing w:val="-6"/>
        </w:rPr>
        <w:t>§15</w:t>
      </w:r>
    </w:p>
    <w:p w14:paraId="36450F30" w14:textId="77777777" w:rsidR="00E863B2" w:rsidRPr="008B0184" w:rsidRDefault="00E863B2" w:rsidP="00F74655">
      <w:pPr>
        <w:widowControl w:val="0"/>
        <w:numPr>
          <w:ilvl w:val="0"/>
          <w:numId w:val="121"/>
        </w:numPr>
        <w:suppressAutoHyphens w:val="0"/>
        <w:spacing w:line="360" w:lineRule="auto"/>
        <w:ind w:left="426" w:hanging="426"/>
        <w:jc w:val="both"/>
        <w:rPr>
          <w:rFonts w:ascii="Calibri" w:hAnsi="Calibri" w:cs="Calibri"/>
          <w:b/>
          <w:spacing w:val="-6"/>
        </w:rPr>
      </w:pPr>
      <w:r w:rsidRPr="008B0184">
        <w:rPr>
          <w:rFonts w:ascii="Calibri" w:hAnsi="Calibri" w:cs="Calibri"/>
          <w:spacing w:val="-6"/>
          <w:lang w:eastAsia="pl-PL"/>
        </w:rPr>
        <w:t>Zamawiający może odstąpić od umowy z zachowaniem przesłanek i warunków określonych w art. 456 ustawy Prawo zamówień publicznych.</w:t>
      </w:r>
    </w:p>
    <w:p w14:paraId="5D0873E0" w14:textId="77777777" w:rsidR="00E863B2" w:rsidRPr="008B0184" w:rsidRDefault="00E863B2" w:rsidP="00F74655">
      <w:pPr>
        <w:widowControl w:val="0"/>
        <w:numPr>
          <w:ilvl w:val="0"/>
          <w:numId w:val="121"/>
        </w:numPr>
        <w:suppressAutoHyphens w:val="0"/>
        <w:spacing w:line="360" w:lineRule="auto"/>
        <w:ind w:left="426" w:hanging="426"/>
        <w:jc w:val="both"/>
        <w:rPr>
          <w:rFonts w:ascii="Calibri" w:hAnsi="Calibri" w:cs="Calibri"/>
          <w:bCs/>
          <w:spacing w:val="-6"/>
        </w:rPr>
      </w:pPr>
      <w:r w:rsidRPr="008B0184">
        <w:rPr>
          <w:rFonts w:ascii="Calibri" w:hAnsi="Calibri" w:cs="Calibri"/>
          <w:bCs/>
          <w:spacing w:val="-6"/>
        </w:rPr>
        <w:t xml:space="preserve">Zamawiającemu przysługuje również prawo odstąpienia od umowy w całości lub części </w:t>
      </w:r>
      <w:r w:rsidRPr="008B0184">
        <w:rPr>
          <w:rFonts w:ascii="Calibri" w:hAnsi="Calibri" w:cs="Calibri"/>
          <w:bCs/>
          <w:spacing w:val="-6"/>
        </w:rPr>
        <w:br/>
        <w:t>w przypadku istotnego naruszenia przez Wykonawcę warunków umowy, jeżeli Wykonawca nie zaprzestanie naruszenia po upływie 14 dni od dnia wezwania przez Zamawiającego.</w:t>
      </w:r>
    </w:p>
    <w:p w14:paraId="7E1002AC" w14:textId="77777777" w:rsidR="00E863B2" w:rsidRPr="008B0184" w:rsidRDefault="00E863B2" w:rsidP="00F74655">
      <w:pPr>
        <w:widowControl w:val="0"/>
        <w:numPr>
          <w:ilvl w:val="0"/>
          <w:numId w:val="121"/>
        </w:numPr>
        <w:suppressAutoHyphens w:val="0"/>
        <w:spacing w:line="360" w:lineRule="auto"/>
        <w:ind w:left="426" w:hanging="426"/>
        <w:jc w:val="both"/>
        <w:rPr>
          <w:rFonts w:ascii="Calibri" w:hAnsi="Calibri" w:cs="Calibri"/>
          <w:bCs/>
          <w:spacing w:val="-6"/>
        </w:rPr>
      </w:pPr>
      <w:r w:rsidRPr="008B0184">
        <w:rPr>
          <w:rFonts w:ascii="Calibri" w:hAnsi="Calibri" w:cs="Calibri"/>
          <w:bCs/>
          <w:spacing w:val="-6"/>
        </w:rPr>
        <w:t>Odstąpienie od umowy może nastąpić w terminie 30 dni od daty powzięcia informacji przez Zamawiającego o okolicznościach stanowiących przyczynę odstąpienia.</w:t>
      </w:r>
    </w:p>
    <w:p w14:paraId="4AE9A813" w14:textId="39DD68F3" w:rsidR="00E863B2" w:rsidRPr="008B0184" w:rsidRDefault="00E863B2" w:rsidP="00F74655">
      <w:pPr>
        <w:widowControl w:val="0"/>
        <w:numPr>
          <w:ilvl w:val="0"/>
          <w:numId w:val="121"/>
        </w:numPr>
        <w:suppressAutoHyphens w:val="0"/>
        <w:spacing w:line="360" w:lineRule="auto"/>
        <w:ind w:left="426" w:hanging="426"/>
        <w:jc w:val="both"/>
        <w:rPr>
          <w:rFonts w:ascii="Calibri" w:hAnsi="Calibri" w:cs="Calibri"/>
          <w:bCs/>
          <w:spacing w:val="-6"/>
        </w:rPr>
      </w:pPr>
      <w:r w:rsidRPr="008B0184">
        <w:rPr>
          <w:rFonts w:ascii="Calibri" w:hAnsi="Calibri" w:cs="Calibri"/>
          <w:bCs/>
          <w:spacing w:val="-6"/>
        </w:rPr>
        <w:t>Ponadto, Zamawiający może odstąpić od umowy, jeśli:</w:t>
      </w:r>
    </w:p>
    <w:p w14:paraId="00E1C8FB" w14:textId="77777777" w:rsidR="00E863B2" w:rsidRPr="008B0184" w:rsidRDefault="00E863B2" w:rsidP="00F74655">
      <w:pPr>
        <w:widowControl w:val="0"/>
        <w:numPr>
          <w:ilvl w:val="1"/>
          <w:numId w:val="122"/>
        </w:numPr>
        <w:suppressAutoHyphens w:val="0"/>
        <w:spacing w:before="120" w:line="360" w:lineRule="auto"/>
        <w:ind w:left="851" w:hanging="425"/>
        <w:contextualSpacing/>
        <w:jc w:val="both"/>
        <w:rPr>
          <w:rFonts w:ascii="Calibri" w:hAnsi="Calibri" w:cs="Calibri"/>
        </w:rPr>
      </w:pPr>
      <w:r w:rsidRPr="008B0184">
        <w:rPr>
          <w:rFonts w:ascii="Calibri" w:hAnsi="Calibri" w:cs="Calibri"/>
        </w:rPr>
        <w:t>Wykonawca utracił uprawnienia niezbędne do wykonania przedmiotu umowy,</w:t>
      </w:r>
    </w:p>
    <w:p w14:paraId="70E8041F" w14:textId="77777777" w:rsidR="00E863B2" w:rsidRPr="008B0184" w:rsidRDefault="00E863B2" w:rsidP="00F74655">
      <w:pPr>
        <w:widowControl w:val="0"/>
        <w:numPr>
          <w:ilvl w:val="1"/>
          <w:numId w:val="122"/>
        </w:numPr>
        <w:suppressAutoHyphens w:val="0"/>
        <w:spacing w:before="120" w:line="360" w:lineRule="auto"/>
        <w:ind w:left="851" w:hanging="425"/>
        <w:contextualSpacing/>
        <w:jc w:val="both"/>
        <w:rPr>
          <w:rFonts w:ascii="Calibri" w:hAnsi="Calibri" w:cs="Calibri"/>
        </w:rPr>
      </w:pPr>
      <w:r w:rsidRPr="008B0184">
        <w:rPr>
          <w:rFonts w:ascii="Calibri" w:hAnsi="Calibri" w:cs="Calibri"/>
        </w:rPr>
        <w:t>zostanie złożony wniosek o ogłoszenie upadłości lub podjęta przez Wykonawcę uchwała o likwidacji.</w:t>
      </w:r>
    </w:p>
    <w:p w14:paraId="0FF30949" w14:textId="77777777" w:rsidR="00E863B2" w:rsidRPr="008B0184" w:rsidRDefault="00E863B2" w:rsidP="00F74655">
      <w:pPr>
        <w:widowControl w:val="0"/>
        <w:numPr>
          <w:ilvl w:val="0"/>
          <w:numId w:val="121"/>
        </w:numPr>
        <w:suppressAutoHyphens w:val="0"/>
        <w:spacing w:line="360" w:lineRule="auto"/>
        <w:ind w:left="426" w:hanging="426"/>
        <w:jc w:val="both"/>
        <w:rPr>
          <w:rFonts w:ascii="Calibri" w:hAnsi="Calibri" w:cs="Calibri"/>
          <w:bCs/>
          <w:spacing w:val="-6"/>
        </w:rPr>
      </w:pPr>
      <w:r w:rsidRPr="008B0184">
        <w:rPr>
          <w:rFonts w:ascii="Calibri" w:hAnsi="Calibri" w:cs="Calibri"/>
        </w:rPr>
        <w:t>Wykonawca może odstąpić od umowy w przypadku zwłoki w uregulowaniu przez Zamawiającego wynagrodzenia o więcej niż 60 dni powyżej wyznaczonego terminu zapłaty oraz po wyczerpaniu możliwości zawarcia porozumienia lub ugody.</w:t>
      </w:r>
    </w:p>
    <w:p w14:paraId="79B7E373" w14:textId="77777777" w:rsidR="00E863B2" w:rsidRPr="008B0184" w:rsidRDefault="00E863B2" w:rsidP="00F74655">
      <w:pPr>
        <w:widowControl w:val="0"/>
        <w:numPr>
          <w:ilvl w:val="0"/>
          <w:numId w:val="121"/>
        </w:numPr>
        <w:suppressAutoHyphens w:val="0"/>
        <w:spacing w:line="360" w:lineRule="auto"/>
        <w:ind w:left="426" w:hanging="426"/>
        <w:jc w:val="both"/>
        <w:rPr>
          <w:rFonts w:ascii="Calibri" w:hAnsi="Calibri" w:cs="Calibri"/>
          <w:bCs/>
          <w:spacing w:val="-6"/>
        </w:rPr>
      </w:pPr>
      <w:r w:rsidRPr="008B0184">
        <w:rPr>
          <w:rFonts w:ascii="Calibri" w:hAnsi="Calibri" w:cs="Calibri"/>
          <w:bCs/>
          <w:spacing w:val="-6"/>
        </w:rPr>
        <w:t>Odstąpienie od umowy następuje pod rygorem nieważności w formie pisemnej, ze wskazaniem podstawy odstąpienia.</w:t>
      </w:r>
    </w:p>
    <w:p w14:paraId="1E9D99E2" w14:textId="77777777" w:rsidR="00E863B2" w:rsidRPr="008B0184" w:rsidRDefault="00E863B2" w:rsidP="00F74655">
      <w:pPr>
        <w:widowControl w:val="0"/>
        <w:numPr>
          <w:ilvl w:val="0"/>
          <w:numId w:val="121"/>
        </w:numPr>
        <w:suppressAutoHyphens w:val="0"/>
        <w:spacing w:line="360" w:lineRule="auto"/>
        <w:ind w:left="426" w:hanging="426"/>
        <w:jc w:val="both"/>
        <w:rPr>
          <w:rFonts w:ascii="Calibri" w:hAnsi="Calibri" w:cs="Calibri"/>
          <w:bCs/>
          <w:spacing w:val="-6"/>
        </w:rPr>
      </w:pPr>
      <w:r w:rsidRPr="008B0184">
        <w:rPr>
          <w:rFonts w:ascii="Calibri" w:hAnsi="Calibri" w:cs="Calibri"/>
          <w:bCs/>
          <w:spacing w:val="-6"/>
        </w:rPr>
        <w:t>Wykonawcy należne jest wynagrodzenie wyłącznie za usługi wykonane należycie do chwili odstąpienia od umowy.</w:t>
      </w:r>
    </w:p>
    <w:p w14:paraId="1F25242F" w14:textId="77777777" w:rsidR="00E863B2" w:rsidRPr="008B0184" w:rsidRDefault="00E863B2" w:rsidP="00E863B2">
      <w:pPr>
        <w:widowControl w:val="0"/>
        <w:suppressAutoHyphens w:val="0"/>
        <w:spacing w:line="360" w:lineRule="auto"/>
        <w:jc w:val="center"/>
        <w:rPr>
          <w:rFonts w:ascii="Calibri" w:hAnsi="Calibri" w:cs="Calibri"/>
          <w:b/>
          <w:spacing w:val="-6"/>
        </w:rPr>
      </w:pPr>
      <w:r w:rsidRPr="008B0184">
        <w:rPr>
          <w:rFonts w:ascii="Calibri" w:hAnsi="Calibri" w:cs="Calibri"/>
          <w:b/>
          <w:spacing w:val="-6"/>
        </w:rPr>
        <w:t>Ochrona danych osobowych</w:t>
      </w:r>
    </w:p>
    <w:p w14:paraId="6EE9D193" w14:textId="77777777" w:rsidR="00E863B2" w:rsidRPr="008B0184" w:rsidRDefault="00E863B2" w:rsidP="00E863B2">
      <w:pPr>
        <w:widowControl w:val="0"/>
        <w:suppressAutoHyphens w:val="0"/>
        <w:spacing w:line="360" w:lineRule="auto"/>
        <w:jc w:val="center"/>
        <w:rPr>
          <w:rFonts w:ascii="Calibri" w:hAnsi="Calibri" w:cs="Calibri"/>
          <w:b/>
          <w:bCs/>
          <w:spacing w:val="-6"/>
          <w:lang w:eastAsia="en-US"/>
        </w:rPr>
      </w:pPr>
      <w:r w:rsidRPr="008B0184">
        <w:rPr>
          <w:rFonts w:ascii="Calibri" w:hAnsi="Calibri" w:cs="Calibri"/>
          <w:b/>
          <w:bCs/>
          <w:spacing w:val="-6"/>
          <w:lang w:eastAsia="en-US"/>
        </w:rPr>
        <w:t>§16</w:t>
      </w:r>
    </w:p>
    <w:p w14:paraId="1B19DE94" w14:textId="77777777" w:rsidR="00E863B2" w:rsidRPr="008B0184" w:rsidRDefault="00E863B2" w:rsidP="00F74655">
      <w:pPr>
        <w:widowControl w:val="0"/>
        <w:numPr>
          <w:ilvl w:val="0"/>
          <w:numId w:val="117"/>
        </w:numPr>
        <w:tabs>
          <w:tab w:val="clear" w:pos="720"/>
          <w:tab w:val="num" w:pos="426"/>
        </w:tabs>
        <w:suppressAutoHyphens w:val="0"/>
        <w:spacing w:line="360" w:lineRule="auto"/>
        <w:ind w:left="426" w:hanging="426"/>
        <w:jc w:val="both"/>
        <w:rPr>
          <w:rFonts w:ascii="Calibri" w:hAnsi="Calibri" w:cs="Calibri"/>
          <w:bCs/>
          <w:spacing w:val="-6"/>
          <w:lang w:eastAsia="en-US"/>
        </w:rPr>
      </w:pPr>
      <w:r w:rsidRPr="008B0184">
        <w:rPr>
          <w:rFonts w:ascii="Calibri" w:hAnsi="Calibri" w:cs="Calibri"/>
          <w:spacing w:val="-6"/>
          <w:lang w:eastAsia="en-US"/>
        </w:rPr>
        <w:t>Wykonawca jako administrator danych osobowych oświadcza, że zapoznał się z przepisami o ochronie danych osobowych, w szczególności zawartymi w Rozporządzeniu Parlamentu Europej</w:t>
      </w:r>
      <w:r w:rsidRPr="008B0184">
        <w:rPr>
          <w:rFonts w:ascii="Calibri" w:hAnsi="Calibri" w:cs="Calibri"/>
          <w:spacing w:val="-6"/>
          <w:lang w:eastAsia="en-US"/>
        </w:rPr>
        <w:softHyphen/>
        <w:t>skiego i Rady (UE) 2016/679 z dnia 27 kwietnia 2016 r. w sprawie ochrony osób fizycznych w związku z przetwarzaniem danych osobowych i w sprawie swobodnego przepływu takich danych oraz uchylenia dyrektywy 95/46/WE (ogólnego rozporządzenia o ochronie danych), u</w:t>
      </w:r>
      <w:r w:rsidRPr="008B0184">
        <w:rPr>
          <w:rFonts w:ascii="Calibri" w:hAnsi="Calibri" w:cs="Calibri"/>
          <w:bCs/>
          <w:spacing w:val="-6"/>
          <w:lang w:eastAsia="en-US"/>
        </w:rPr>
        <w:t>stawie</w:t>
      </w:r>
      <w:r w:rsidRPr="008B0184">
        <w:rPr>
          <w:rFonts w:ascii="Calibri" w:hAnsi="Calibri" w:cs="Calibri"/>
          <w:spacing w:val="-6"/>
          <w:lang w:eastAsia="en-US"/>
        </w:rPr>
        <w:t xml:space="preserve"> z dnia </w:t>
      </w:r>
      <w:r w:rsidRPr="008B0184">
        <w:rPr>
          <w:rFonts w:ascii="Calibri" w:hAnsi="Calibri" w:cs="Calibri"/>
          <w:spacing w:val="-6"/>
          <w:lang w:eastAsia="en-US"/>
        </w:rPr>
        <w:br/>
        <w:t>10 maja 2018 r. o </w:t>
      </w:r>
      <w:r w:rsidRPr="008B0184">
        <w:rPr>
          <w:rFonts w:ascii="Calibri" w:hAnsi="Calibri" w:cs="Calibri"/>
          <w:bCs/>
          <w:spacing w:val="-6"/>
          <w:lang w:eastAsia="en-US"/>
        </w:rPr>
        <w:t>ochronie danych osobowych,</w:t>
      </w:r>
      <w:r w:rsidRPr="008B0184">
        <w:rPr>
          <w:rFonts w:ascii="Calibri" w:hAnsi="Calibri" w:cs="Calibri"/>
          <w:spacing w:val="-6"/>
          <w:lang w:eastAsia="en-US"/>
        </w:rPr>
        <w:t xml:space="preserve"> ustawie </w:t>
      </w:r>
      <w:r w:rsidRPr="008B0184">
        <w:rPr>
          <w:rFonts w:ascii="Calibri" w:hAnsi="Calibri" w:cs="Calibri"/>
          <w:bCs/>
          <w:spacing w:val="-6"/>
          <w:lang w:eastAsia="en-US"/>
        </w:rPr>
        <w:t>z dnia 11 września 2015 r. o działalności ubezpieczeniowej i reasekuracyjnej oraz w innych obowiązujących aktach prawnych.</w:t>
      </w:r>
    </w:p>
    <w:p w14:paraId="4A7C9614" w14:textId="77777777" w:rsidR="00E863B2" w:rsidRPr="008B0184" w:rsidRDefault="00E863B2" w:rsidP="00F74655">
      <w:pPr>
        <w:widowControl w:val="0"/>
        <w:numPr>
          <w:ilvl w:val="0"/>
          <w:numId w:val="117"/>
        </w:numPr>
        <w:suppressAutoHyphens w:val="0"/>
        <w:spacing w:line="360" w:lineRule="auto"/>
        <w:ind w:left="426" w:hanging="426"/>
        <w:jc w:val="both"/>
        <w:rPr>
          <w:rFonts w:ascii="Calibri" w:hAnsi="Calibri" w:cs="Calibri"/>
          <w:spacing w:val="-6"/>
          <w:lang w:eastAsia="en-US"/>
        </w:rPr>
      </w:pPr>
      <w:r w:rsidRPr="008B0184">
        <w:rPr>
          <w:rFonts w:ascii="Calibri" w:hAnsi="Calibri" w:cs="Calibri"/>
          <w:spacing w:val="-6"/>
          <w:lang w:eastAsia="en-US"/>
        </w:rPr>
        <w:t>Wykonawca zobowiązuje się do wdrożenia rozwiązań i regulacji celem prawidłowego wykonania obowiązków wynikających z przepisów wskazanych w ust. 1.</w:t>
      </w:r>
    </w:p>
    <w:p w14:paraId="28964D97" w14:textId="77777777" w:rsidR="00E863B2" w:rsidRPr="008B0184" w:rsidRDefault="00E863B2" w:rsidP="00F74655">
      <w:pPr>
        <w:widowControl w:val="0"/>
        <w:numPr>
          <w:ilvl w:val="0"/>
          <w:numId w:val="117"/>
        </w:numPr>
        <w:suppressAutoHyphens w:val="0"/>
        <w:spacing w:line="360" w:lineRule="auto"/>
        <w:ind w:left="426" w:hanging="426"/>
        <w:jc w:val="both"/>
        <w:rPr>
          <w:rFonts w:ascii="Calibri" w:hAnsi="Calibri" w:cs="Calibri"/>
          <w:spacing w:val="-6"/>
          <w:lang w:eastAsia="en-US"/>
        </w:rPr>
      </w:pPr>
      <w:r w:rsidRPr="008B0184">
        <w:rPr>
          <w:rFonts w:ascii="Calibri" w:hAnsi="Calibri" w:cs="Calibri"/>
          <w:spacing w:val="-6"/>
          <w:lang w:eastAsia="en-US"/>
        </w:rPr>
        <w:t>Wykonawca oświadcza, iż dysponuje środkami zabezpieczającymi dane osobowe.</w:t>
      </w:r>
    </w:p>
    <w:p w14:paraId="292B68E8" w14:textId="77777777" w:rsidR="00E863B2" w:rsidRPr="008B0184" w:rsidRDefault="00E863B2" w:rsidP="00F74655">
      <w:pPr>
        <w:widowControl w:val="0"/>
        <w:numPr>
          <w:ilvl w:val="0"/>
          <w:numId w:val="117"/>
        </w:numPr>
        <w:suppressAutoHyphens w:val="0"/>
        <w:spacing w:line="360" w:lineRule="auto"/>
        <w:ind w:left="426" w:hanging="426"/>
        <w:jc w:val="both"/>
        <w:rPr>
          <w:rFonts w:ascii="Calibri" w:hAnsi="Calibri" w:cs="Calibri"/>
          <w:spacing w:val="-6"/>
          <w:lang w:eastAsia="en-US"/>
        </w:rPr>
      </w:pPr>
      <w:r w:rsidRPr="008B0184">
        <w:rPr>
          <w:rFonts w:ascii="Calibri" w:hAnsi="Calibri" w:cs="Calibri"/>
          <w:spacing w:val="-6"/>
          <w:lang w:eastAsia="en-US"/>
        </w:rPr>
        <w:t>Wykonawca zobowiązuje się do przestrzegania i stosowania zasad ochrony danych osobowych, o których mowa w ust. 1, w szczególności do:</w:t>
      </w:r>
    </w:p>
    <w:p w14:paraId="016457F7" w14:textId="77777777" w:rsidR="00E863B2" w:rsidRPr="008B0184" w:rsidRDefault="00E863B2" w:rsidP="00F74655">
      <w:pPr>
        <w:widowControl w:val="0"/>
        <w:numPr>
          <w:ilvl w:val="0"/>
          <w:numId w:val="118"/>
        </w:numPr>
        <w:tabs>
          <w:tab w:val="clear" w:pos="720"/>
          <w:tab w:val="left" w:pos="851"/>
        </w:tabs>
        <w:suppressAutoHyphens w:val="0"/>
        <w:spacing w:line="360" w:lineRule="auto"/>
        <w:ind w:left="851" w:hanging="425"/>
        <w:jc w:val="both"/>
        <w:rPr>
          <w:rFonts w:ascii="Calibri" w:hAnsi="Calibri" w:cs="Calibri"/>
          <w:spacing w:val="-6"/>
          <w:lang w:eastAsia="en-US"/>
        </w:rPr>
      </w:pPr>
      <w:r w:rsidRPr="008B0184">
        <w:rPr>
          <w:rFonts w:ascii="Calibri" w:hAnsi="Calibri" w:cs="Calibri"/>
          <w:spacing w:val="-6"/>
          <w:lang w:eastAsia="en-US"/>
        </w:rPr>
        <w:t>adekwatnego, stosownego oraz ograniczonego do tego, co niezbędne do celów, w których dane są przetwarzane,</w:t>
      </w:r>
    </w:p>
    <w:p w14:paraId="018F3D61" w14:textId="77777777" w:rsidR="00E863B2" w:rsidRPr="008B0184" w:rsidRDefault="00E863B2" w:rsidP="00F74655">
      <w:pPr>
        <w:widowControl w:val="0"/>
        <w:numPr>
          <w:ilvl w:val="0"/>
          <w:numId w:val="118"/>
        </w:numPr>
        <w:tabs>
          <w:tab w:val="clear" w:pos="720"/>
          <w:tab w:val="left" w:pos="851"/>
        </w:tabs>
        <w:suppressAutoHyphens w:val="0"/>
        <w:spacing w:line="360" w:lineRule="auto"/>
        <w:ind w:left="851" w:hanging="425"/>
        <w:jc w:val="both"/>
        <w:rPr>
          <w:rFonts w:ascii="Calibri" w:hAnsi="Calibri" w:cs="Calibri"/>
          <w:spacing w:val="-6"/>
          <w:lang w:eastAsia="en-US"/>
        </w:rPr>
      </w:pPr>
      <w:r w:rsidRPr="008B0184">
        <w:rPr>
          <w:rFonts w:ascii="Calibri" w:hAnsi="Calibri" w:cs="Calibri"/>
          <w:spacing w:val="-6"/>
          <w:lang w:eastAsia="en-US"/>
        </w:rPr>
        <w:t>zabezpieczenia danych osobowych przed ich udostępnieniem osobom nieupoważnionym,</w:t>
      </w:r>
    </w:p>
    <w:p w14:paraId="6F3270E0" w14:textId="77777777" w:rsidR="00E863B2" w:rsidRPr="008B0184" w:rsidRDefault="00E863B2" w:rsidP="00F74655">
      <w:pPr>
        <w:widowControl w:val="0"/>
        <w:numPr>
          <w:ilvl w:val="0"/>
          <w:numId w:val="118"/>
        </w:numPr>
        <w:tabs>
          <w:tab w:val="clear" w:pos="720"/>
          <w:tab w:val="left" w:pos="851"/>
        </w:tabs>
        <w:suppressAutoHyphens w:val="0"/>
        <w:spacing w:line="360" w:lineRule="auto"/>
        <w:ind w:left="851" w:hanging="425"/>
        <w:jc w:val="both"/>
        <w:rPr>
          <w:rFonts w:ascii="Calibri" w:hAnsi="Calibri" w:cs="Calibri"/>
          <w:spacing w:val="-6"/>
          <w:lang w:eastAsia="en-US"/>
        </w:rPr>
      </w:pPr>
      <w:r w:rsidRPr="008B0184">
        <w:rPr>
          <w:rFonts w:ascii="Calibri" w:hAnsi="Calibri" w:cs="Calibri"/>
          <w:spacing w:val="-6"/>
          <w:lang w:eastAsia="en-US"/>
        </w:rPr>
        <w:t>zachowania szczególnej staranności w trakcie dokonywania operacji przetwarzania danych osobowych w celu ochrony interesów osób, których dane dotyczą,</w:t>
      </w:r>
    </w:p>
    <w:p w14:paraId="09D8FE3D" w14:textId="649E3310" w:rsidR="00E863B2" w:rsidRPr="008B0184" w:rsidRDefault="00E863B2" w:rsidP="00F74655">
      <w:pPr>
        <w:widowControl w:val="0"/>
        <w:numPr>
          <w:ilvl w:val="0"/>
          <w:numId w:val="118"/>
        </w:numPr>
        <w:tabs>
          <w:tab w:val="clear" w:pos="720"/>
          <w:tab w:val="left" w:pos="851"/>
        </w:tabs>
        <w:suppressAutoHyphens w:val="0"/>
        <w:spacing w:line="360" w:lineRule="auto"/>
        <w:ind w:left="851" w:hanging="425"/>
        <w:jc w:val="both"/>
        <w:rPr>
          <w:rFonts w:ascii="Calibri" w:hAnsi="Calibri" w:cs="Calibri"/>
          <w:spacing w:val="-6"/>
          <w:lang w:eastAsia="en-US"/>
        </w:rPr>
      </w:pPr>
      <w:r w:rsidRPr="008B0184">
        <w:rPr>
          <w:rFonts w:ascii="Calibri" w:hAnsi="Calibri" w:cs="Calibri"/>
          <w:spacing w:val="-6"/>
          <w:lang w:eastAsia="en-US"/>
        </w:rPr>
        <w:t xml:space="preserve">zachowania w tajemnicy danych osobowych oraz sposobów ich zabezpieczenia, w tym także </w:t>
      </w:r>
      <w:r w:rsidRPr="008B0184">
        <w:rPr>
          <w:rFonts w:ascii="Calibri" w:hAnsi="Calibri" w:cs="Calibri"/>
          <w:spacing w:val="-6"/>
          <w:lang w:eastAsia="en-US"/>
        </w:rPr>
        <w:br/>
        <w:t xml:space="preserve">po rozwiązaniu umowy oraz zobowiązuje się zapewnić, aby osoby mające dostęp </w:t>
      </w:r>
      <w:r w:rsidRPr="008B0184">
        <w:rPr>
          <w:rFonts w:ascii="Calibri" w:hAnsi="Calibri" w:cs="Calibri"/>
          <w:spacing w:val="-6"/>
          <w:lang w:eastAsia="en-US"/>
        </w:rPr>
        <w:br/>
        <w:t>do przetwarzania danych osobowych zachowały je oraz sposoby ich zabezpieczeń w tajemnicy, w tym także po rozwiązaniu umowy,</w:t>
      </w:r>
    </w:p>
    <w:p w14:paraId="00BC4B74" w14:textId="4245C666" w:rsidR="00E863B2" w:rsidRPr="008B0184" w:rsidRDefault="00E863B2" w:rsidP="00F74655">
      <w:pPr>
        <w:widowControl w:val="0"/>
        <w:numPr>
          <w:ilvl w:val="0"/>
          <w:numId w:val="118"/>
        </w:numPr>
        <w:tabs>
          <w:tab w:val="clear" w:pos="720"/>
          <w:tab w:val="left" w:pos="851"/>
        </w:tabs>
        <w:suppressAutoHyphens w:val="0"/>
        <w:spacing w:line="360" w:lineRule="auto"/>
        <w:ind w:left="851" w:hanging="425"/>
        <w:jc w:val="both"/>
        <w:rPr>
          <w:rFonts w:ascii="Calibri" w:hAnsi="Calibri" w:cs="Calibri"/>
          <w:spacing w:val="-6"/>
          <w:lang w:eastAsia="en-US"/>
        </w:rPr>
      </w:pPr>
      <w:r w:rsidRPr="008B0184">
        <w:rPr>
          <w:rFonts w:ascii="Calibri" w:hAnsi="Calibri" w:cs="Calibri"/>
          <w:spacing w:val="-6"/>
          <w:lang w:eastAsia="en-US"/>
        </w:rPr>
        <w:t xml:space="preserve">niekopiowania, nieprzekazywania, niewykorzystywania, nieujawniania, niepowielania danych osobowych uzyskanych od Zamawiającego lub w jakikolwiek sposób ich nierozpowszechniania, </w:t>
      </w:r>
      <w:r w:rsidRPr="008B0184">
        <w:rPr>
          <w:rFonts w:ascii="Calibri" w:hAnsi="Calibri" w:cs="Calibri"/>
          <w:spacing w:val="-6"/>
          <w:lang w:eastAsia="en-US"/>
        </w:rPr>
        <w:br/>
        <w:t>z wyjątkiem sytuacji, gdy wykorzystanie tych danych następuje w celu wykonania niniejszej umowy.</w:t>
      </w:r>
    </w:p>
    <w:p w14:paraId="7EB9131F" w14:textId="77777777" w:rsidR="00B1209D" w:rsidRPr="008B0184" w:rsidRDefault="00B1209D" w:rsidP="007A6B0A">
      <w:pPr>
        <w:widowControl w:val="0"/>
        <w:tabs>
          <w:tab w:val="left" w:pos="360"/>
        </w:tabs>
        <w:suppressAutoHyphens w:val="0"/>
        <w:spacing w:line="276" w:lineRule="auto"/>
        <w:jc w:val="center"/>
        <w:rPr>
          <w:rFonts w:ascii="Calibri" w:hAnsi="Calibri" w:cs="Calibri"/>
          <w:b/>
          <w:spacing w:val="-6"/>
        </w:rPr>
      </w:pPr>
      <w:r w:rsidRPr="008B0184">
        <w:rPr>
          <w:rFonts w:ascii="Calibri" w:hAnsi="Calibri" w:cs="Calibri"/>
          <w:b/>
          <w:spacing w:val="-6"/>
        </w:rPr>
        <w:t>Postanowienia końcowe</w:t>
      </w:r>
    </w:p>
    <w:p w14:paraId="1D1F8653" w14:textId="3EABDD76" w:rsidR="00B1209D" w:rsidRPr="008B0184" w:rsidRDefault="00B1209D" w:rsidP="00AA0C42">
      <w:pPr>
        <w:widowControl w:val="0"/>
        <w:suppressAutoHyphens w:val="0"/>
        <w:spacing w:line="360" w:lineRule="auto"/>
        <w:jc w:val="center"/>
        <w:rPr>
          <w:rFonts w:ascii="Calibri" w:hAnsi="Calibri" w:cs="Calibri"/>
          <w:b/>
          <w:spacing w:val="-6"/>
        </w:rPr>
      </w:pPr>
      <w:r w:rsidRPr="008B0184">
        <w:rPr>
          <w:rFonts w:ascii="Calibri" w:hAnsi="Calibri" w:cs="Calibri"/>
          <w:b/>
          <w:spacing w:val="-6"/>
        </w:rPr>
        <w:t>§1</w:t>
      </w:r>
      <w:r w:rsidR="00E80075" w:rsidRPr="008B0184">
        <w:rPr>
          <w:rFonts w:ascii="Calibri" w:hAnsi="Calibri" w:cs="Calibri"/>
          <w:b/>
          <w:spacing w:val="-6"/>
        </w:rPr>
        <w:t>7</w:t>
      </w:r>
    </w:p>
    <w:p w14:paraId="5D70CD95" w14:textId="77777777" w:rsidR="00B1209D" w:rsidRPr="008B0184" w:rsidRDefault="00B1209D" w:rsidP="00AA0C42">
      <w:pPr>
        <w:widowControl w:val="0"/>
        <w:tabs>
          <w:tab w:val="left" w:pos="360"/>
        </w:tabs>
        <w:suppressAutoHyphens w:val="0"/>
        <w:spacing w:line="360" w:lineRule="auto"/>
        <w:jc w:val="both"/>
        <w:rPr>
          <w:rFonts w:ascii="Calibri" w:hAnsi="Calibri" w:cs="Calibri"/>
          <w:spacing w:val="-6"/>
        </w:rPr>
      </w:pPr>
      <w:r w:rsidRPr="008B0184">
        <w:rPr>
          <w:rFonts w:ascii="Calibri" w:hAnsi="Calibri" w:cs="Calibri"/>
          <w:spacing w:val="-6"/>
        </w:rPr>
        <w:t>Integralną częścią niniejszej umowy jest:</w:t>
      </w:r>
    </w:p>
    <w:p w14:paraId="4B8BA625" w14:textId="77777777" w:rsidR="00B1209D" w:rsidRPr="008B0184" w:rsidRDefault="00B1209D" w:rsidP="00F1040E">
      <w:pPr>
        <w:widowControl w:val="0"/>
        <w:numPr>
          <w:ilvl w:val="0"/>
          <w:numId w:val="52"/>
        </w:numPr>
        <w:tabs>
          <w:tab w:val="clear" w:pos="0"/>
          <w:tab w:val="num" w:pos="426"/>
        </w:tabs>
        <w:suppressAutoHyphens w:val="0"/>
        <w:spacing w:line="360" w:lineRule="auto"/>
        <w:ind w:left="426" w:hanging="426"/>
        <w:jc w:val="both"/>
        <w:rPr>
          <w:rFonts w:ascii="Calibri" w:hAnsi="Calibri" w:cs="Calibri"/>
          <w:spacing w:val="-6"/>
        </w:rPr>
      </w:pPr>
      <w:r w:rsidRPr="008B0184">
        <w:rPr>
          <w:rFonts w:ascii="Calibri" w:hAnsi="Calibri" w:cs="Calibri"/>
          <w:spacing w:val="-6"/>
        </w:rPr>
        <w:t>specyfikacja warunków zamówienia,</w:t>
      </w:r>
    </w:p>
    <w:p w14:paraId="4771AB30" w14:textId="77777777" w:rsidR="00B1209D" w:rsidRPr="008B0184" w:rsidRDefault="00B1209D" w:rsidP="00F1040E">
      <w:pPr>
        <w:widowControl w:val="0"/>
        <w:numPr>
          <w:ilvl w:val="0"/>
          <w:numId w:val="52"/>
        </w:numPr>
        <w:tabs>
          <w:tab w:val="clear" w:pos="0"/>
          <w:tab w:val="num" w:pos="426"/>
        </w:tabs>
        <w:suppressAutoHyphens w:val="0"/>
        <w:spacing w:line="360" w:lineRule="auto"/>
        <w:ind w:left="426" w:hanging="426"/>
        <w:jc w:val="both"/>
        <w:rPr>
          <w:rFonts w:ascii="Calibri" w:hAnsi="Calibri" w:cs="Calibri"/>
          <w:spacing w:val="-6"/>
        </w:rPr>
      </w:pPr>
      <w:r w:rsidRPr="008B0184">
        <w:rPr>
          <w:rFonts w:ascii="Calibri" w:hAnsi="Calibri" w:cs="Calibri"/>
          <w:spacing w:val="-6"/>
        </w:rPr>
        <w:t>ogólne/szczególne warunki ubezpieczenia aktualne na dzień składania ofert i obowiązujące przez cały okres realizacji zamówienia, tj.: ………………………………………………..,</w:t>
      </w:r>
    </w:p>
    <w:p w14:paraId="6EC130CB" w14:textId="77777777" w:rsidR="00B1209D" w:rsidRPr="008B0184" w:rsidRDefault="00B1209D" w:rsidP="00F1040E">
      <w:pPr>
        <w:widowControl w:val="0"/>
        <w:numPr>
          <w:ilvl w:val="0"/>
          <w:numId w:val="52"/>
        </w:numPr>
        <w:tabs>
          <w:tab w:val="clear" w:pos="0"/>
          <w:tab w:val="num" w:pos="426"/>
        </w:tabs>
        <w:suppressAutoHyphens w:val="0"/>
        <w:spacing w:line="360" w:lineRule="auto"/>
        <w:ind w:left="426" w:hanging="426"/>
        <w:jc w:val="both"/>
        <w:rPr>
          <w:rFonts w:ascii="Calibri" w:hAnsi="Calibri" w:cs="Calibri"/>
          <w:spacing w:val="-6"/>
        </w:rPr>
      </w:pPr>
      <w:r w:rsidRPr="008B0184">
        <w:rPr>
          <w:rFonts w:ascii="Calibri" w:hAnsi="Calibri" w:cs="Calibri"/>
          <w:spacing w:val="-6"/>
        </w:rPr>
        <w:t>oferta złożona przez Wykonawcę z dnia ......................,</w:t>
      </w:r>
    </w:p>
    <w:p w14:paraId="0479CC38" w14:textId="77777777" w:rsidR="00B1209D" w:rsidRPr="008B0184" w:rsidRDefault="00B1209D" w:rsidP="00F1040E">
      <w:pPr>
        <w:widowControl w:val="0"/>
        <w:numPr>
          <w:ilvl w:val="0"/>
          <w:numId w:val="52"/>
        </w:numPr>
        <w:tabs>
          <w:tab w:val="clear" w:pos="0"/>
          <w:tab w:val="num" w:pos="426"/>
        </w:tabs>
        <w:suppressAutoHyphens w:val="0"/>
        <w:spacing w:line="360" w:lineRule="auto"/>
        <w:ind w:left="426" w:hanging="426"/>
        <w:jc w:val="both"/>
        <w:rPr>
          <w:rFonts w:ascii="Calibri" w:hAnsi="Calibri" w:cs="Calibri"/>
          <w:spacing w:val="-6"/>
        </w:rPr>
      </w:pPr>
      <w:r w:rsidRPr="008B0184">
        <w:rPr>
          <w:rFonts w:ascii="Calibri" w:hAnsi="Calibri" w:cs="Calibri"/>
          <w:spacing w:val="-6"/>
        </w:rPr>
        <w:t>załącznik nr 1 do umowy, tj. dokument kalkulacyjny określający szczegółowy sposób obliczenia składki, tzn. zastosowane niezmienne stawki i składki roczne w odniesieniu do poszczególnych pojazdów i rodzajów ubezpieczenia,</w:t>
      </w:r>
    </w:p>
    <w:p w14:paraId="4F9C262F" w14:textId="77777777" w:rsidR="00B1209D" w:rsidRPr="008B0184" w:rsidRDefault="00B1209D" w:rsidP="00F1040E">
      <w:pPr>
        <w:widowControl w:val="0"/>
        <w:numPr>
          <w:ilvl w:val="0"/>
          <w:numId w:val="52"/>
        </w:numPr>
        <w:tabs>
          <w:tab w:val="clear" w:pos="0"/>
          <w:tab w:val="num" w:pos="426"/>
        </w:tabs>
        <w:suppressAutoHyphens w:val="0"/>
        <w:spacing w:line="360" w:lineRule="auto"/>
        <w:ind w:left="426" w:hanging="426"/>
        <w:jc w:val="both"/>
        <w:rPr>
          <w:rFonts w:ascii="Calibri" w:hAnsi="Calibri" w:cs="Calibri"/>
          <w:spacing w:val="-6"/>
        </w:rPr>
      </w:pPr>
      <w:r w:rsidRPr="008B0184">
        <w:rPr>
          <w:rFonts w:ascii="Calibri" w:hAnsi="Calibri" w:cs="Calibri"/>
          <w:spacing w:val="-6"/>
        </w:rPr>
        <w:t>dokumenty ubezpieczeniowe wystawiane przez Wykonawcę.</w:t>
      </w:r>
    </w:p>
    <w:p w14:paraId="5875AA6A" w14:textId="77777777" w:rsidR="005046AD" w:rsidRPr="008B0184" w:rsidRDefault="005046AD" w:rsidP="005046AD">
      <w:pPr>
        <w:widowControl w:val="0"/>
        <w:suppressAutoHyphens w:val="0"/>
        <w:spacing w:before="120" w:line="360" w:lineRule="auto"/>
        <w:jc w:val="center"/>
        <w:rPr>
          <w:rFonts w:ascii="Calibri" w:hAnsi="Calibri" w:cs="Calibri"/>
          <w:b/>
          <w:spacing w:val="-6"/>
        </w:rPr>
      </w:pPr>
      <w:r w:rsidRPr="008B0184">
        <w:rPr>
          <w:rFonts w:ascii="Calibri" w:hAnsi="Calibri" w:cs="Calibri"/>
          <w:b/>
          <w:spacing w:val="-6"/>
        </w:rPr>
        <w:t>§18</w:t>
      </w:r>
    </w:p>
    <w:p w14:paraId="3517913B" w14:textId="77777777" w:rsidR="005046AD" w:rsidRPr="008B0184" w:rsidRDefault="005046AD" w:rsidP="00F74655">
      <w:pPr>
        <w:pStyle w:val="Akapitzlist"/>
        <w:widowControl w:val="0"/>
        <w:numPr>
          <w:ilvl w:val="0"/>
          <w:numId w:val="114"/>
        </w:numPr>
        <w:tabs>
          <w:tab w:val="clear" w:pos="2880"/>
          <w:tab w:val="left" w:pos="426"/>
          <w:tab w:val="num" w:pos="2552"/>
        </w:tabs>
        <w:suppressAutoHyphens w:val="0"/>
        <w:spacing w:line="360" w:lineRule="auto"/>
        <w:ind w:left="426" w:hanging="426"/>
        <w:jc w:val="both"/>
        <w:rPr>
          <w:rFonts w:ascii="Calibri" w:hAnsi="Calibri" w:cs="Calibri"/>
          <w:bCs/>
          <w:spacing w:val="-6"/>
        </w:rPr>
      </w:pPr>
      <w:r w:rsidRPr="008B0184">
        <w:rPr>
          <w:rFonts w:ascii="Calibri" w:hAnsi="Calibri" w:cs="Calibri"/>
          <w:bCs/>
          <w:spacing w:val="-6"/>
        </w:rPr>
        <w:t xml:space="preserve">Wykonawca zobowiązuje się do utrzymania w tajemnicy treści niniejszej umowy, dokumentów dotyczących jej realizacji, a także wszelkich danych i informacji o Zamawiającym, jakie uzyskał </w:t>
      </w:r>
      <w:r w:rsidRPr="008B0184">
        <w:rPr>
          <w:rFonts w:ascii="Calibri" w:hAnsi="Calibri" w:cs="Calibri"/>
          <w:bCs/>
          <w:spacing w:val="-6"/>
        </w:rPr>
        <w:br/>
        <w:t xml:space="preserve">w związku z realizacją umowy, bez względu na sposób i formę ich utrwalenia i przekazania, </w:t>
      </w:r>
      <w:r w:rsidRPr="008B0184">
        <w:rPr>
          <w:rFonts w:ascii="Calibri" w:hAnsi="Calibri" w:cs="Calibri"/>
          <w:bCs/>
          <w:spacing w:val="-6"/>
        </w:rPr>
        <w:br/>
        <w:t>o ile bezwzględnie obowiązujące przepisy nie stanowią inaczej.</w:t>
      </w:r>
    </w:p>
    <w:p w14:paraId="642B4D69" w14:textId="77777777" w:rsidR="005046AD" w:rsidRPr="008B0184" w:rsidRDefault="005046AD" w:rsidP="00F74655">
      <w:pPr>
        <w:pStyle w:val="Akapitzlist"/>
        <w:widowControl w:val="0"/>
        <w:numPr>
          <w:ilvl w:val="0"/>
          <w:numId w:val="114"/>
        </w:numPr>
        <w:tabs>
          <w:tab w:val="clear" w:pos="2880"/>
          <w:tab w:val="left" w:pos="426"/>
          <w:tab w:val="num" w:pos="2552"/>
        </w:tabs>
        <w:suppressAutoHyphens w:val="0"/>
        <w:spacing w:line="360" w:lineRule="auto"/>
        <w:ind w:left="426" w:hanging="426"/>
        <w:jc w:val="both"/>
        <w:rPr>
          <w:rFonts w:ascii="Calibri" w:hAnsi="Calibri" w:cs="Calibri"/>
          <w:bCs/>
          <w:spacing w:val="-6"/>
        </w:rPr>
      </w:pPr>
      <w:r w:rsidRPr="008B0184">
        <w:rPr>
          <w:rFonts w:ascii="Calibri" w:hAnsi="Calibri" w:cs="Calibri"/>
          <w:bCs/>
          <w:spacing w:val="-6"/>
        </w:rPr>
        <w:t>Wykonawca zobowiązuje się do podejmowania działań mających na celu zachowanie poufnego charakteru danych, informacji i dokumentów wskazanych w ust. 1 przez swoich pracowników, współpracowników i pełnomocników.</w:t>
      </w:r>
    </w:p>
    <w:p w14:paraId="3471A880" w14:textId="5412F08B" w:rsidR="00B1209D" w:rsidRPr="008B0184" w:rsidRDefault="00B1209D" w:rsidP="005046AD">
      <w:pPr>
        <w:widowControl w:val="0"/>
        <w:suppressAutoHyphens w:val="0"/>
        <w:spacing w:line="360" w:lineRule="auto"/>
        <w:jc w:val="center"/>
        <w:rPr>
          <w:rFonts w:ascii="Calibri" w:hAnsi="Calibri" w:cs="Calibri"/>
          <w:b/>
          <w:spacing w:val="-6"/>
        </w:rPr>
      </w:pPr>
      <w:r w:rsidRPr="008B0184">
        <w:rPr>
          <w:rFonts w:ascii="Calibri" w:hAnsi="Calibri" w:cs="Calibri"/>
          <w:b/>
          <w:spacing w:val="-6"/>
        </w:rPr>
        <w:t>§1</w:t>
      </w:r>
      <w:r w:rsidR="005046AD" w:rsidRPr="008B0184">
        <w:rPr>
          <w:rFonts w:ascii="Calibri" w:hAnsi="Calibri" w:cs="Calibri"/>
          <w:b/>
          <w:spacing w:val="-6"/>
        </w:rPr>
        <w:t>9</w:t>
      </w:r>
    </w:p>
    <w:p w14:paraId="0759FEA9" w14:textId="77777777" w:rsidR="00B1209D" w:rsidRPr="008B0184" w:rsidRDefault="00B1209D" w:rsidP="00AA0C42">
      <w:pPr>
        <w:widowControl w:val="0"/>
        <w:suppressAutoHyphens w:val="0"/>
        <w:spacing w:line="360" w:lineRule="auto"/>
        <w:jc w:val="both"/>
        <w:rPr>
          <w:rFonts w:ascii="Calibri" w:hAnsi="Calibri" w:cs="Calibri"/>
          <w:spacing w:val="-6"/>
        </w:rPr>
      </w:pPr>
      <w:r w:rsidRPr="008B0184">
        <w:rPr>
          <w:rFonts w:ascii="Calibri" w:hAnsi="Calibri" w:cs="Calibri"/>
          <w:spacing w:val="-6"/>
        </w:rPr>
        <w:t>Wierzytelności wynikające z umowy, dotyczące rozliczeń między Zamawiającym i Wykonawcą, nie mogą być zbyte na rzecz osób trzecich bez zgody obu stron.</w:t>
      </w:r>
    </w:p>
    <w:p w14:paraId="228B49CD" w14:textId="086D805F" w:rsidR="00B1209D" w:rsidRPr="008B0184" w:rsidRDefault="00B1209D" w:rsidP="00AA0C42">
      <w:pPr>
        <w:widowControl w:val="0"/>
        <w:suppressAutoHyphens w:val="0"/>
        <w:spacing w:before="80" w:line="360" w:lineRule="auto"/>
        <w:jc w:val="center"/>
        <w:rPr>
          <w:rFonts w:ascii="Calibri" w:hAnsi="Calibri" w:cs="Calibri"/>
          <w:b/>
          <w:spacing w:val="-6"/>
        </w:rPr>
      </w:pPr>
      <w:r w:rsidRPr="008B0184">
        <w:rPr>
          <w:rFonts w:ascii="Calibri" w:hAnsi="Calibri" w:cs="Calibri"/>
          <w:b/>
          <w:spacing w:val="-6"/>
        </w:rPr>
        <w:t>§</w:t>
      </w:r>
      <w:r w:rsidR="005046AD" w:rsidRPr="008B0184">
        <w:rPr>
          <w:rFonts w:ascii="Calibri" w:hAnsi="Calibri" w:cs="Calibri"/>
          <w:b/>
          <w:spacing w:val="-6"/>
        </w:rPr>
        <w:t>20</w:t>
      </w:r>
    </w:p>
    <w:p w14:paraId="549AFDFC" w14:textId="6BE27215" w:rsidR="00B1209D" w:rsidRPr="008B0184" w:rsidRDefault="00B1209D" w:rsidP="00F1040E">
      <w:pPr>
        <w:widowControl w:val="0"/>
        <w:numPr>
          <w:ilvl w:val="0"/>
          <w:numId w:val="53"/>
        </w:numPr>
        <w:tabs>
          <w:tab w:val="clear" w:pos="360"/>
          <w:tab w:val="num" w:pos="426"/>
        </w:tabs>
        <w:suppressAutoHyphens w:val="0"/>
        <w:spacing w:line="360" w:lineRule="auto"/>
        <w:ind w:left="426" w:hanging="426"/>
        <w:jc w:val="both"/>
        <w:rPr>
          <w:rFonts w:ascii="Calibri" w:hAnsi="Calibri" w:cs="Calibri"/>
          <w:spacing w:val="-6"/>
        </w:rPr>
      </w:pPr>
      <w:r w:rsidRPr="008B0184">
        <w:rPr>
          <w:rFonts w:ascii="Calibri" w:hAnsi="Calibri" w:cs="Calibri"/>
          <w:spacing w:val="-6"/>
        </w:rPr>
        <w:t>Wszelkie spory, jakie mogą wynikać pomiędzy Stronami w związku z realizacją postanowień niniejszej umowy, będą rozwiązywane polubownie, z wykorzystaniem pozasądowego systemu rozwiązywania sporów, a także innych, dopuszczonych prawem mechanizmów, prowadzących do konsensusu Stron sporu.</w:t>
      </w:r>
    </w:p>
    <w:p w14:paraId="590E9572" w14:textId="77777777" w:rsidR="00B1209D" w:rsidRPr="008B0184" w:rsidRDefault="00B1209D" w:rsidP="00F1040E">
      <w:pPr>
        <w:widowControl w:val="0"/>
        <w:numPr>
          <w:ilvl w:val="0"/>
          <w:numId w:val="53"/>
        </w:numPr>
        <w:tabs>
          <w:tab w:val="clear" w:pos="360"/>
          <w:tab w:val="num" w:pos="426"/>
        </w:tabs>
        <w:suppressAutoHyphens w:val="0"/>
        <w:spacing w:line="360" w:lineRule="auto"/>
        <w:ind w:left="426" w:hanging="426"/>
        <w:jc w:val="both"/>
        <w:rPr>
          <w:rFonts w:ascii="Calibri" w:hAnsi="Calibri" w:cs="Calibri"/>
          <w:spacing w:val="-6"/>
        </w:rPr>
      </w:pPr>
      <w:r w:rsidRPr="008B0184">
        <w:rPr>
          <w:rFonts w:ascii="Calibri" w:hAnsi="Calibri" w:cs="Calibri"/>
          <w:spacing w:val="-6"/>
        </w:rPr>
        <w:t>W razie braku możliwości porozumienia się Stron w terminie nie dłuższym niż 30 dni, spór poddany zostanie rozstrzygnięciu sądu właściwego miejscowo dla siedziby Zamawiającego.</w:t>
      </w:r>
    </w:p>
    <w:p w14:paraId="0546D4A7" w14:textId="45C2D89B" w:rsidR="00E07227" w:rsidRPr="008B0184" w:rsidRDefault="00E07227" w:rsidP="00AA0C42">
      <w:pPr>
        <w:widowControl w:val="0"/>
        <w:suppressAutoHyphens w:val="0"/>
        <w:spacing w:before="120" w:line="360" w:lineRule="auto"/>
        <w:jc w:val="center"/>
        <w:rPr>
          <w:rFonts w:ascii="Calibri" w:hAnsi="Calibri" w:cs="Calibri"/>
          <w:b/>
          <w:spacing w:val="-6"/>
        </w:rPr>
      </w:pPr>
      <w:r w:rsidRPr="008B0184">
        <w:rPr>
          <w:rFonts w:ascii="Calibri" w:hAnsi="Calibri" w:cs="Calibri"/>
          <w:b/>
          <w:spacing w:val="-6"/>
        </w:rPr>
        <w:t>§</w:t>
      </w:r>
      <w:r w:rsidR="00E80075" w:rsidRPr="008B0184">
        <w:rPr>
          <w:rFonts w:ascii="Calibri" w:hAnsi="Calibri" w:cs="Calibri"/>
          <w:b/>
          <w:spacing w:val="-6"/>
        </w:rPr>
        <w:t>2</w:t>
      </w:r>
      <w:r w:rsidR="005046AD" w:rsidRPr="008B0184">
        <w:rPr>
          <w:rFonts w:ascii="Calibri" w:hAnsi="Calibri" w:cs="Calibri"/>
          <w:b/>
          <w:spacing w:val="-6"/>
        </w:rPr>
        <w:t>1</w:t>
      </w:r>
    </w:p>
    <w:p w14:paraId="0958BB4D" w14:textId="77777777" w:rsidR="00E07227" w:rsidRPr="008B0184" w:rsidRDefault="00E07227" w:rsidP="00AA0C42">
      <w:pPr>
        <w:widowControl w:val="0"/>
        <w:suppressAutoHyphens w:val="0"/>
        <w:spacing w:line="360" w:lineRule="auto"/>
        <w:jc w:val="both"/>
        <w:rPr>
          <w:rFonts w:ascii="Calibri" w:eastAsiaTheme="minorHAnsi" w:hAnsi="Calibri" w:cs="Calibri"/>
          <w:spacing w:val="-6"/>
          <w:lang w:eastAsia="en-US"/>
        </w:rPr>
      </w:pPr>
      <w:r w:rsidRPr="008B0184">
        <w:rPr>
          <w:rFonts w:ascii="Calibri" w:eastAsiaTheme="minorHAnsi" w:hAnsi="Calibri" w:cs="Calibri"/>
          <w:spacing w:val="-6"/>
          <w:lang w:eastAsia="en-US"/>
        </w:rPr>
        <w:t>Strony mogą dochodzić odszkodowania przewyższającego wysokość określonych w umowie kar umownych.</w:t>
      </w:r>
    </w:p>
    <w:p w14:paraId="6AF72C4A" w14:textId="1B84E95D" w:rsidR="00B1209D" w:rsidRPr="008B0184" w:rsidRDefault="00B1209D" w:rsidP="005046AD">
      <w:pPr>
        <w:widowControl w:val="0"/>
        <w:suppressAutoHyphens w:val="0"/>
        <w:spacing w:line="360" w:lineRule="auto"/>
        <w:jc w:val="center"/>
        <w:rPr>
          <w:rFonts w:ascii="Calibri" w:hAnsi="Calibri" w:cs="Calibri"/>
          <w:b/>
          <w:spacing w:val="-6"/>
        </w:rPr>
      </w:pPr>
      <w:r w:rsidRPr="008B0184">
        <w:rPr>
          <w:rFonts w:ascii="Calibri" w:hAnsi="Calibri" w:cs="Calibri"/>
          <w:b/>
          <w:spacing w:val="-6"/>
        </w:rPr>
        <w:t>§2</w:t>
      </w:r>
      <w:r w:rsidR="005046AD" w:rsidRPr="008B0184">
        <w:rPr>
          <w:rFonts w:ascii="Calibri" w:hAnsi="Calibri" w:cs="Calibri"/>
          <w:b/>
          <w:spacing w:val="-6"/>
        </w:rPr>
        <w:t>2</w:t>
      </w:r>
    </w:p>
    <w:p w14:paraId="276AF3B1" w14:textId="77777777" w:rsidR="00B1209D" w:rsidRPr="008B0184" w:rsidRDefault="00B1209D" w:rsidP="00AA0C42">
      <w:pPr>
        <w:widowControl w:val="0"/>
        <w:suppressAutoHyphens w:val="0"/>
        <w:spacing w:line="360" w:lineRule="auto"/>
        <w:jc w:val="both"/>
        <w:rPr>
          <w:rFonts w:ascii="Calibri" w:hAnsi="Calibri" w:cs="Calibri"/>
          <w:spacing w:val="-6"/>
          <w:lang w:eastAsia="en-US"/>
        </w:rPr>
      </w:pPr>
      <w:r w:rsidRPr="008B0184">
        <w:rPr>
          <w:rFonts w:ascii="Calibri" w:hAnsi="Calibri" w:cs="Calibri"/>
          <w:spacing w:val="-6"/>
          <w:lang w:eastAsia="en-US"/>
        </w:rPr>
        <w:t xml:space="preserve">Umowę sporządzono w trzech jednobrzmiących egzemplarzach, każdym na prawie oryginału, </w:t>
      </w:r>
      <w:r w:rsidRPr="008B0184">
        <w:rPr>
          <w:rFonts w:ascii="Calibri" w:hAnsi="Calibri" w:cs="Calibri"/>
          <w:spacing w:val="-6"/>
          <w:lang w:eastAsia="en-US"/>
        </w:rPr>
        <w:br/>
        <w:t>po jednym egzemplarzu dla Zamawiającego, Wykonawcy i brokera ubezpieczeniowego.</w:t>
      </w:r>
    </w:p>
    <w:p w14:paraId="4D139ADA" w14:textId="77777777" w:rsidR="00B1209D" w:rsidRPr="008B0184" w:rsidRDefault="00B1209D" w:rsidP="00AA0C42">
      <w:pPr>
        <w:widowControl w:val="0"/>
        <w:suppressAutoHyphens w:val="0"/>
        <w:spacing w:after="600" w:line="360" w:lineRule="auto"/>
        <w:jc w:val="both"/>
        <w:rPr>
          <w:rFonts w:ascii="Calibri" w:hAnsi="Calibri" w:cs="Calibri"/>
          <w:spacing w:val="-6"/>
          <w:lang w:eastAsia="en-US"/>
        </w:rPr>
      </w:pPr>
      <w:r w:rsidRPr="008B0184">
        <w:rPr>
          <w:rFonts w:ascii="Calibri" w:hAnsi="Calibri" w:cs="Calibri"/>
          <w:spacing w:val="-6"/>
          <w:lang w:eastAsia="en-US"/>
        </w:rPr>
        <w:t>lub: Umowę zawarto w formie elektronicznej, równoważnej z formą pisemną.</w:t>
      </w:r>
      <w:bookmarkEnd w:id="259"/>
    </w:p>
    <w:p w14:paraId="042876F7" w14:textId="77777777" w:rsidR="00B1209D" w:rsidRPr="008B0184" w:rsidRDefault="00B1209D" w:rsidP="00AA0C42">
      <w:pPr>
        <w:widowControl w:val="0"/>
        <w:suppressAutoHyphens w:val="0"/>
        <w:spacing w:after="600" w:line="360" w:lineRule="auto"/>
        <w:jc w:val="both"/>
        <w:rPr>
          <w:rFonts w:ascii="Calibri" w:hAnsi="Calibri" w:cs="Calibri"/>
          <w:spacing w:val="-6"/>
        </w:rPr>
        <w:sectPr w:rsidR="00B1209D" w:rsidRPr="008B0184" w:rsidSect="00EA42E4">
          <w:pgSz w:w="11906" w:h="16838" w:code="9"/>
          <w:pgMar w:top="1814" w:right="1134" w:bottom="1134" w:left="1134" w:header="57" w:footer="624" w:gutter="0"/>
          <w:pgBorders w:offsetFrom="page">
            <w:top w:val="single" w:sz="8" w:space="14" w:color="24378C"/>
            <w:left w:val="single" w:sz="8" w:space="14" w:color="24378C"/>
            <w:bottom w:val="single" w:sz="8" w:space="14" w:color="24378C"/>
            <w:right w:val="single" w:sz="8" w:space="14" w:color="24378C"/>
          </w:pgBorders>
          <w:cols w:space="708"/>
          <w:docGrid w:linePitch="360"/>
        </w:sectPr>
      </w:pPr>
    </w:p>
    <w:p w14:paraId="1F688613" w14:textId="77777777" w:rsidR="00B1209D" w:rsidRPr="00A143B4" w:rsidRDefault="00B1209D" w:rsidP="00AA0C42">
      <w:pPr>
        <w:widowControl w:val="0"/>
        <w:suppressAutoHyphens w:val="0"/>
        <w:spacing w:line="360" w:lineRule="auto"/>
        <w:outlineLvl w:val="0"/>
        <w:rPr>
          <w:rFonts w:ascii="Calibri" w:hAnsi="Calibri" w:cs="Calibri"/>
          <w:b/>
          <w:bCs/>
          <w:spacing w:val="-6"/>
          <w:lang w:eastAsia="en-US"/>
        </w:rPr>
      </w:pPr>
      <w:bookmarkStart w:id="264" w:name="_Toc210819976"/>
      <w:r w:rsidRPr="00A143B4">
        <w:rPr>
          <w:rFonts w:ascii="Calibri" w:hAnsi="Calibri" w:cs="Calibri"/>
          <w:b/>
          <w:bCs/>
          <w:spacing w:val="-6"/>
          <w:lang w:eastAsia="en-US"/>
        </w:rPr>
        <w:t>Załącznik nr 4b do SWZ: Projektowane postanowienia umowy dotyczącej części III zamówienia</w:t>
      </w:r>
      <w:bookmarkEnd w:id="264"/>
    </w:p>
    <w:p w14:paraId="38C9F0A1" w14:textId="77777777" w:rsidR="00943124" w:rsidRPr="00A143B4" w:rsidRDefault="00943124" w:rsidP="00943124">
      <w:pPr>
        <w:widowControl w:val="0"/>
        <w:tabs>
          <w:tab w:val="left" w:pos="1407"/>
        </w:tabs>
        <w:suppressAutoHyphens w:val="0"/>
        <w:spacing w:before="120" w:line="360" w:lineRule="auto"/>
        <w:jc w:val="center"/>
        <w:rPr>
          <w:rFonts w:ascii="Calibri" w:hAnsi="Calibri" w:cs="Calibri"/>
          <w:b/>
          <w:spacing w:val="-6"/>
          <w:u w:val="single"/>
        </w:rPr>
      </w:pPr>
      <w:r w:rsidRPr="00A143B4">
        <w:rPr>
          <w:rFonts w:ascii="Calibri" w:hAnsi="Calibri" w:cs="Calibri"/>
          <w:b/>
          <w:spacing w:val="-6"/>
        </w:rPr>
        <w:t>UMOWA NR</w:t>
      </w:r>
      <w:r w:rsidRPr="00A143B4">
        <w:rPr>
          <w:rFonts w:ascii="Calibri" w:hAnsi="Calibri" w:cs="Calibri"/>
          <w:b/>
          <w:spacing w:val="-6"/>
          <w:u w:val="single"/>
        </w:rPr>
        <w:t xml:space="preserve"> </w:t>
      </w:r>
      <w:r w:rsidRPr="00A143B4">
        <w:rPr>
          <w:rFonts w:ascii="Calibri" w:hAnsi="Calibri" w:cs="Calibri"/>
          <w:b/>
          <w:spacing w:val="-6"/>
        </w:rPr>
        <w:t xml:space="preserve"> </w:t>
      </w:r>
      <w:r w:rsidRPr="00A143B4">
        <w:rPr>
          <w:rFonts w:ascii="Calibri" w:hAnsi="Calibri" w:cs="Calibri"/>
          <w:b/>
          <w:spacing w:val="-6"/>
          <w:u w:val="single"/>
        </w:rPr>
        <w:t xml:space="preserve">               </w:t>
      </w:r>
    </w:p>
    <w:p w14:paraId="36212D07" w14:textId="77777777" w:rsidR="00943124" w:rsidRPr="00A143B4" w:rsidRDefault="00943124" w:rsidP="00C167BE">
      <w:pPr>
        <w:widowControl w:val="0"/>
        <w:suppressAutoHyphens w:val="0"/>
        <w:spacing w:line="360" w:lineRule="auto"/>
        <w:jc w:val="both"/>
        <w:rPr>
          <w:rFonts w:ascii="Calibri" w:hAnsi="Calibri" w:cs="Calibri"/>
          <w:spacing w:val="-6"/>
        </w:rPr>
      </w:pPr>
      <w:r w:rsidRPr="00A143B4">
        <w:rPr>
          <w:rFonts w:ascii="Calibri" w:hAnsi="Calibri" w:cs="Calibri"/>
          <w:spacing w:val="-6"/>
        </w:rPr>
        <w:t xml:space="preserve">zawarta w dniu </w:t>
      </w:r>
      <w:r w:rsidRPr="00A143B4">
        <w:rPr>
          <w:rFonts w:ascii="Calibri" w:hAnsi="Calibri" w:cs="Calibri"/>
          <w:spacing w:val="-6"/>
          <w:u w:val="single"/>
        </w:rPr>
        <w:t xml:space="preserve">    </w:t>
      </w:r>
      <w:r w:rsidRPr="00A143B4">
        <w:rPr>
          <w:rFonts w:ascii="Calibri" w:hAnsi="Calibri" w:cs="Calibri"/>
          <w:spacing w:val="-6"/>
        </w:rPr>
        <w:t xml:space="preserve"> pomiędzy: </w:t>
      </w:r>
      <w:r w:rsidRPr="00A143B4">
        <w:rPr>
          <w:rFonts w:ascii="Calibri" w:hAnsi="Calibri" w:cs="Calibri"/>
          <w:i/>
          <w:iCs/>
          <w:spacing w:val="-6"/>
        </w:rPr>
        <w:t>lub</w:t>
      </w:r>
      <w:r w:rsidRPr="00A143B4">
        <w:rPr>
          <w:rFonts w:ascii="Calibri" w:hAnsi="Calibri" w:cs="Calibri"/>
          <w:spacing w:val="-6"/>
        </w:rPr>
        <w:t xml:space="preserve"> zawarta w dacie wskazanej przez znacznik czasu </w:t>
      </w:r>
      <w:r w:rsidRPr="00A143B4">
        <w:rPr>
          <w:rFonts w:ascii="Calibri" w:hAnsi="Calibri" w:cs="Calibri"/>
          <w:spacing w:val="-6"/>
        </w:rPr>
        <w:br/>
        <w:t xml:space="preserve">z ostatniego ze złożonych chronologicznie kwalifikowanych podpisów elektronicznych pomiędzy: </w:t>
      </w:r>
    </w:p>
    <w:p w14:paraId="1217307C" w14:textId="2E5CFD49" w:rsidR="001D69A8" w:rsidRPr="008B0184" w:rsidRDefault="001D69A8" w:rsidP="001D69A8">
      <w:pPr>
        <w:widowControl w:val="0"/>
        <w:suppressAutoHyphens w:val="0"/>
        <w:spacing w:line="360" w:lineRule="auto"/>
        <w:jc w:val="both"/>
        <w:rPr>
          <w:rFonts w:ascii="Calibri" w:hAnsi="Calibri" w:cs="Calibri"/>
          <w:bCs/>
          <w:spacing w:val="-2"/>
          <w:lang w:eastAsia="pl-PL"/>
        </w:rPr>
      </w:pPr>
      <w:r w:rsidRPr="008B0184">
        <w:rPr>
          <w:rFonts w:ascii="Calibri" w:hAnsi="Calibri" w:cs="Calibri"/>
          <w:b/>
          <w:spacing w:val="-2"/>
          <w:lang w:eastAsia="pl-PL"/>
        </w:rPr>
        <w:t xml:space="preserve">Gminą </w:t>
      </w:r>
      <w:r>
        <w:rPr>
          <w:rFonts w:asciiTheme="minorHAnsi" w:eastAsia="Calibri" w:hAnsiTheme="minorHAnsi" w:cstheme="minorHAnsi"/>
          <w:b/>
          <w:spacing w:val="-2"/>
          <w:lang w:eastAsia="en-US"/>
        </w:rPr>
        <w:t>Zator</w:t>
      </w:r>
      <w:r w:rsidRPr="008B0184">
        <w:rPr>
          <w:rFonts w:ascii="Calibri" w:hAnsi="Calibri" w:cs="Calibri"/>
          <w:b/>
          <w:spacing w:val="-2"/>
          <w:lang w:eastAsia="pl-PL"/>
        </w:rPr>
        <w:t xml:space="preserve"> </w:t>
      </w:r>
      <w:r w:rsidRPr="008B0184">
        <w:rPr>
          <w:rFonts w:ascii="Calibri" w:hAnsi="Calibri" w:cs="Calibri"/>
          <w:bCs/>
          <w:spacing w:val="-2"/>
          <w:lang w:eastAsia="pl-PL"/>
        </w:rPr>
        <w:t xml:space="preserve">z siedzibą przy </w:t>
      </w:r>
      <w:r>
        <w:rPr>
          <w:rFonts w:ascii="Calibri" w:hAnsi="Calibri" w:cs="Calibri"/>
          <w:bCs/>
          <w:spacing w:val="-2"/>
          <w:lang w:eastAsia="pl-PL"/>
        </w:rPr>
        <w:t>Placu Marszałka Józefa Piłsudskiego 1, 32-640</w:t>
      </w:r>
      <w:r w:rsidRPr="008B0184">
        <w:rPr>
          <w:rFonts w:ascii="Calibri" w:hAnsi="Calibri" w:cs="Calibri"/>
          <w:bCs/>
          <w:spacing w:val="-2"/>
          <w:lang w:eastAsia="pl-PL"/>
        </w:rPr>
        <w:t xml:space="preserve"> </w:t>
      </w:r>
      <w:r>
        <w:rPr>
          <w:rFonts w:ascii="Calibri" w:hAnsi="Calibri" w:cs="Calibri"/>
          <w:bCs/>
          <w:spacing w:val="-2"/>
          <w:lang w:eastAsia="pl-PL"/>
        </w:rPr>
        <w:t>Zator</w:t>
      </w:r>
      <w:r w:rsidRPr="008B0184">
        <w:rPr>
          <w:rFonts w:ascii="Calibri" w:hAnsi="Calibri" w:cs="Calibri"/>
          <w:bCs/>
          <w:spacing w:val="-2"/>
          <w:lang w:eastAsia="pl-PL"/>
        </w:rPr>
        <w:t xml:space="preserve">, </w:t>
      </w:r>
      <w:r>
        <w:rPr>
          <w:rFonts w:ascii="Calibri" w:hAnsi="Calibri" w:cs="Calibri"/>
          <w:bCs/>
          <w:spacing w:val="-2"/>
          <w:lang w:eastAsia="pl-PL"/>
        </w:rPr>
        <w:t>NIP: 5492197464</w:t>
      </w:r>
      <w:r w:rsidRPr="008B0184">
        <w:rPr>
          <w:rFonts w:ascii="Calibri" w:hAnsi="Calibri" w:cs="Calibri"/>
          <w:bCs/>
          <w:spacing w:val="-2"/>
          <w:lang w:eastAsia="pl-PL"/>
        </w:rPr>
        <w:t xml:space="preserve">, </w:t>
      </w:r>
      <w:r>
        <w:rPr>
          <w:rFonts w:ascii="Calibri" w:hAnsi="Calibri" w:cs="Calibri"/>
          <w:bCs/>
          <w:spacing w:val="-2"/>
          <w:lang w:eastAsia="pl-PL"/>
        </w:rPr>
        <w:t>Regon: 072181913</w:t>
      </w:r>
      <w:r w:rsidRPr="008B0184">
        <w:rPr>
          <w:rFonts w:ascii="Calibri" w:hAnsi="Calibri" w:cs="Calibri"/>
          <w:bCs/>
          <w:spacing w:val="-2"/>
          <w:lang w:eastAsia="pl-PL"/>
        </w:rPr>
        <w:t>,</w:t>
      </w:r>
      <w:r w:rsidRPr="008B0184">
        <w:rPr>
          <w:rFonts w:ascii="Calibri" w:hAnsi="Calibri" w:cs="Calibri"/>
          <w:b/>
          <w:bCs/>
          <w:spacing w:val="-2"/>
          <w:lang w:eastAsia="pl-PL"/>
        </w:rPr>
        <w:t xml:space="preserve"> </w:t>
      </w:r>
      <w:r w:rsidRPr="008B0184">
        <w:rPr>
          <w:rFonts w:ascii="Calibri" w:hAnsi="Calibri" w:cs="Calibri"/>
          <w:bCs/>
          <w:spacing w:val="-2"/>
          <w:lang w:eastAsia="pl-PL"/>
        </w:rPr>
        <w:t>reprezentowaną przez:</w:t>
      </w:r>
    </w:p>
    <w:p w14:paraId="1EABB4DA" w14:textId="77777777" w:rsidR="001D69A8" w:rsidRPr="008B0184" w:rsidRDefault="001D69A8" w:rsidP="001D69A8">
      <w:pPr>
        <w:widowControl w:val="0"/>
        <w:suppressAutoHyphens w:val="0"/>
        <w:spacing w:line="360" w:lineRule="auto"/>
        <w:jc w:val="both"/>
        <w:rPr>
          <w:rFonts w:ascii="Calibri" w:hAnsi="Calibri" w:cs="Calibri"/>
          <w:b/>
          <w:bCs/>
          <w:spacing w:val="-2"/>
          <w:lang w:eastAsia="pl-PL"/>
        </w:rPr>
      </w:pPr>
      <w:r w:rsidRPr="008B0184">
        <w:rPr>
          <w:rFonts w:ascii="Calibri" w:hAnsi="Calibri" w:cs="Calibri"/>
          <w:b/>
          <w:bCs/>
          <w:spacing w:val="-2"/>
          <w:lang w:eastAsia="pl-PL"/>
        </w:rPr>
        <w:t xml:space="preserve">Pana </w:t>
      </w:r>
      <w:r>
        <w:rPr>
          <w:rFonts w:ascii="Calibri" w:hAnsi="Calibri" w:cs="Calibri"/>
          <w:b/>
          <w:bCs/>
          <w:spacing w:val="-2"/>
          <w:lang w:eastAsia="pl-PL"/>
        </w:rPr>
        <w:t>Szymona Matyję</w:t>
      </w:r>
      <w:r w:rsidRPr="008B0184">
        <w:rPr>
          <w:rFonts w:ascii="Calibri" w:hAnsi="Calibri" w:cs="Calibri"/>
          <w:b/>
          <w:bCs/>
          <w:spacing w:val="-2"/>
          <w:lang w:eastAsia="pl-PL"/>
        </w:rPr>
        <w:t xml:space="preserve"> – </w:t>
      </w:r>
      <w:r>
        <w:rPr>
          <w:rFonts w:ascii="Calibri" w:hAnsi="Calibri" w:cs="Calibri"/>
          <w:b/>
          <w:bCs/>
          <w:spacing w:val="-2"/>
          <w:lang w:eastAsia="pl-PL"/>
        </w:rPr>
        <w:t>Burmistrza Zatora</w:t>
      </w:r>
      <w:r w:rsidRPr="008B0184">
        <w:rPr>
          <w:rFonts w:ascii="Calibri" w:hAnsi="Calibri" w:cs="Calibri"/>
          <w:b/>
          <w:bCs/>
          <w:spacing w:val="-2"/>
          <w:lang w:eastAsia="pl-PL"/>
        </w:rPr>
        <w:t>,</w:t>
      </w:r>
    </w:p>
    <w:p w14:paraId="3C45E4B0" w14:textId="77777777" w:rsidR="001D69A8" w:rsidRPr="008B0184" w:rsidRDefault="001D69A8" w:rsidP="001D69A8">
      <w:pPr>
        <w:widowControl w:val="0"/>
        <w:suppressAutoHyphens w:val="0"/>
        <w:spacing w:line="360" w:lineRule="auto"/>
        <w:jc w:val="both"/>
        <w:rPr>
          <w:rFonts w:ascii="Calibri" w:hAnsi="Calibri" w:cs="Calibri"/>
          <w:b/>
          <w:bCs/>
          <w:spacing w:val="-2"/>
          <w:lang w:eastAsia="pl-PL"/>
        </w:rPr>
      </w:pPr>
      <w:r w:rsidRPr="008B0184">
        <w:rPr>
          <w:rFonts w:ascii="Calibri" w:hAnsi="Calibri" w:cs="Calibri"/>
          <w:b/>
          <w:bCs/>
          <w:spacing w:val="-2"/>
          <w:lang w:eastAsia="pl-PL"/>
        </w:rPr>
        <w:t>przy</w:t>
      </w:r>
      <w:r>
        <w:rPr>
          <w:rFonts w:ascii="Calibri" w:hAnsi="Calibri" w:cs="Calibri"/>
          <w:b/>
          <w:bCs/>
          <w:spacing w:val="-2"/>
          <w:lang w:eastAsia="pl-PL"/>
        </w:rPr>
        <w:t xml:space="preserve"> kontrasygnacie Skarbnika</w:t>
      </w:r>
    </w:p>
    <w:p w14:paraId="6C8DF28F" w14:textId="77777777" w:rsidR="00943124" w:rsidRPr="00A143B4" w:rsidRDefault="00943124" w:rsidP="00C167BE">
      <w:pPr>
        <w:widowControl w:val="0"/>
        <w:tabs>
          <w:tab w:val="left" w:pos="1407"/>
        </w:tabs>
        <w:suppressAutoHyphens w:val="0"/>
        <w:spacing w:line="360" w:lineRule="auto"/>
        <w:jc w:val="both"/>
        <w:rPr>
          <w:rFonts w:ascii="Calibri" w:hAnsi="Calibri" w:cs="Calibri"/>
          <w:bCs/>
          <w:spacing w:val="-6"/>
        </w:rPr>
      </w:pPr>
      <w:r w:rsidRPr="00A143B4">
        <w:rPr>
          <w:rFonts w:ascii="Calibri" w:hAnsi="Calibri" w:cs="Calibri"/>
          <w:spacing w:val="-6"/>
        </w:rPr>
        <w:t xml:space="preserve">zwaną dalej  </w:t>
      </w:r>
      <w:r w:rsidRPr="00A143B4">
        <w:rPr>
          <w:rFonts w:ascii="Calibri" w:hAnsi="Calibri" w:cs="Calibri"/>
          <w:b/>
          <w:bCs/>
          <w:spacing w:val="-6"/>
        </w:rPr>
        <w:t>„Zamawiającym”</w:t>
      </w:r>
    </w:p>
    <w:p w14:paraId="1C9F3D68" w14:textId="77777777" w:rsidR="00943124" w:rsidRPr="00A143B4" w:rsidRDefault="00943124" w:rsidP="00943124">
      <w:pPr>
        <w:widowControl w:val="0"/>
        <w:tabs>
          <w:tab w:val="left" w:pos="0"/>
        </w:tabs>
        <w:suppressAutoHyphens w:val="0"/>
        <w:spacing w:line="360" w:lineRule="auto"/>
        <w:jc w:val="center"/>
        <w:rPr>
          <w:rFonts w:ascii="Calibri" w:hAnsi="Calibri" w:cs="Calibri"/>
          <w:spacing w:val="-6"/>
        </w:rPr>
      </w:pPr>
      <w:r w:rsidRPr="00A143B4">
        <w:rPr>
          <w:rFonts w:ascii="Calibri" w:hAnsi="Calibri" w:cs="Calibri"/>
          <w:spacing w:val="-6"/>
        </w:rPr>
        <w:t>a</w:t>
      </w:r>
    </w:p>
    <w:p w14:paraId="2BDB389E" w14:textId="24037029" w:rsidR="00371440" w:rsidRPr="00A143B4" w:rsidRDefault="00943124" w:rsidP="00943124">
      <w:pPr>
        <w:widowControl w:val="0"/>
        <w:suppressAutoHyphens w:val="0"/>
        <w:spacing w:line="360" w:lineRule="auto"/>
        <w:jc w:val="both"/>
        <w:rPr>
          <w:rFonts w:ascii="Calibri" w:hAnsi="Calibri" w:cs="Calibri"/>
          <w:spacing w:val="-6"/>
          <w:lang w:eastAsia="pl-PL"/>
        </w:rPr>
      </w:pPr>
      <w:r w:rsidRPr="00A143B4">
        <w:rPr>
          <w:rFonts w:ascii="Calibri" w:eastAsia="Calibri" w:hAnsi="Calibri" w:cs="Calibri"/>
          <w:spacing w:val="-6"/>
          <w:u w:val="single"/>
        </w:rPr>
        <w:t xml:space="preserve">                        </w:t>
      </w:r>
      <w:r w:rsidRPr="00A143B4">
        <w:rPr>
          <w:rFonts w:ascii="Calibri" w:eastAsia="Calibri" w:hAnsi="Calibri" w:cs="Calibri"/>
          <w:spacing w:val="-6"/>
        </w:rPr>
        <w:t>, z siedzibą w</w:t>
      </w:r>
      <w:r w:rsidRPr="00A143B4">
        <w:rPr>
          <w:rFonts w:ascii="Calibri" w:eastAsia="Calibri" w:hAnsi="Calibri" w:cs="Calibri"/>
          <w:spacing w:val="-6"/>
          <w:u w:val="single"/>
        </w:rPr>
        <w:t xml:space="preserve">          </w:t>
      </w:r>
      <w:r w:rsidRPr="00A143B4">
        <w:rPr>
          <w:rFonts w:ascii="Calibri" w:eastAsia="Calibri" w:hAnsi="Calibri" w:cs="Calibri"/>
          <w:spacing w:val="-6"/>
        </w:rPr>
        <w:t>, prowadzącym działalność ubezpieczeniową zarejestrowaną w </w:t>
      </w:r>
      <w:r w:rsidRPr="00A143B4">
        <w:rPr>
          <w:rFonts w:ascii="Calibri" w:eastAsia="Calibri" w:hAnsi="Calibri" w:cs="Calibri"/>
          <w:spacing w:val="-6"/>
          <w:u w:val="single"/>
        </w:rPr>
        <w:t xml:space="preserve">                </w:t>
      </w:r>
      <w:r w:rsidRPr="00A143B4">
        <w:rPr>
          <w:rFonts w:ascii="Calibri" w:eastAsia="Calibri" w:hAnsi="Calibri" w:cs="Calibri"/>
          <w:spacing w:val="-6"/>
        </w:rPr>
        <w:t xml:space="preserve"> pod numerem KRS </w:t>
      </w:r>
      <w:r w:rsidRPr="00A143B4">
        <w:rPr>
          <w:rFonts w:ascii="Calibri" w:eastAsia="Calibri" w:hAnsi="Calibri" w:cs="Calibri"/>
          <w:spacing w:val="-6"/>
          <w:u w:val="single"/>
        </w:rPr>
        <w:t xml:space="preserve">                 </w:t>
      </w:r>
      <w:r w:rsidRPr="00A143B4">
        <w:rPr>
          <w:rFonts w:ascii="Calibri" w:eastAsia="Calibri" w:hAnsi="Calibri" w:cs="Calibri"/>
          <w:spacing w:val="-6"/>
        </w:rPr>
        <w:t xml:space="preserve"> NIP: </w:t>
      </w:r>
      <w:r w:rsidRPr="00A143B4">
        <w:rPr>
          <w:rFonts w:ascii="Calibri" w:eastAsia="Calibri" w:hAnsi="Calibri" w:cs="Calibri"/>
          <w:spacing w:val="-6"/>
          <w:u w:val="single"/>
        </w:rPr>
        <w:t xml:space="preserve">                 </w:t>
      </w:r>
      <w:r w:rsidRPr="00A143B4">
        <w:rPr>
          <w:rFonts w:ascii="Calibri" w:eastAsia="Calibri" w:hAnsi="Calibri" w:cs="Calibri"/>
          <w:spacing w:val="-6"/>
        </w:rPr>
        <w:t>, REGON:</w:t>
      </w:r>
      <w:r w:rsidRPr="00A143B4">
        <w:rPr>
          <w:rFonts w:ascii="Calibri" w:eastAsia="Calibri" w:hAnsi="Calibri" w:cs="Calibri"/>
          <w:spacing w:val="-6"/>
          <w:u w:val="single"/>
        </w:rPr>
        <w:t xml:space="preserve">              </w:t>
      </w:r>
      <w:r w:rsidRPr="00A143B4">
        <w:rPr>
          <w:rFonts w:ascii="Calibri" w:eastAsia="Calibri" w:hAnsi="Calibri" w:cs="Calibri"/>
          <w:spacing w:val="-6"/>
        </w:rPr>
        <w:t>, reprezentowanym przez:</w:t>
      </w:r>
    </w:p>
    <w:p w14:paraId="1417D98C" w14:textId="32F2A345" w:rsidR="00371440" w:rsidRPr="00A143B4" w:rsidRDefault="00371440" w:rsidP="00F74655">
      <w:pPr>
        <w:widowControl w:val="0"/>
        <w:numPr>
          <w:ilvl w:val="0"/>
          <w:numId w:val="98"/>
        </w:numPr>
        <w:tabs>
          <w:tab w:val="left" w:pos="284"/>
        </w:tabs>
        <w:suppressAutoHyphens w:val="0"/>
        <w:spacing w:line="360" w:lineRule="auto"/>
        <w:ind w:hanging="255"/>
        <w:jc w:val="both"/>
        <w:rPr>
          <w:rFonts w:ascii="Calibri" w:hAnsi="Calibri" w:cs="Calibri"/>
          <w:spacing w:val="-6"/>
        </w:rPr>
      </w:pPr>
    </w:p>
    <w:p w14:paraId="720182A8" w14:textId="216E67C2" w:rsidR="00371440" w:rsidRPr="00A143B4" w:rsidRDefault="00371440" w:rsidP="00F74655">
      <w:pPr>
        <w:widowControl w:val="0"/>
        <w:numPr>
          <w:ilvl w:val="0"/>
          <w:numId w:val="98"/>
        </w:numPr>
        <w:tabs>
          <w:tab w:val="left" w:pos="284"/>
        </w:tabs>
        <w:suppressAutoHyphens w:val="0"/>
        <w:spacing w:line="360" w:lineRule="auto"/>
        <w:ind w:left="0"/>
        <w:jc w:val="both"/>
        <w:rPr>
          <w:rFonts w:ascii="Calibri" w:hAnsi="Calibri" w:cs="Calibri"/>
          <w:spacing w:val="-6"/>
        </w:rPr>
      </w:pPr>
    </w:p>
    <w:p w14:paraId="41AB7075" w14:textId="3C21E2BA" w:rsidR="00371440" w:rsidRPr="00A143B4" w:rsidRDefault="00371440" w:rsidP="00943124">
      <w:pPr>
        <w:widowControl w:val="0"/>
        <w:tabs>
          <w:tab w:val="left" w:pos="1407"/>
        </w:tabs>
        <w:suppressAutoHyphens w:val="0"/>
        <w:spacing w:before="60" w:line="360" w:lineRule="auto"/>
        <w:jc w:val="both"/>
        <w:rPr>
          <w:rFonts w:ascii="Calibri" w:hAnsi="Calibri" w:cs="Calibri"/>
          <w:b/>
          <w:spacing w:val="-6"/>
        </w:rPr>
      </w:pPr>
      <w:r w:rsidRPr="00A143B4">
        <w:rPr>
          <w:rFonts w:ascii="Calibri" w:hAnsi="Calibri" w:cs="Calibri"/>
          <w:spacing w:val="-6"/>
        </w:rPr>
        <w:t xml:space="preserve">zwanym dalej </w:t>
      </w:r>
      <w:r w:rsidRPr="00A143B4">
        <w:rPr>
          <w:rFonts w:ascii="Calibri" w:hAnsi="Calibri" w:cs="Calibri"/>
          <w:b/>
          <w:spacing w:val="-6"/>
        </w:rPr>
        <w:t>„Wykonawcą”</w:t>
      </w:r>
      <w:r w:rsidR="00943124" w:rsidRPr="00A143B4">
        <w:rPr>
          <w:rFonts w:ascii="Calibri" w:hAnsi="Calibri" w:cs="Calibri"/>
          <w:b/>
          <w:spacing w:val="-6"/>
        </w:rPr>
        <w:t xml:space="preserve">, </w:t>
      </w:r>
      <w:r w:rsidRPr="00A143B4">
        <w:rPr>
          <w:rFonts w:ascii="Calibri" w:hAnsi="Calibri" w:cs="Calibri"/>
          <w:bCs/>
          <w:spacing w:val="-6"/>
        </w:rPr>
        <w:t>zwanymi łącznie</w:t>
      </w:r>
      <w:r w:rsidRPr="00A143B4">
        <w:rPr>
          <w:rFonts w:ascii="Calibri" w:hAnsi="Calibri" w:cs="Calibri"/>
          <w:b/>
          <w:spacing w:val="-6"/>
        </w:rPr>
        <w:t xml:space="preserve"> „Stronami”</w:t>
      </w:r>
    </w:p>
    <w:p w14:paraId="69060A53" w14:textId="23607D36" w:rsidR="00371440" w:rsidRPr="00A143B4" w:rsidRDefault="00A43169" w:rsidP="00AA0C42">
      <w:pPr>
        <w:widowControl w:val="0"/>
        <w:suppressAutoHyphens w:val="0"/>
        <w:spacing w:before="60" w:line="360" w:lineRule="auto"/>
        <w:jc w:val="both"/>
        <w:rPr>
          <w:rFonts w:ascii="Calibri" w:hAnsi="Calibri" w:cs="Calibri"/>
          <w:spacing w:val="-6"/>
          <w:lang w:eastAsia="en-US"/>
        </w:rPr>
      </w:pPr>
      <w:r w:rsidRPr="00A143B4">
        <w:rPr>
          <w:rFonts w:ascii="Calibri" w:hAnsi="Calibri" w:cs="Calibri"/>
          <w:spacing w:val="-6"/>
          <w:lang w:eastAsia="en-US"/>
        </w:rPr>
        <w:t>przy udziale i za pośrednictwem brokera ubezpieczeniowego Inter-Broker sp. z o.o. z siedzibą w Toruniu, przy ul. Żółkiewskiego 5, 87–100 Toruń; NIP: 879-101-30-31; REGON: 870315750; wpisanej do rejestru przedsiębiorców prowadzonego przez Sąd Rejonowy w Toruniu VII Wydział Gospodarczy Krajowego Rejestru Sądowego – KRS nr 0000180910; kapitał zakładowy – 90 000,00 zł; posiadającej zezwolenie Państwowego Urzędu Nadzoru Ubezpieczeń na prowadzenie działalności brokerskiej numer 404/98 z dnia 02.07.1998 r., wpisanej do Rejestru brokerów ubezpieczeniowych pod pozycją 00000418/U.</w:t>
      </w:r>
    </w:p>
    <w:p w14:paraId="5F8DAFC2" w14:textId="07646273" w:rsidR="00B1209D" w:rsidRPr="00A143B4" w:rsidRDefault="00B1209D" w:rsidP="00AA0C42">
      <w:pPr>
        <w:widowControl w:val="0"/>
        <w:tabs>
          <w:tab w:val="left" w:pos="360"/>
        </w:tabs>
        <w:suppressAutoHyphens w:val="0"/>
        <w:spacing w:before="60" w:line="360" w:lineRule="auto"/>
        <w:jc w:val="both"/>
        <w:rPr>
          <w:rFonts w:ascii="Calibri" w:hAnsi="Calibri" w:cs="Calibri"/>
          <w:spacing w:val="-6"/>
        </w:rPr>
      </w:pPr>
      <w:r w:rsidRPr="00A143B4">
        <w:rPr>
          <w:rFonts w:ascii="Calibri" w:hAnsi="Calibri" w:cs="Calibri"/>
          <w:spacing w:val="-6"/>
        </w:rPr>
        <w:t xml:space="preserve">W rezultacie dokonania przez Zamawiającego wyboru oferty Wykonawcy w postępowaniu o udzielenie zamówienia publicznego na wykonanie zadania pn.: Ubezpieczenie majątku i innych interesów </w:t>
      </w:r>
      <w:r w:rsidR="00236C34" w:rsidRPr="00A143B4">
        <w:rPr>
          <w:rFonts w:ascii="Calibri" w:hAnsi="Calibri" w:cs="Calibri"/>
          <w:spacing w:val="-6"/>
        </w:rPr>
        <w:t xml:space="preserve">Gminy </w:t>
      </w:r>
      <w:r w:rsidR="007D1994">
        <w:rPr>
          <w:rFonts w:ascii="Calibri" w:hAnsi="Calibri" w:cs="Calibri"/>
          <w:spacing w:val="-6"/>
        </w:rPr>
        <w:t>Zator</w:t>
      </w:r>
      <w:r w:rsidRPr="00A143B4">
        <w:rPr>
          <w:rFonts w:ascii="Calibri" w:hAnsi="Calibri" w:cs="Calibri"/>
          <w:spacing w:val="-6"/>
        </w:rPr>
        <w:t xml:space="preserve"> - część III zamówienia: Ubezpieczenie następstw nieszczęśliwych wypadków członków Ochotniczych Straży Pożarnych</w:t>
      </w:r>
      <w:r w:rsidR="00B4085E">
        <w:rPr>
          <w:rFonts w:ascii="Calibri" w:hAnsi="Calibri" w:cs="Calibri"/>
          <w:spacing w:val="-6"/>
        </w:rPr>
        <w:t xml:space="preserve"> </w:t>
      </w:r>
      <w:r w:rsidR="00B4085E" w:rsidRPr="00B4085E">
        <w:rPr>
          <w:rFonts w:asciiTheme="minorHAnsi" w:hAnsiTheme="minorHAnsi" w:cstheme="minorHAnsi"/>
          <w:bCs/>
          <w:spacing w:val="-6"/>
          <w:lang w:eastAsia="en-US"/>
        </w:rPr>
        <w:t>oraz członków organu wykonawczego jednostek pomocniczych</w:t>
      </w:r>
      <w:r w:rsidRPr="00A143B4">
        <w:rPr>
          <w:rFonts w:ascii="Calibri" w:hAnsi="Calibri" w:cs="Calibri"/>
          <w:spacing w:val="-6"/>
        </w:rPr>
        <w:t xml:space="preserve"> </w:t>
      </w:r>
      <w:r w:rsidR="00236C34" w:rsidRPr="00A143B4">
        <w:rPr>
          <w:rFonts w:ascii="Calibri" w:hAnsi="Calibri" w:cs="Calibri"/>
          <w:spacing w:val="-6"/>
        </w:rPr>
        <w:t xml:space="preserve">Gminy </w:t>
      </w:r>
      <w:r w:rsidR="007D1994">
        <w:rPr>
          <w:rFonts w:ascii="Calibri" w:hAnsi="Calibri" w:cs="Calibri"/>
          <w:spacing w:val="-6"/>
        </w:rPr>
        <w:t>Zator</w:t>
      </w:r>
      <w:r w:rsidR="00DA31AE" w:rsidRPr="00A143B4">
        <w:rPr>
          <w:rFonts w:ascii="Calibri" w:hAnsi="Calibri" w:cs="Calibri"/>
          <w:spacing w:val="-6"/>
        </w:rPr>
        <w:t xml:space="preserve">, </w:t>
      </w:r>
      <w:r w:rsidRPr="00A143B4">
        <w:rPr>
          <w:rFonts w:ascii="Calibri" w:hAnsi="Calibri" w:cs="Calibri"/>
          <w:spacing w:val="-6"/>
        </w:rPr>
        <w:t>przeprowa</w:t>
      </w:r>
      <w:r w:rsidRPr="00A143B4">
        <w:rPr>
          <w:rFonts w:ascii="Calibri" w:hAnsi="Calibri" w:cs="Calibri"/>
          <w:spacing w:val="-6"/>
        </w:rPr>
        <w:softHyphen/>
        <w:t>dzonego w trybie podstawowym zgodnie z ustawą z dnia 11 września 2019 r. – Prawo zamówień publicznych (</w:t>
      </w:r>
      <w:r w:rsidR="00817FA6" w:rsidRPr="00A143B4">
        <w:rPr>
          <w:rFonts w:ascii="Calibri" w:hAnsi="Calibri" w:cs="Calibri"/>
          <w:spacing w:val="-6"/>
        </w:rPr>
        <w:t>tekst jednolity Dz.U. z 2024 r. poz. 1320 ze zm.</w:t>
      </w:r>
      <w:r w:rsidRPr="00A143B4">
        <w:rPr>
          <w:rFonts w:ascii="Calibri" w:hAnsi="Calibri" w:cs="Calibri"/>
          <w:spacing w:val="-6"/>
        </w:rPr>
        <w:t>) została zawarta umowa o następującej treści:</w:t>
      </w:r>
    </w:p>
    <w:p w14:paraId="599C7BDE" w14:textId="77777777" w:rsidR="00B1209D" w:rsidRPr="00A143B4" w:rsidRDefault="00B1209D" w:rsidP="00B160BE">
      <w:pPr>
        <w:widowControl w:val="0"/>
        <w:tabs>
          <w:tab w:val="left" w:pos="360"/>
        </w:tabs>
        <w:suppressAutoHyphens w:val="0"/>
        <w:spacing w:line="360" w:lineRule="auto"/>
        <w:jc w:val="center"/>
        <w:rPr>
          <w:rFonts w:ascii="Calibri" w:hAnsi="Calibri" w:cs="Calibri"/>
          <w:b/>
          <w:spacing w:val="-6"/>
        </w:rPr>
      </w:pPr>
      <w:r w:rsidRPr="00A143B4">
        <w:rPr>
          <w:rFonts w:ascii="Calibri" w:hAnsi="Calibri" w:cs="Calibri"/>
          <w:b/>
          <w:spacing w:val="-6"/>
          <w:lang w:eastAsia="en-US"/>
        </w:rPr>
        <w:t>Postanowienia</w:t>
      </w:r>
      <w:r w:rsidRPr="00A143B4">
        <w:rPr>
          <w:rFonts w:ascii="Calibri" w:hAnsi="Calibri" w:cs="Calibri"/>
          <w:b/>
          <w:spacing w:val="-6"/>
        </w:rPr>
        <w:t xml:space="preserve"> ogólne</w:t>
      </w:r>
    </w:p>
    <w:p w14:paraId="6348DE0B" w14:textId="77777777" w:rsidR="00B1209D" w:rsidRPr="00A143B4" w:rsidRDefault="00B1209D" w:rsidP="00AA0C42">
      <w:pPr>
        <w:widowControl w:val="0"/>
        <w:suppressAutoHyphens w:val="0"/>
        <w:spacing w:line="360" w:lineRule="auto"/>
        <w:jc w:val="center"/>
        <w:rPr>
          <w:rFonts w:ascii="Calibri" w:hAnsi="Calibri" w:cs="Calibri"/>
          <w:b/>
          <w:spacing w:val="-6"/>
          <w:lang w:eastAsia="en-US"/>
        </w:rPr>
      </w:pPr>
      <w:r w:rsidRPr="00A143B4">
        <w:rPr>
          <w:rFonts w:ascii="Calibri" w:hAnsi="Calibri" w:cs="Calibri"/>
          <w:b/>
          <w:spacing w:val="-6"/>
          <w:lang w:eastAsia="en-US"/>
        </w:rPr>
        <w:t>§1</w:t>
      </w:r>
    </w:p>
    <w:p w14:paraId="7D7B497F" w14:textId="77777777" w:rsidR="00B1209D" w:rsidRPr="00A143B4" w:rsidRDefault="00B1209D" w:rsidP="00F1040E">
      <w:pPr>
        <w:widowControl w:val="0"/>
        <w:numPr>
          <w:ilvl w:val="0"/>
          <w:numId w:val="87"/>
        </w:numPr>
        <w:tabs>
          <w:tab w:val="clear" w:pos="720"/>
          <w:tab w:val="num" w:pos="426"/>
        </w:tabs>
        <w:suppressAutoHyphens w:val="0"/>
        <w:spacing w:line="360" w:lineRule="auto"/>
        <w:ind w:left="426" w:hanging="426"/>
        <w:jc w:val="both"/>
        <w:rPr>
          <w:rFonts w:ascii="Calibri" w:hAnsi="Calibri" w:cs="Calibri"/>
          <w:spacing w:val="-6"/>
          <w:lang w:eastAsia="pl-PL"/>
        </w:rPr>
      </w:pPr>
      <w:r w:rsidRPr="00A143B4">
        <w:rPr>
          <w:rFonts w:ascii="Calibri" w:hAnsi="Calibri" w:cs="Calibri"/>
          <w:spacing w:val="-6"/>
          <w:lang w:eastAsia="pl-PL"/>
        </w:rPr>
        <w:t>Niniejsza umowa określa warunki wykonania zamówienia oraz prawa i obowiązki Stron.</w:t>
      </w:r>
    </w:p>
    <w:p w14:paraId="7DBF96DA" w14:textId="77777777" w:rsidR="00B1209D" w:rsidRPr="00A143B4" w:rsidRDefault="00B1209D" w:rsidP="00F1040E">
      <w:pPr>
        <w:widowControl w:val="0"/>
        <w:numPr>
          <w:ilvl w:val="0"/>
          <w:numId w:val="87"/>
        </w:numPr>
        <w:suppressAutoHyphens w:val="0"/>
        <w:spacing w:after="120" w:line="360" w:lineRule="auto"/>
        <w:ind w:left="426" w:hanging="426"/>
        <w:jc w:val="both"/>
        <w:rPr>
          <w:rFonts w:ascii="Calibri" w:hAnsi="Calibri" w:cs="Calibri"/>
          <w:spacing w:val="-6"/>
          <w:lang w:eastAsia="pl-PL"/>
        </w:rPr>
      </w:pPr>
      <w:r w:rsidRPr="00A143B4">
        <w:rPr>
          <w:rFonts w:ascii="Calibri" w:hAnsi="Calibri" w:cs="Calibri"/>
          <w:spacing w:val="-6"/>
          <w:lang w:eastAsia="pl-PL"/>
        </w:rPr>
        <w:t xml:space="preserve">Ilekroć zapisy umowy odnoszą się do Zamawiającego, dotyczą one również ubezpieczających </w:t>
      </w:r>
      <w:r w:rsidRPr="00A143B4">
        <w:rPr>
          <w:rFonts w:ascii="Calibri" w:hAnsi="Calibri" w:cs="Calibri"/>
          <w:spacing w:val="-6"/>
          <w:lang w:eastAsia="pl-PL"/>
        </w:rPr>
        <w:br/>
        <w:t xml:space="preserve">i ubezpieczonych objętych zamówieniem, szczególnie w odniesieniu do zakresu i przedmiotu ubezpieczenia, likwidacji szkód i płatności składek. </w:t>
      </w:r>
    </w:p>
    <w:p w14:paraId="3A0B2401" w14:textId="77777777" w:rsidR="00B1209D" w:rsidRPr="00A143B4" w:rsidRDefault="00B1209D" w:rsidP="00AA0C42">
      <w:pPr>
        <w:widowControl w:val="0"/>
        <w:suppressAutoHyphens w:val="0"/>
        <w:spacing w:before="60" w:line="360" w:lineRule="auto"/>
        <w:jc w:val="center"/>
        <w:rPr>
          <w:rFonts w:ascii="Calibri" w:hAnsi="Calibri" w:cs="Calibri"/>
          <w:b/>
          <w:bCs/>
          <w:spacing w:val="-6"/>
        </w:rPr>
      </w:pPr>
      <w:r w:rsidRPr="00A143B4">
        <w:rPr>
          <w:rFonts w:ascii="Calibri" w:hAnsi="Calibri" w:cs="Calibri"/>
          <w:b/>
          <w:bCs/>
          <w:spacing w:val="-6"/>
        </w:rPr>
        <w:t>§2</w:t>
      </w:r>
    </w:p>
    <w:p w14:paraId="5871091D" w14:textId="77777777" w:rsidR="00B1209D" w:rsidRPr="00A143B4" w:rsidRDefault="00B1209D" w:rsidP="00AA0C42">
      <w:pPr>
        <w:widowControl w:val="0"/>
        <w:tabs>
          <w:tab w:val="left" w:pos="360"/>
        </w:tabs>
        <w:suppressAutoHyphens w:val="0"/>
        <w:spacing w:line="360" w:lineRule="auto"/>
        <w:jc w:val="both"/>
        <w:rPr>
          <w:rFonts w:ascii="Calibri" w:hAnsi="Calibri" w:cs="Calibri"/>
          <w:spacing w:val="-6"/>
        </w:rPr>
      </w:pPr>
      <w:r w:rsidRPr="00A143B4">
        <w:rPr>
          <w:rFonts w:ascii="Calibri" w:hAnsi="Calibri" w:cs="Calibri"/>
          <w:spacing w:val="-6"/>
        </w:rPr>
        <w:t>W celu należytej realizacji zamówienia Zamawiający i Wykonawca obowiązani są współdziałać przy wykonaniu niniejszej umowy.</w:t>
      </w:r>
    </w:p>
    <w:p w14:paraId="037773B5" w14:textId="77777777" w:rsidR="00B1209D" w:rsidRPr="00A143B4" w:rsidRDefault="00B1209D" w:rsidP="00B160BE">
      <w:pPr>
        <w:widowControl w:val="0"/>
        <w:tabs>
          <w:tab w:val="left" w:pos="360"/>
        </w:tabs>
        <w:suppressAutoHyphens w:val="0"/>
        <w:spacing w:line="360" w:lineRule="auto"/>
        <w:jc w:val="center"/>
        <w:rPr>
          <w:rFonts w:ascii="Calibri" w:hAnsi="Calibri" w:cs="Calibri"/>
          <w:b/>
          <w:spacing w:val="-6"/>
        </w:rPr>
      </w:pPr>
      <w:r w:rsidRPr="00A143B4">
        <w:rPr>
          <w:rFonts w:ascii="Calibri" w:hAnsi="Calibri" w:cs="Calibri"/>
          <w:b/>
          <w:spacing w:val="-6"/>
        </w:rPr>
        <w:t xml:space="preserve">Przedmiot i </w:t>
      </w:r>
      <w:r w:rsidRPr="00A143B4">
        <w:rPr>
          <w:rFonts w:ascii="Calibri" w:hAnsi="Calibri" w:cs="Calibri"/>
          <w:b/>
          <w:spacing w:val="-6"/>
          <w:lang w:eastAsia="en-US"/>
        </w:rPr>
        <w:t>zakres</w:t>
      </w:r>
      <w:r w:rsidRPr="00A143B4">
        <w:rPr>
          <w:rFonts w:ascii="Calibri" w:hAnsi="Calibri" w:cs="Calibri"/>
          <w:b/>
          <w:spacing w:val="-6"/>
        </w:rPr>
        <w:t xml:space="preserve"> zamówienia (umowy)</w:t>
      </w:r>
    </w:p>
    <w:p w14:paraId="189E95E3" w14:textId="77777777" w:rsidR="00B1209D" w:rsidRPr="00A143B4" w:rsidRDefault="00B1209D" w:rsidP="00AA0C42">
      <w:pPr>
        <w:widowControl w:val="0"/>
        <w:suppressAutoHyphens w:val="0"/>
        <w:spacing w:line="360" w:lineRule="auto"/>
        <w:jc w:val="center"/>
        <w:rPr>
          <w:rFonts w:ascii="Calibri" w:hAnsi="Calibri" w:cs="Calibri"/>
          <w:b/>
          <w:spacing w:val="-6"/>
        </w:rPr>
      </w:pPr>
      <w:r w:rsidRPr="00A143B4">
        <w:rPr>
          <w:rFonts w:ascii="Calibri" w:hAnsi="Calibri" w:cs="Calibri"/>
          <w:b/>
          <w:spacing w:val="-6"/>
        </w:rPr>
        <w:t>§3</w:t>
      </w:r>
    </w:p>
    <w:p w14:paraId="6251CB3C" w14:textId="316C9998" w:rsidR="009F1184" w:rsidRPr="00A143B4" w:rsidRDefault="009F1184" w:rsidP="00F1040E">
      <w:pPr>
        <w:widowControl w:val="0"/>
        <w:numPr>
          <w:ilvl w:val="0"/>
          <w:numId w:val="88"/>
        </w:numPr>
        <w:tabs>
          <w:tab w:val="left" w:pos="426"/>
        </w:tabs>
        <w:suppressAutoHyphens w:val="0"/>
        <w:autoSpaceDE w:val="0"/>
        <w:spacing w:line="360" w:lineRule="auto"/>
        <w:ind w:left="426" w:hanging="426"/>
        <w:jc w:val="both"/>
        <w:rPr>
          <w:rFonts w:ascii="Calibri" w:hAnsi="Calibri" w:cs="Calibri"/>
        </w:rPr>
      </w:pPr>
      <w:r w:rsidRPr="00A143B4">
        <w:rPr>
          <w:rFonts w:ascii="Calibri" w:hAnsi="Calibri" w:cs="Calibri"/>
        </w:rPr>
        <w:t xml:space="preserve">Przedmiotem zamówienia (umowy) jest ubezpieczenie </w:t>
      </w:r>
      <w:r w:rsidR="00054C22" w:rsidRPr="00054C22">
        <w:rPr>
          <w:rFonts w:ascii="Calibri" w:hAnsi="Calibri" w:cs="Calibri"/>
        </w:rPr>
        <w:t xml:space="preserve">następstw nieszczęśliwych wypadków członków Ochotniczych Straży Pożarnych </w:t>
      </w:r>
      <w:r w:rsidR="00054C22" w:rsidRPr="00054C22">
        <w:rPr>
          <w:rFonts w:ascii="Calibri" w:hAnsi="Calibri" w:cs="Calibri"/>
          <w:bCs/>
        </w:rPr>
        <w:t>oraz członków organu wykonawczego jednostek pomocniczych</w:t>
      </w:r>
      <w:r w:rsidR="00054C22" w:rsidRPr="00054C22">
        <w:rPr>
          <w:rFonts w:ascii="Calibri" w:hAnsi="Calibri" w:cs="Calibri"/>
        </w:rPr>
        <w:t xml:space="preserve"> Gminy Zator</w:t>
      </w:r>
      <w:r w:rsidR="00C167BE" w:rsidRPr="00A143B4">
        <w:rPr>
          <w:rFonts w:ascii="Calibri" w:hAnsi="Calibri" w:cs="Calibri"/>
        </w:rPr>
        <w:t xml:space="preserve">. </w:t>
      </w:r>
      <w:r w:rsidRPr="00A143B4">
        <w:rPr>
          <w:rFonts w:ascii="Calibri" w:hAnsi="Calibri" w:cs="Calibri"/>
        </w:rPr>
        <w:t>Zakres zamówienia obejmuje</w:t>
      </w:r>
    </w:p>
    <w:p w14:paraId="76EEAEE9" w14:textId="77777777" w:rsidR="009F1184" w:rsidRPr="00A143B4" w:rsidRDefault="009F1184" w:rsidP="00F74655">
      <w:pPr>
        <w:pStyle w:val="Akapitzlist"/>
        <w:widowControl w:val="0"/>
        <w:numPr>
          <w:ilvl w:val="0"/>
          <w:numId w:val="95"/>
        </w:numPr>
        <w:tabs>
          <w:tab w:val="left" w:pos="851"/>
        </w:tabs>
        <w:suppressAutoHyphens w:val="0"/>
        <w:autoSpaceDE w:val="0"/>
        <w:spacing w:line="360" w:lineRule="auto"/>
        <w:ind w:left="851" w:hanging="425"/>
        <w:jc w:val="both"/>
        <w:rPr>
          <w:rFonts w:ascii="Calibri" w:hAnsi="Calibri" w:cs="Calibri"/>
        </w:rPr>
      </w:pPr>
      <w:r w:rsidRPr="00A143B4">
        <w:rPr>
          <w:rFonts w:ascii="Calibri" w:hAnsi="Calibri" w:cs="Calibri"/>
        </w:rPr>
        <w:t>ubezpieczenie imienne członków Ochotniczych Straży Pożarnych,</w:t>
      </w:r>
    </w:p>
    <w:p w14:paraId="3DB912FC" w14:textId="37B119D4" w:rsidR="009F1184" w:rsidRDefault="009F1184" w:rsidP="00F74655">
      <w:pPr>
        <w:pStyle w:val="Akapitzlist"/>
        <w:widowControl w:val="0"/>
        <w:numPr>
          <w:ilvl w:val="0"/>
          <w:numId w:val="95"/>
        </w:numPr>
        <w:tabs>
          <w:tab w:val="left" w:pos="851"/>
        </w:tabs>
        <w:suppressAutoHyphens w:val="0"/>
        <w:autoSpaceDE w:val="0"/>
        <w:spacing w:line="360" w:lineRule="auto"/>
        <w:ind w:left="851" w:hanging="425"/>
        <w:jc w:val="both"/>
        <w:rPr>
          <w:rFonts w:ascii="Calibri" w:hAnsi="Calibri" w:cs="Calibri"/>
        </w:rPr>
      </w:pPr>
      <w:r w:rsidRPr="00A143B4">
        <w:rPr>
          <w:rFonts w:ascii="Calibri" w:hAnsi="Calibri" w:cs="Calibri"/>
        </w:rPr>
        <w:t xml:space="preserve">ubezpieczenie grupowe, bezimienne członków jednostek Ochotniczych Straży Pożarnych </w:t>
      </w:r>
      <w:r w:rsidRPr="00A143B4">
        <w:rPr>
          <w:rFonts w:ascii="Calibri" w:hAnsi="Calibri" w:cs="Calibri"/>
        </w:rPr>
        <w:br/>
        <w:t xml:space="preserve">w związku z art. 10 ust. 1 pkt 2 ustawy z dnia z dnia 17 grudnia 2021 r. o </w:t>
      </w:r>
      <w:r w:rsidR="00B4085E">
        <w:rPr>
          <w:rFonts w:ascii="Calibri" w:hAnsi="Calibri" w:cs="Calibri"/>
        </w:rPr>
        <w:t>ochotniczych strażach pożarnych,</w:t>
      </w:r>
    </w:p>
    <w:p w14:paraId="3ADFD312" w14:textId="440C6710" w:rsidR="00B4085E" w:rsidRPr="00A143B4" w:rsidRDefault="00B4085E" w:rsidP="00F74655">
      <w:pPr>
        <w:pStyle w:val="Akapitzlist"/>
        <w:widowControl w:val="0"/>
        <w:numPr>
          <w:ilvl w:val="0"/>
          <w:numId w:val="95"/>
        </w:numPr>
        <w:tabs>
          <w:tab w:val="left" w:pos="851"/>
        </w:tabs>
        <w:suppressAutoHyphens w:val="0"/>
        <w:autoSpaceDE w:val="0"/>
        <w:spacing w:line="360" w:lineRule="auto"/>
        <w:ind w:left="851" w:hanging="425"/>
        <w:jc w:val="both"/>
        <w:rPr>
          <w:rFonts w:ascii="Calibri" w:hAnsi="Calibri" w:cs="Calibri"/>
        </w:rPr>
      </w:pPr>
      <w:r>
        <w:rPr>
          <w:rFonts w:ascii="Calibri" w:hAnsi="Calibri" w:cs="Calibri"/>
        </w:rPr>
        <w:t>ubezpieczenie grupowe, bezimienne</w:t>
      </w:r>
      <w:r w:rsidRPr="00B4085E">
        <w:rPr>
          <w:rFonts w:asciiTheme="minorHAnsi" w:hAnsiTheme="minorHAnsi" w:cstheme="minorHAnsi"/>
        </w:rPr>
        <w:t xml:space="preserve"> </w:t>
      </w:r>
      <w:r w:rsidRPr="00B4085E">
        <w:rPr>
          <w:rFonts w:asciiTheme="minorHAnsi" w:hAnsiTheme="minorHAnsi" w:cstheme="minorHAnsi"/>
          <w:bCs/>
          <w:spacing w:val="-6"/>
          <w:lang w:eastAsia="en-US"/>
        </w:rPr>
        <w:t>członków organu wykonawczego jednostek pomocniczych.</w:t>
      </w:r>
    </w:p>
    <w:p w14:paraId="764D2A9C" w14:textId="3A2D04F8" w:rsidR="00B1209D" w:rsidRPr="00A143B4" w:rsidRDefault="00B1209D" w:rsidP="00F1040E">
      <w:pPr>
        <w:widowControl w:val="0"/>
        <w:numPr>
          <w:ilvl w:val="0"/>
          <w:numId w:val="88"/>
        </w:numPr>
        <w:tabs>
          <w:tab w:val="left" w:pos="426"/>
        </w:tabs>
        <w:suppressAutoHyphens w:val="0"/>
        <w:autoSpaceDE w:val="0"/>
        <w:spacing w:line="360" w:lineRule="auto"/>
        <w:ind w:left="426" w:hanging="426"/>
        <w:jc w:val="both"/>
        <w:rPr>
          <w:rFonts w:ascii="Calibri" w:hAnsi="Calibri" w:cs="Calibri"/>
          <w:spacing w:val="-6"/>
        </w:rPr>
      </w:pPr>
      <w:r w:rsidRPr="00A143B4">
        <w:rPr>
          <w:rFonts w:ascii="Calibri" w:hAnsi="Calibri" w:cs="Calibri"/>
          <w:spacing w:val="-6"/>
        </w:rPr>
        <w:t>Postępowanie w sprawie zamówienia publicznego prowadzone było przy udziale brokera ubezpiecze</w:t>
      </w:r>
      <w:r w:rsidRPr="00A143B4">
        <w:rPr>
          <w:rFonts w:ascii="Calibri" w:hAnsi="Calibri" w:cs="Calibri"/>
          <w:spacing w:val="-6"/>
        </w:rPr>
        <w:softHyphen/>
        <w:t xml:space="preserve">niowego, </w:t>
      </w:r>
      <w:r w:rsidR="00A43169" w:rsidRPr="00A143B4">
        <w:rPr>
          <w:rFonts w:ascii="Calibri" w:hAnsi="Calibri" w:cs="Calibri"/>
          <w:spacing w:val="-6"/>
        </w:rPr>
        <w:t>Inter-Broker sp. z o.o.</w:t>
      </w:r>
      <w:r w:rsidRPr="00A143B4">
        <w:rPr>
          <w:rFonts w:ascii="Calibri" w:hAnsi="Calibri" w:cs="Calibri"/>
          <w:spacing w:val="-6"/>
        </w:rPr>
        <w:t xml:space="preserve">, który jako pośrednik ubezpieczeniowy działa w imieniu i na rzecz Zamawiającego. </w:t>
      </w:r>
    </w:p>
    <w:p w14:paraId="0968A8CC" w14:textId="098EF589" w:rsidR="00B1209D" w:rsidRPr="00A143B4" w:rsidRDefault="00B1209D" w:rsidP="00F1040E">
      <w:pPr>
        <w:widowControl w:val="0"/>
        <w:numPr>
          <w:ilvl w:val="0"/>
          <w:numId w:val="88"/>
        </w:numPr>
        <w:tabs>
          <w:tab w:val="left" w:pos="426"/>
        </w:tabs>
        <w:suppressAutoHyphens w:val="0"/>
        <w:autoSpaceDE w:val="0"/>
        <w:spacing w:line="360" w:lineRule="auto"/>
        <w:ind w:left="426" w:hanging="426"/>
        <w:jc w:val="both"/>
        <w:rPr>
          <w:rFonts w:ascii="Calibri" w:hAnsi="Calibri" w:cs="Calibri"/>
          <w:spacing w:val="-6"/>
        </w:rPr>
      </w:pPr>
      <w:r w:rsidRPr="00A143B4">
        <w:rPr>
          <w:rFonts w:ascii="Calibri" w:hAnsi="Calibri" w:cs="Calibri"/>
          <w:spacing w:val="-6"/>
        </w:rPr>
        <w:t>Broker ubezpieczeniowy będzie nadzorował realizację niniejszej umowy, a także będzie pośredniczył przy zawieraniu poszczególnych umów ubezpieczenia.</w:t>
      </w:r>
    </w:p>
    <w:p w14:paraId="0F2052FC" w14:textId="0DD3910C" w:rsidR="00B1209D" w:rsidRPr="00A143B4" w:rsidRDefault="00B1209D" w:rsidP="00F1040E">
      <w:pPr>
        <w:widowControl w:val="0"/>
        <w:numPr>
          <w:ilvl w:val="0"/>
          <w:numId w:val="88"/>
        </w:numPr>
        <w:tabs>
          <w:tab w:val="left" w:pos="426"/>
        </w:tabs>
        <w:suppressAutoHyphens w:val="0"/>
        <w:autoSpaceDE w:val="0"/>
        <w:spacing w:line="360" w:lineRule="auto"/>
        <w:ind w:left="426" w:hanging="426"/>
        <w:jc w:val="both"/>
        <w:rPr>
          <w:rFonts w:ascii="Calibri" w:hAnsi="Calibri" w:cs="Calibri"/>
          <w:spacing w:val="-6"/>
        </w:rPr>
      </w:pPr>
      <w:r w:rsidRPr="00A143B4">
        <w:rPr>
          <w:rFonts w:ascii="Calibri" w:hAnsi="Calibri" w:cs="Calibri"/>
          <w:spacing w:val="-6"/>
        </w:rPr>
        <w:t xml:space="preserve">Wykonawca zapłaci </w:t>
      </w:r>
      <w:r w:rsidR="00A43169" w:rsidRPr="00A143B4">
        <w:rPr>
          <w:rFonts w:ascii="Calibri" w:hAnsi="Calibri" w:cs="Calibri"/>
          <w:spacing w:val="-6"/>
        </w:rPr>
        <w:t>Inter-Broker</w:t>
      </w:r>
      <w:r w:rsidRPr="00A143B4">
        <w:rPr>
          <w:rFonts w:ascii="Calibri" w:hAnsi="Calibri" w:cs="Calibri"/>
          <w:spacing w:val="-6"/>
        </w:rPr>
        <w:t xml:space="preserve"> sp. z o.o. kurtaż w wysokości zwyczajowo stosowanej, </w:t>
      </w:r>
      <w:r w:rsidRPr="00A143B4">
        <w:rPr>
          <w:rFonts w:ascii="Calibri" w:hAnsi="Calibri" w:cs="Calibri"/>
          <w:spacing w:val="-6"/>
        </w:rPr>
        <w:br/>
        <w:t>z zachowaniem zasad wskazanych w specyfikacji warunków zamówienia, przez cały okres obowiązywania niniejszej umowy o wykonanie zamówienia i poszczególnych, wynikających z niej umów ubezpieczenia.</w:t>
      </w:r>
    </w:p>
    <w:p w14:paraId="661C3BDA" w14:textId="77777777" w:rsidR="00B1209D" w:rsidRPr="00A143B4" w:rsidRDefault="00B1209D" w:rsidP="00AA0C42">
      <w:pPr>
        <w:widowControl w:val="0"/>
        <w:tabs>
          <w:tab w:val="left" w:pos="360"/>
        </w:tabs>
        <w:suppressAutoHyphens w:val="0"/>
        <w:spacing w:line="360" w:lineRule="auto"/>
        <w:jc w:val="center"/>
        <w:rPr>
          <w:rFonts w:ascii="Calibri" w:hAnsi="Calibri" w:cs="Calibri"/>
          <w:b/>
          <w:spacing w:val="-6"/>
        </w:rPr>
      </w:pPr>
      <w:r w:rsidRPr="00A143B4">
        <w:rPr>
          <w:rFonts w:ascii="Calibri" w:hAnsi="Calibri" w:cs="Calibri"/>
          <w:b/>
          <w:spacing w:val="-6"/>
        </w:rPr>
        <w:t>Warunki wykonania zamówienia</w:t>
      </w:r>
    </w:p>
    <w:p w14:paraId="6430FDC6" w14:textId="77777777" w:rsidR="00B1209D" w:rsidRPr="00A143B4" w:rsidRDefault="00B1209D" w:rsidP="00AA0C42">
      <w:pPr>
        <w:widowControl w:val="0"/>
        <w:suppressAutoHyphens w:val="0"/>
        <w:spacing w:line="360" w:lineRule="auto"/>
        <w:jc w:val="center"/>
        <w:rPr>
          <w:rFonts w:ascii="Calibri" w:hAnsi="Calibri" w:cs="Calibri"/>
          <w:b/>
          <w:spacing w:val="-6"/>
        </w:rPr>
      </w:pPr>
      <w:r w:rsidRPr="00A143B4">
        <w:rPr>
          <w:rFonts w:ascii="Calibri" w:hAnsi="Calibri" w:cs="Calibri"/>
          <w:b/>
          <w:spacing w:val="-6"/>
        </w:rPr>
        <w:t>§4</w:t>
      </w:r>
    </w:p>
    <w:p w14:paraId="46847E21" w14:textId="77777777" w:rsidR="00B1209D" w:rsidRPr="00A143B4" w:rsidRDefault="00B1209D" w:rsidP="00F1040E">
      <w:pPr>
        <w:widowControl w:val="0"/>
        <w:numPr>
          <w:ilvl w:val="0"/>
          <w:numId w:val="89"/>
        </w:numPr>
        <w:tabs>
          <w:tab w:val="left" w:pos="426"/>
        </w:tabs>
        <w:suppressAutoHyphens w:val="0"/>
        <w:spacing w:line="360" w:lineRule="auto"/>
        <w:ind w:left="426" w:hanging="426"/>
        <w:jc w:val="both"/>
        <w:rPr>
          <w:rFonts w:ascii="Calibri" w:hAnsi="Calibri" w:cs="Calibri"/>
          <w:spacing w:val="-6"/>
          <w:lang w:eastAsia="en-US"/>
        </w:rPr>
      </w:pPr>
      <w:r w:rsidRPr="00A143B4">
        <w:rPr>
          <w:rFonts w:ascii="Calibri" w:hAnsi="Calibri" w:cs="Calibri"/>
          <w:spacing w:val="-6"/>
          <w:lang w:eastAsia="en-US"/>
        </w:rPr>
        <w:t>Warunki wykonywania zamówienia określa:</w:t>
      </w:r>
    </w:p>
    <w:p w14:paraId="63E792B9" w14:textId="77777777" w:rsidR="00B1209D" w:rsidRPr="00A143B4" w:rsidRDefault="00B1209D" w:rsidP="00F1040E">
      <w:pPr>
        <w:widowControl w:val="0"/>
        <w:numPr>
          <w:ilvl w:val="1"/>
          <w:numId w:val="55"/>
        </w:numPr>
        <w:tabs>
          <w:tab w:val="left" w:pos="851"/>
        </w:tabs>
        <w:suppressAutoHyphens w:val="0"/>
        <w:spacing w:line="360" w:lineRule="auto"/>
        <w:ind w:left="851" w:hanging="425"/>
        <w:jc w:val="both"/>
        <w:rPr>
          <w:rFonts w:ascii="Calibri" w:hAnsi="Calibri" w:cs="Calibri"/>
          <w:spacing w:val="-6"/>
          <w:lang w:eastAsia="en-US"/>
        </w:rPr>
      </w:pPr>
      <w:r w:rsidRPr="00A143B4">
        <w:rPr>
          <w:rFonts w:ascii="Calibri" w:hAnsi="Calibri" w:cs="Calibri"/>
          <w:spacing w:val="-6"/>
          <w:lang w:eastAsia="en-US"/>
        </w:rPr>
        <w:t>specyfikacja warunków zamówienia wraz z załącznikami,</w:t>
      </w:r>
    </w:p>
    <w:p w14:paraId="45F4C223" w14:textId="77777777" w:rsidR="00B1209D" w:rsidRPr="00A143B4" w:rsidRDefault="00B1209D" w:rsidP="00F1040E">
      <w:pPr>
        <w:widowControl w:val="0"/>
        <w:numPr>
          <w:ilvl w:val="1"/>
          <w:numId w:val="55"/>
        </w:numPr>
        <w:tabs>
          <w:tab w:val="left" w:pos="851"/>
        </w:tabs>
        <w:suppressAutoHyphens w:val="0"/>
        <w:spacing w:line="360" w:lineRule="auto"/>
        <w:ind w:left="851" w:hanging="425"/>
        <w:jc w:val="both"/>
        <w:rPr>
          <w:rFonts w:ascii="Calibri" w:hAnsi="Calibri" w:cs="Calibri"/>
          <w:spacing w:val="-6"/>
          <w:lang w:eastAsia="en-US"/>
        </w:rPr>
      </w:pPr>
      <w:r w:rsidRPr="00A143B4">
        <w:rPr>
          <w:rFonts w:ascii="Calibri" w:hAnsi="Calibri" w:cs="Calibri"/>
          <w:spacing w:val="-6"/>
          <w:lang w:eastAsia="en-US"/>
        </w:rPr>
        <w:t>oferta złożona przez Wykonawcę,</w:t>
      </w:r>
    </w:p>
    <w:p w14:paraId="59C88703" w14:textId="77777777" w:rsidR="00B1209D" w:rsidRPr="00A143B4" w:rsidRDefault="00B1209D" w:rsidP="00F1040E">
      <w:pPr>
        <w:widowControl w:val="0"/>
        <w:numPr>
          <w:ilvl w:val="1"/>
          <w:numId w:val="55"/>
        </w:numPr>
        <w:tabs>
          <w:tab w:val="left" w:pos="851"/>
        </w:tabs>
        <w:suppressAutoHyphens w:val="0"/>
        <w:spacing w:line="360" w:lineRule="auto"/>
        <w:ind w:left="851" w:hanging="425"/>
        <w:jc w:val="both"/>
        <w:rPr>
          <w:rFonts w:ascii="Calibri" w:hAnsi="Calibri" w:cs="Calibri"/>
          <w:spacing w:val="-6"/>
          <w:lang w:eastAsia="en-US"/>
        </w:rPr>
      </w:pPr>
      <w:r w:rsidRPr="00A143B4">
        <w:rPr>
          <w:rFonts w:ascii="Calibri" w:hAnsi="Calibri" w:cs="Calibri"/>
          <w:spacing w:val="-6"/>
          <w:lang w:eastAsia="en-US"/>
        </w:rPr>
        <w:t>niniejsza umowa,</w:t>
      </w:r>
    </w:p>
    <w:p w14:paraId="7CF0772C" w14:textId="77777777" w:rsidR="00B1209D" w:rsidRPr="00A143B4" w:rsidRDefault="00B1209D" w:rsidP="00F1040E">
      <w:pPr>
        <w:widowControl w:val="0"/>
        <w:numPr>
          <w:ilvl w:val="1"/>
          <w:numId w:val="55"/>
        </w:numPr>
        <w:tabs>
          <w:tab w:val="left" w:pos="851"/>
        </w:tabs>
        <w:suppressAutoHyphens w:val="0"/>
        <w:spacing w:line="360" w:lineRule="auto"/>
        <w:ind w:left="851" w:hanging="425"/>
        <w:jc w:val="both"/>
        <w:rPr>
          <w:rFonts w:ascii="Calibri" w:hAnsi="Calibri" w:cs="Calibri"/>
          <w:spacing w:val="-6"/>
          <w:lang w:eastAsia="en-US"/>
        </w:rPr>
      </w:pPr>
      <w:r w:rsidRPr="00A143B4">
        <w:rPr>
          <w:rFonts w:ascii="Calibri" w:hAnsi="Calibri" w:cs="Calibri"/>
          <w:spacing w:val="-6"/>
          <w:lang w:eastAsia="en-US"/>
        </w:rPr>
        <w:t>załącznik nr 1 do umowy, tj. dokument kalkulacyjny określający szczegółowy sposób obliczenia składki, tzn. zastosowane niezmienne stawki i składki roczne,</w:t>
      </w:r>
    </w:p>
    <w:p w14:paraId="3018C135" w14:textId="40FD539C" w:rsidR="00B1209D" w:rsidRPr="00A143B4" w:rsidRDefault="00B1209D" w:rsidP="00F74655">
      <w:pPr>
        <w:pStyle w:val="Akapitzlist"/>
        <w:widowControl w:val="0"/>
        <w:numPr>
          <w:ilvl w:val="0"/>
          <w:numId w:val="109"/>
        </w:numPr>
        <w:suppressAutoHyphens w:val="0"/>
        <w:spacing w:line="360" w:lineRule="auto"/>
        <w:ind w:left="851" w:hanging="425"/>
        <w:jc w:val="both"/>
        <w:rPr>
          <w:rFonts w:ascii="Calibri" w:hAnsi="Calibri" w:cs="Calibri"/>
          <w:spacing w:val="-6"/>
          <w:lang w:eastAsia="en-US"/>
        </w:rPr>
      </w:pPr>
      <w:r w:rsidRPr="00A143B4">
        <w:rPr>
          <w:rFonts w:ascii="Calibri" w:hAnsi="Calibri" w:cs="Calibri"/>
          <w:spacing w:val="-6"/>
          <w:lang w:eastAsia="en-US"/>
        </w:rPr>
        <w:t>których zapisy zawsze mają pierwszeństwo przed innymi ustaleniami i postanowieniami.</w:t>
      </w:r>
    </w:p>
    <w:p w14:paraId="40B8C939" w14:textId="05646C61" w:rsidR="00B1209D" w:rsidRPr="00A143B4" w:rsidRDefault="00B1209D" w:rsidP="00831B8A">
      <w:pPr>
        <w:widowControl w:val="0"/>
        <w:tabs>
          <w:tab w:val="left" w:pos="426"/>
        </w:tabs>
        <w:suppressAutoHyphens w:val="0"/>
        <w:spacing w:line="360" w:lineRule="auto"/>
        <w:jc w:val="both"/>
        <w:rPr>
          <w:rFonts w:ascii="Calibri" w:eastAsia="Calibri" w:hAnsi="Calibri" w:cs="Calibri"/>
          <w:spacing w:val="-6"/>
          <w:lang w:eastAsia="hi-IN" w:bidi="hi-IN"/>
        </w:rPr>
      </w:pPr>
      <w:bookmarkStart w:id="265" w:name="_Hlk91963989"/>
      <w:r w:rsidRPr="00A143B4">
        <w:rPr>
          <w:rFonts w:ascii="Calibri" w:eastAsia="Calibri" w:hAnsi="Calibri" w:cs="Calibri"/>
          <w:spacing w:val="-6"/>
          <w:lang w:eastAsia="en-US"/>
        </w:rPr>
        <w:t xml:space="preserve">W sprawach nieuregulowanych przez dokumenty określone w ust. 1 zastosowanie mają: ustawa </w:t>
      </w:r>
      <w:r w:rsidRPr="00A143B4">
        <w:rPr>
          <w:rFonts w:ascii="Calibri" w:eastAsia="Calibri" w:hAnsi="Calibri" w:cs="Calibri"/>
          <w:spacing w:val="-6"/>
          <w:lang w:eastAsia="en-US"/>
        </w:rPr>
        <w:br/>
        <w:t xml:space="preserve">z dnia 11 września 2019 r. - Prawo zamówień publicznych, ustawa z dnia 11 września 2015 r. </w:t>
      </w:r>
      <w:r w:rsidRPr="00A143B4">
        <w:rPr>
          <w:rFonts w:ascii="Calibri" w:eastAsia="Calibri" w:hAnsi="Calibri" w:cs="Calibri"/>
          <w:spacing w:val="-6"/>
          <w:lang w:eastAsia="en-US"/>
        </w:rPr>
        <w:br/>
        <w:t xml:space="preserve">o działalności ubezpieczeniowej i reasekuracyjnej, </w:t>
      </w:r>
      <w:bookmarkStart w:id="266" w:name="_Hlk47261368"/>
      <w:r w:rsidRPr="00A143B4">
        <w:rPr>
          <w:rFonts w:ascii="Calibri" w:eastAsia="Calibri" w:hAnsi="Calibri" w:cs="Calibri"/>
          <w:spacing w:val="-6"/>
          <w:lang w:eastAsia="en-US"/>
        </w:rPr>
        <w:t>ustawa z dnia 15 grudnia 2017 r. o dystrybucji ubezpieczeń, ustawa z dnia 17 grudnia 2021 r. o ochotniczych strażach pożarnyc</w:t>
      </w:r>
      <w:bookmarkEnd w:id="266"/>
      <w:r w:rsidRPr="00A143B4">
        <w:rPr>
          <w:rFonts w:ascii="Calibri" w:eastAsia="Calibri" w:hAnsi="Calibri" w:cs="Calibri"/>
          <w:spacing w:val="-6"/>
          <w:lang w:eastAsia="en-US"/>
        </w:rPr>
        <w:t xml:space="preserve">h, przepisy Kodeksu cywilnego </w:t>
      </w:r>
      <w:r w:rsidR="00632564" w:rsidRPr="00A143B4">
        <w:rPr>
          <w:rFonts w:ascii="Calibri" w:eastAsia="Calibri" w:hAnsi="Calibri" w:cs="Calibri"/>
          <w:spacing w:val="-6"/>
          <w:lang w:eastAsia="en-US"/>
        </w:rPr>
        <w:t xml:space="preserve">i inne powszechnie obowiązujące przepisy prawa polskiego </w:t>
      </w:r>
      <w:r w:rsidRPr="00A143B4">
        <w:rPr>
          <w:rFonts w:ascii="Calibri" w:eastAsia="Calibri" w:hAnsi="Calibri" w:cs="Calibri"/>
          <w:spacing w:val="-6"/>
          <w:lang w:eastAsia="en-US"/>
        </w:rPr>
        <w:t>oraz ogólne i szczególne warunki ubezpieczenia Wykonawcy (załączone do oferty), o ile nie są sprzeczne z przywołanymi przepisami oraz postanowieniami specyfikacji warunków zamówienia</w:t>
      </w:r>
      <w:bookmarkEnd w:id="265"/>
      <w:r w:rsidRPr="00A143B4">
        <w:rPr>
          <w:rFonts w:ascii="Calibri" w:eastAsia="Calibri" w:hAnsi="Calibri" w:cs="Calibri"/>
          <w:spacing w:val="-6"/>
          <w:lang w:eastAsia="en-US"/>
        </w:rPr>
        <w:t>.</w:t>
      </w:r>
    </w:p>
    <w:p w14:paraId="0C0C67AD" w14:textId="77777777" w:rsidR="00B1209D" w:rsidRPr="00A143B4" w:rsidRDefault="00B1209D" w:rsidP="007A6B0A">
      <w:pPr>
        <w:widowControl w:val="0"/>
        <w:suppressAutoHyphens w:val="0"/>
        <w:spacing w:before="120" w:line="276" w:lineRule="auto"/>
        <w:jc w:val="center"/>
        <w:rPr>
          <w:rFonts w:ascii="Calibri" w:hAnsi="Calibri" w:cs="Calibri"/>
          <w:b/>
          <w:spacing w:val="-6"/>
        </w:rPr>
      </w:pPr>
      <w:r w:rsidRPr="00A143B4">
        <w:rPr>
          <w:rFonts w:ascii="Calibri" w:hAnsi="Calibri" w:cs="Calibri"/>
          <w:b/>
          <w:spacing w:val="-6"/>
        </w:rPr>
        <w:t>§5</w:t>
      </w:r>
    </w:p>
    <w:p w14:paraId="52F214C3" w14:textId="77777777" w:rsidR="00B1209D" w:rsidRPr="00A143B4" w:rsidRDefault="00B1209D" w:rsidP="00AA0C42">
      <w:pPr>
        <w:widowControl w:val="0"/>
        <w:tabs>
          <w:tab w:val="left" w:pos="360"/>
        </w:tabs>
        <w:suppressAutoHyphens w:val="0"/>
        <w:spacing w:line="360" w:lineRule="auto"/>
        <w:rPr>
          <w:rFonts w:ascii="Calibri" w:hAnsi="Calibri" w:cs="Calibri"/>
          <w:spacing w:val="-6"/>
        </w:rPr>
      </w:pPr>
      <w:r w:rsidRPr="00A143B4">
        <w:rPr>
          <w:rFonts w:ascii="Calibri" w:hAnsi="Calibri" w:cs="Calibri"/>
          <w:spacing w:val="-6"/>
        </w:rPr>
        <w:t>Wykonawca:</w:t>
      </w:r>
    </w:p>
    <w:p w14:paraId="2B64FAE3" w14:textId="742E8256" w:rsidR="00856E14" w:rsidRPr="00A143B4" w:rsidRDefault="00856E14" w:rsidP="00F1040E">
      <w:pPr>
        <w:widowControl w:val="0"/>
        <w:numPr>
          <w:ilvl w:val="0"/>
          <w:numId w:val="57"/>
        </w:numPr>
        <w:tabs>
          <w:tab w:val="left" w:pos="426"/>
        </w:tabs>
        <w:suppressAutoHyphens w:val="0"/>
        <w:spacing w:line="360" w:lineRule="auto"/>
        <w:ind w:left="426" w:hanging="426"/>
        <w:jc w:val="both"/>
        <w:rPr>
          <w:rFonts w:ascii="Calibri" w:eastAsia="Calibri" w:hAnsi="Calibri" w:cs="Calibri"/>
          <w:spacing w:val="-6"/>
          <w:lang w:eastAsia="pl-PL"/>
        </w:rPr>
      </w:pPr>
      <w:r w:rsidRPr="00A143B4">
        <w:rPr>
          <w:rFonts w:ascii="Calibri" w:eastAsia="Calibri" w:hAnsi="Calibri" w:cs="Calibri"/>
          <w:spacing w:val="-6"/>
          <w:lang w:eastAsia="pl-PL"/>
        </w:rPr>
        <w:t>gwarantuje terminowe wykonanie niniejszej umowy i zawieranych na jej podstawie umów ubezpieczenia, w tym terminową wypłatę odszkodowań i świadczeń,</w:t>
      </w:r>
    </w:p>
    <w:p w14:paraId="2C137088" w14:textId="25B4FD45" w:rsidR="00B1209D" w:rsidRPr="00A143B4" w:rsidRDefault="00B1209D" w:rsidP="00F1040E">
      <w:pPr>
        <w:widowControl w:val="0"/>
        <w:numPr>
          <w:ilvl w:val="0"/>
          <w:numId w:val="57"/>
        </w:numPr>
        <w:tabs>
          <w:tab w:val="left" w:pos="426"/>
        </w:tabs>
        <w:suppressAutoHyphens w:val="0"/>
        <w:spacing w:line="360" w:lineRule="auto"/>
        <w:ind w:left="426" w:hanging="426"/>
        <w:jc w:val="both"/>
        <w:rPr>
          <w:rFonts w:ascii="Calibri" w:eastAsia="Calibri" w:hAnsi="Calibri" w:cs="Calibri"/>
          <w:spacing w:val="-6"/>
          <w:lang w:eastAsia="pl-PL"/>
        </w:rPr>
      </w:pPr>
      <w:r w:rsidRPr="00A143B4">
        <w:rPr>
          <w:rFonts w:ascii="Calibri" w:eastAsia="Calibri" w:hAnsi="Calibri" w:cs="Calibri"/>
          <w:spacing w:val="-6"/>
          <w:lang w:eastAsia="pl-PL"/>
        </w:rPr>
        <w:t xml:space="preserve">przyjmuje warunki wymagane wymienione w  specyfikacji warunków zamówienia wraz </w:t>
      </w:r>
      <w:r w:rsidRPr="00A143B4">
        <w:rPr>
          <w:rFonts w:ascii="Calibri" w:eastAsia="Calibri" w:hAnsi="Calibri" w:cs="Calibri"/>
          <w:spacing w:val="-6"/>
          <w:lang w:eastAsia="pl-PL"/>
        </w:rPr>
        <w:br/>
        <w:t>z załącznikami oraz zaakceptowane warunki fakultatywne i uznaje je za niezmienne,</w:t>
      </w:r>
    </w:p>
    <w:p w14:paraId="00D0D645" w14:textId="77777777" w:rsidR="00B1209D" w:rsidRPr="00A143B4" w:rsidRDefault="00B1209D" w:rsidP="00F1040E">
      <w:pPr>
        <w:widowControl w:val="0"/>
        <w:numPr>
          <w:ilvl w:val="0"/>
          <w:numId w:val="57"/>
        </w:numPr>
        <w:tabs>
          <w:tab w:val="left" w:pos="426"/>
        </w:tabs>
        <w:suppressAutoHyphens w:val="0"/>
        <w:spacing w:line="360" w:lineRule="auto"/>
        <w:ind w:left="426" w:hanging="426"/>
        <w:jc w:val="both"/>
        <w:rPr>
          <w:rFonts w:ascii="Calibri" w:eastAsia="Calibri" w:hAnsi="Calibri" w:cs="Calibri"/>
          <w:bCs/>
          <w:spacing w:val="-6"/>
          <w:lang w:eastAsia="pl-PL"/>
        </w:rPr>
      </w:pPr>
      <w:r w:rsidRPr="00A143B4">
        <w:rPr>
          <w:rFonts w:ascii="Calibri" w:eastAsia="Calibri" w:hAnsi="Calibri" w:cs="Calibri"/>
          <w:spacing w:val="-6"/>
          <w:lang w:eastAsia="en-US"/>
        </w:rPr>
        <w:t>gwarantuje niezmienność ogólnych warunków ubezpieczenia i – jeżeli mają także zastosowanie – szczególnych warunków, na podstawie których udzielana będzie ochrona ubezpieczeniowa, przez cały okres wykonywania zamówienia; wyjątek od tej zasady dopuszczalny będzie w przypadku zmian powszechnie obowiązujących przepisów prawa, w zakresie w jakim zmiany te dotyczyć będą postanowień umów ubezpieczenia wskazanych w specyfikacji warunków zamówienia,</w:t>
      </w:r>
    </w:p>
    <w:p w14:paraId="66B8C5C5" w14:textId="77777777" w:rsidR="00B1209D" w:rsidRPr="00A143B4" w:rsidRDefault="00B1209D" w:rsidP="00F1040E">
      <w:pPr>
        <w:widowControl w:val="0"/>
        <w:numPr>
          <w:ilvl w:val="0"/>
          <w:numId w:val="57"/>
        </w:numPr>
        <w:tabs>
          <w:tab w:val="left" w:pos="426"/>
        </w:tabs>
        <w:suppressAutoHyphens w:val="0"/>
        <w:spacing w:line="360" w:lineRule="auto"/>
        <w:ind w:left="426" w:hanging="426"/>
        <w:jc w:val="both"/>
        <w:rPr>
          <w:rFonts w:ascii="Calibri" w:eastAsia="Calibri" w:hAnsi="Calibri" w:cs="Calibri"/>
          <w:bCs/>
          <w:spacing w:val="-6"/>
          <w:lang w:eastAsia="pl-PL"/>
        </w:rPr>
      </w:pPr>
      <w:r w:rsidRPr="00A143B4">
        <w:rPr>
          <w:rFonts w:ascii="Calibri" w:eastAsia="Calibri" w:hAnsi="Calibri" w:cs="Calibri"/>
          <w:spacing w:val="-6"/>
          <w:lang w:eastAsia="pl-PL"/>
        </w:rPr>
        <w:t>gwarantuje niezmienność składek jednostkowych rocznych wynikających ze złożonej oferty przez cały okres wykonania zamówienia</w:t>
      </w:r>
      <w:r w:rsidRPr="00A143B4">
        <w:rPr>
          <w:rFonts w:ascii="Calibri" w:eastAsia="Calibri" w:hAnsi="Calibri" w:cs="Calibri"/>
          <w:bCs/>
          <w:spacing w:val="-6"/>
          <w:lang w:eastAsia="pl-PL"/>
        </w:rPr>
        <w:t>,</w:t>
      </w:r>
    </w:p>
    <w:p w14:paraId="4F805E85" w14:textId="604C0A8E" w:rsidR="00B1209D" w:rsidRPr="00A143B4" w:rsidRDefault="00B1209D" w:rsidP="00F1040E">
      <w:pPr>
        <w:widowControl w:val="0"/>
        <w:numPr>
          <w:ilvl w:val="0"/>
          <w:numId w:val="57"/>
        </w:numPr>
        <w:tabs>
          <w:tab w:val="left" w:pos="426"/>
          <w:tab w:val="left" w:pos="7655"/>
        </w:tabs>
        <w:suppressAutoHyphens w:val="0"/>
        <w:spacing w:line="360" w:lineRule="auto"/>
        <w:ind w:left="426" w:hanging="426"/>
        <w:jc w:val="both"/>
        <w:rPr>
          <w:rFonts w:ascii="Calibri" w:eastAsia="Calibri" w:hAnsi="Calibri" w:cs="Calibri"/>
          <w:spacing w:val="-6"/>
          <w:lang w:eastAsia="pl-PL"/>
        </w:rPr>
      </w:pPr>
      <w:r w:rsidRPr="00A143B4">
        <w:rPr>
          <w:rFonts w:ascii="Calibri" w:eastAsia="Calibri" w:hAnsi="Calibri" w:cs="Calibri"/>
          <w:spacing w:val="-6"/>
          <w:lang w:eastAsia="pl-PL"/>
        </w:rPr>
        <w:t xml:space="preserve">akceptuje proporcjonalną zmianę ceny ochrony ubezpieczeniowej w stosunku do ceny ofertowej </w:t>
      </w:r>
      <w:r w:rsidRPr="00A143B4">
        <w:rPr>
          <w:rFonts w:ascii="Calibri" w:eastAsia="Calibri" w:hAnsi="Calibri" w:cs="Calibri"/>
          <w:spacing w:val="-6"/>
          <w:lang w:eastAsia="pl-PL"/>
        </w:rPr>
        <w:br/>
        <w:t xml:space="preserve">w związku ze wzrostem lub spadkiem liczby ubezpieczonych osób lub jednostek/drużyn ochotniczych straży pożarnych lub młodzieżowych drużyn pożarniczych oraz w związku z wyrównywaniem okresów ubezpieczenia i wprowadzaniem </w:t>
      </w:r>
      <w:proofErr w:type="spellStart"/>
      <w:r w:rsidRPr="00A143B4">
        <w:rPr>
          <w:rFonts w:ascii="Calibri" w:eastAsia="Calibri" w:hAnsi="Calibri" w:cs="Calibri"/>
          <w:spacing w:val="-6"/>
          <w:lang w:eastAsia="pl-PL"/>
        </w:rPr>
        <w:t>doubezpieczeń</w:t>
      </w:r>
      <w:proofErr w:type="spellEnd"/>
      <w:r w:rsidRPr="00A143B4">
        <w:rPr>
          <w:rFonts w:ascii="Calibri" w:eastAsia="Calibri" w:hAnsi="Calibri" w:cs="Calibri"/>
          <w:spacing w:val="-6"/>
          <w:lang w:eastAsia="pl-PL"/>
        </w:rPr>
        <w:t>,</w:t>
      </w:r>
      <w:r w:rsidRPr="00A143B4">
        <w:rPr>
          <w:rFonts w:ascii="Calibri" w:eastAsiaTheme="minorHAnsi" w:hAnsi="Calibri" w:cs="Calibri"/>
          <w:spacing w:val="-6"/>
          <w:sz w:val="22"/>
          <w:szCs w:val="22"/>
          <w:lang w:eastAsia="en-US"/>
        </w:rPr>
        <w:t xml:space="preserve"> </w:t>
      </w:r>
      <w:r w:rsidRPr="00A143B4">
        <w:rPr>
          <w:rFonts w:ascii="Calibri" w:eastAsia="Calibri" w:hAnsi="Calibri" w:cs="Calibri"/>
          <w:spacing w:val="-6"/>
          <w:lang w:eastAsia="pl-PL"/>
        </w:rPr>
        <w:t xml:space="preserve">przy czym Zamawiający określa minimalny gwarantowany zakres zamówienia, który podlegać będzie realizacji, na poziomie </w:t>
      </w:r>
      <w:r w:rsidR="009D439B" w:rsidRPr="00A143B4">
        <w:rPr>
          <w:rFonts w:ascii="Calibri" w:eastAsia="Calibri" w:hAnsi="Calibri" w:cs="Calibri"/>
          <w:spacing w:val="-6"/>
          <w:lang w:eastAsia="pl-PL"/>
        </w:rPr>
        <w:t>6</w:t>
      </w:r>
      <w:r w:rsidRPr="00A143B4">
        <w:rPr>
          <w:rFonts w:ascii="Calibri" w:eastAsia="Calibri" w:hAnsi="Calibri" w:cs="Calibri"/>
          <w:spacing w:val="-6"/>
          <w:lang w:eastAsia="pl-PL"/>
        </w:rPr>
        <w:t>0% opisu przedmiotu zamówienia, z naliczaniem składki „co do dnia” za faktyczny okres ochrony, według stawek rocznych zgodnych ze złożoną ofertą</w:t>
      </w:r>
      <w:r w:rsidR="008F5D23" w:rsidRPr="00A143B4">
        <w:rPr>
          <w:rFonts w:ascii="Calibri" w:eastAsia="Calibri" w:hAnsi="Calibri" w:cs="Calibri"/>
          <w:spacing w:val="-6"/>
          <w:lang w:eastAsia="pl-PL"/>
        </w:rPr>
        <w:t>,</w:t>
      </w:r>
    </w:p>
    <w:p w14:paraId="7A94C6A5" w14:textId="5482A6EC" w:rsidR="009021DE" w:rsidRPr="00A143B4" w:rsidRDefault="009021DE" w:rsidP="00F1040E">
      <w:pPr>
        <w:widowControl w:val="0"/>
        <w:numPr>
          <w:ilvl w:val="0"/>
          <w:numId w:val="57"/>
        </w:numPr>
        <w:tabs>
          <w:tab w:val="left" w:pos="426"/>
        </w:tabs>
        <w:suppressAutoHyphens w:val="0"/>
        <w:spacing w:line="360" w:lineRule="auto"/>
        <w:ind w:left="426" w:hanging="426"/>
        <w:jc w:val="both"/>
        <w:rPr>
          <w:rFonts w:ascii="Calibri" w:eastAsia="Calibri" w:hAnsi="Calibri" w:cs="Calibri"/>
          <w:spacing w:val="-6"/>
          <w:lang w:eastAsia="pl-PL"/>
        </w:rPr>
      </w:pPr>
      <w:r w:rsidRPr="00A143B4">
        <w:rPr>
          <w:rFonts w:ascii="Calibri" w:eastAsia="Calibri" w:hAnsi="Calibri" w:cs="Calibri"/>
          <w:spacing w:val="-6"/>
          <w:lang w:eastAsia="pl-PL"/>
        </w:rPr>
        <w:t>akceptuje wystawianie dokumentów ubezpieczeniowych na okres krótszy niż 1 rok, z naliczaniem składki „co do dnia” za faktyczny okres ochrony, według stawek rocznych zgodnych ze złożoną ofertą,</w:t>
      </w:r>
    </w:p>
    <w:p w14:paraId="0AB6F308" w14:textId="2ADCFAF8" w:rsidR="00B1209D" w:rsidRPr="00A143B4" w:rsidRDefault="00B1209D" w:rsidP="00F1040E">
      <w:pPr>
        <w:widowControl w:val="0"/>
        <w:numPr>
          <w:ilvl w:val="0"/>
          <w:numId w:val="57"/>
        </w:numPr>
        <w:tabs>
          <w:tab w:val="left" w:pos="426"/>
        </w:tabs>
        <w:suppressAutoHyphens w:val="0"/>
        <w:spacing w:line="360" w:lineRule="auto"/>
        <w:ind w:left="426" w:hanging="426"/>
        <w:jc w:val="both"/>
        <w:rPr>
          <w:rFonts w:ascii="Calibri" w:eastAsia="Calibri" w:hAnsi="Calibri" w:cs="Calibri"/>
          <w:spacing w:val="-6"/>
          <w:lang w:eastAsia="pl-PL"/>
        </w:rPr>
      </w:pPr>
      <w:r w:rsidRPr="00A143B4">
        <w:rPr>
          <w:rFonts w:ascii="Calibri" w:eastAsia="Calibri" w:hAnsi="Calibri" w:cs="Calibri"/>
          <w:spacing w:val="-6"/>
          <w:lang w:eastAsia="pl-PL"/>
        </w:rPr>
        <w:t xml:space="preserve">rezygnuje w odniesieniu do jakiegokolwiek ubezpieczenia ze stosowania składki minimalnej </w:t>
      </w:r>
      <w:r w:rsidRPr="00A143B4">
        <w:rPr>
          <w:rFonts w:ascii="Calibri" w:eastAsia="Calibri" w:hAnsi="Calibri" w:cs="Calibri"/>
          <w:spacing w:val="-6"/>
          <w:lang w:eastAsia="pl-PL"/>
        </w:rPr>
        <w:br/>
        <w:t>z polisy,</w:t>
      </w:r>
      <w:r w:rsidRPr="00A143B4">
        <w:rPr>
          <w:rFonts w:ascii="Calibri" w:hAnsi="Calibri" w:cs="Calibri"/>
          <w:spacing w:val="-6"/>
        </w:rPr>
        <w:t xml:space="preserve"> </w:t>
      </w:r>
      <w:r w:rsidRPr="00A143B4">
        <w:rPr>
          <w:rFonts w:ascii="Calibri" w:eastAsia="Calibri" w:hAnsi="Calibri" w:cs="Calibri"/>
          <w:spacing w:val="-6"/>
          <w:lang w:eastAsia="pl-PL"/>
        </w:rPr>
        <w:t>bez względu na okres obowiązywania umowy ubezpieczenia,</w:t>
      </w:r>
    </w:p>
    <w:p w14:paraId="27961DCC" w14:textId="77777777" w:rsidR="00B1209D" w:rsidRPr="00A143B4" w:rsidRDefault="00B1209D" w:rsidP="00F1040E">
      <w:pPr>
        <w:widowControl w:val="0"/>
        <w:numPr>
          <w:ilvl w:val="0"/>
          <w:numId w:val="57"/>
        </w:numPr>
        <w:tabs>
          <w:tab w:val="left" w:pos="426"/>
        </w:tabs>
        <w:suppressAutoHyphens w:val="0"/>
        <w:spacing w:line="360" w:lineRule="auto"/>
        <w:ind w:left="426" w:hanging="426"/>
        <w:jc w:val="both"/>
        <w:rPr>
          <w:rFonts w:ascii="Calibri" w:eastAsia="Calibri" w:hAnsi="Calibri" w:cs="Calibri"/>
          <w:spacing w:val="-6"/>
          <w:lang w:eastAsia="pl-PL"/>
        </w:rPr>
      </w:pPr>
      <w:r w:rsidRPr="00A143B4">
        <w:rPr>
          <w:rFonts w:ascii="Calibri" w:eastAsia="Calibri" w:hAnsi="Calibri" w:cs="Calibri"/>
          <w:spacing w:val="-6"/>
          <w:lang w:eastAsia="pl-PL"/>
        </w:rPr>
        <w:t xml:space="preserve">zobowiązuje się do pisemnego informowania brokera ubezpieczeniowego i Zamawiającego </w:t>
      </w:r>
      <w:r w:rsidRPr="00A143B4">
        <w:rPr>
          <w:rFonts w:ascii="Calibri" w:eastAsia="Calibri" w:hAnsi="Calibri" w:cs="Calibri"/>
          <w:spacing w:val="-6"/>
          <w:lang w:eastAsia="pl-PL"/>
        </w:rPr>
        <w:br/>
        <w:t>o każdej decyzji odszkodowawczej,</w:t>
      </w:r>
    </w:p>
    <w:p w14:paraId="4501F52C" w14:textId="77777777" w:rsidR="00B1209D" w:rsidRPr="00A143B4" w:rsidRDefault="00B1209D" w:rsidP="00F1040E">
      <w:pPr>
        <w:widowControl w:val="0"/>
        <w:numPr>
          <w:ilvl w:val="0"/>
          <w:numId w:val="57"/>
        </w:numPr>
        <w:tabs>
          <w:tab w:val="left" w:pos="426"/>
        </w:tabs>
        <w:suppressAutoHyphens w:val="0"/>
        <w:spacing w:line="360" w:lineRule="auto"/>
        <w:ind w:left="426" w:hanging="426"/>
        <w:jc w:val="both"/>
        <w:rPr>
          <w:rFonts w:ascii="Calibri" w:eastAsia="Calibri" w:hAnsi="Calibri" w:cs="Calibri"/>
          <w:spacing w:val="-6"/>
          <w:lang w:eastAsia="pl-PL"/>
        </w:rPr>
      </w:pPr>
      <w:r w:rsidRPr="00A143B4">
        <w:rPr>
          <w:rFonts w:ascii="Calibri" w:eastAsia="Calibri" w:hAnsi="Calibri" w:cs="Calibri"/>
          <w:spacing w:val="-6"/>
          <w:lang w:eastAsia="pl-PL"/>
        </w:rPr>
        <w:t>przyjmuje wszystkie inne ustalenia zawarte w specyfikacji warunków zamówienia wraz z załącznikami.</w:t>
      </w:r>
    </w:p>
    <w:p w14:paraId="77277F8F" w14:textId="77777777" w:rsidR="00B1209D" w:rsidRPr="00A143B4" w:rsidRDefault="00B1209D" w:rsidP="00AA0C42">
      <w:pPr>
        <w:widowControl w:val="0"/>
        <w:tabs>
          <w:tab w:val="left" w:pos="360"/>
        </w:tabs>
        <w:suppressAutoHyphens w:val="0"/>
        <w:spacing w:before="120" w:line="360" w:lineRule="auto"/>
        <w:jc w:val="center"/>
        <w:rPr>
          <w:rFonts w:ascii="Calibri" w:hAnsi="Calibri" w:cs="Calibri"/>
          <w:b/>
          <w:spacing w:val="-6"/>
        </w:rPr>
      </w:pPr>
      <w:r w:rsidRPr="00A143B4">
        <w:rPr>
          <w:rFonts w:ascii="Calibri" w:hAnsi="Calibri" w:cs="Calibri"/>
          <w:b/>
          <w:spacing w:val="-6"/>
        </w:rPr>
        <w:t>Termin wykonania zamówienia</w:t>
      </w:r>
    </w:p>
    <w:p w14:paraId="41558457" w14:textId="77777777" w:rsidR="00B1209D" w:rsidRPr="00A143B4" w:rsidRDefault="00B1209D" w:rsidP="00AA0C42">
      <w:pPr>
        <w:widowControl w:val="0"/>
        <w:suppressAutoHyphens w:val="0"/>
        <w:spacing w:line="360" w:lineRule="auto"/>
        <w:jc w:val="center"/>
        <w:rPr>
          <w:rFonts w:ascii="Calibri" w:hAnsi="Calibri" w:cs="Calibri"/>
          <w:b/>
          <w:spacing w:val="-6"/>
        </w:rPr>
      </w:pPr>
      <w:r w:rsidRPr="00A143B4">
        <w:rPr>
          <w:rFonts w:ascii="Calibri" w:hAnsi="Calibri" w:cs="Calibri"/>
          <w:b/>
          <w:spacing w:val="-6"/>
        </w:rPr>
        <w:t>§6</w:t>
      </w:r>
    </w:p>
    <w:p w14:paraId="055044D8" w14:textId="2993D557" w:rsidR="00EA7B38" w:rsidRPr="006059D1" w:rsidRDefault="00B1209D" w:rsidP="00A40507">
      <w:pPr>
        <w:widowControl w:val="0"/>
        <w:numPr>
          <w:ilvl w:val="0"/>
          <w:numId w:val="172"/>
        </w:numPr>
        <w:suppressAutoHyphens w:val="0"/>
        <w:spacing w:line="360" w:lineRule="auto"/>
        <w:ind w:left="426" w:hanging="426"/>
        <w:jc w:val="both"/>
        <w:rPr>
          <w:rFonts w:ascii="Calibri" w:hAnsi="Calibri" w:cs="Calibri"/>
          <w:bCs/>
          <w:spacing w:val="-6"/>
          <w:lang w:eastAsia="pl-PL"/>
        </w:rPr>
      </w:pPr>
      <w:r w:rsidRPr="00A143B4">
        <w:rPr>
          <w:rFonts w:ascii="Calibri" w:hAnsi="Calibri" w:cs="Calibri"/>
          <w:bCs/>
          <w:spacing w:val="-6"/>
          <w:lang w:eastAsia="pl-PL"/>
        </w:rPr>
        <w:t xml:space="preserve">Termin wykonania zamówienia: </w:t>
      </w:r>
      <w:r w:rsidR="006059D1">
        <w:rPr>
          <w:rFonts w:ascii="Calibri" w:hAnsi="Calibri" w:cs="Calibri"/>
          <w:bCs/>
          <w:spacing w:val="-6"/>
          <w:lang w:eastAsia="pl-PL"/>
        </w:rPr>
        <w:t xml:space="preserve">36 </w:t>
      </w:r>
      <w:r w:rsidR="006059D1" w:rsidRPr="006059D1">
        <w:rPr>
          <w:rFonts w:ascii="Calibri" w:hAnsi="Calibri" w:cs="Calibri"/>
          <w:bCs/>
          <w:spacing w:val="-6"/>
          <w:lang w:eastAsia="pl-PL"/>
        </w:rPr>
        <w:t xml:space="preserve">miesięcy, </w:t>
      </w:r>
      <w:r w:rsidRPr="006059D1">
        <w:rPr>
          <w:rFonts w:ascii="Calibri" w:hAnsi="Calibri" w:cs="Calibri"/>
          <w:bCs/>
          <w:spacing w:val="-6"/>
          <w:lang w:eastAsia="pl-PL"/>
        </w:rPr>
        <w:t xml:space="preserve">od dnia </w:t>
      </w:r>
      <w:r w:rsidR="00A143B4" w:rsidRPr="006059D1">
        <w:rPr>
          <w:rFonts w:ascii="Calibri" w:hAnsi="Calibri" w:cs="Calibri"/>
          <w:bCs/>
          <w:spacing w:val="-6"/>
          <w:lang w:eastAsia="pl-PL"/>
        </w:rPr>
        <w:t>01</w:t>
      </w:r>
      <w:r w:rsidR="00C02442" w:rsidRPr="006059D1">
        <w:rPr>
          <w:rFonts w:ascii="Calibri" w:hAnsi="Calibri" w:cs="Calibri"/>
          <w:bCs/>
          <w:spacing w:val="-6"/>
          <w:lang w:eastAsia="pl-PL"/>
        </w:rPr>
        <w:t>.</w:t>
      </w:r>
      <w:r w:rsidR="00A143B4" w:rsidRPr="006059D1">
        <w:rPr>
          <w:rFonts w:ascii="Calibri" w:hAnsi="Calibri" w:cs="Calibri"/>
          <w:bCs/>
          <w:spacing w:val="-6"/>
          <w:lang w:eastAsia="pl-PL"/>
        </w:rPr>
        <w:t>0</w:t>
      </w:r>
      <w:r w:rsidR="00EA7B38" w:rsidRPr="006059D1">
        <w:rPr>
          <w:rFonts w:ascii="Calibri" w:hAnsi="Calibri" w:cs="Calibri"/>
          <w:bCs/>
          <w:spacing w:val="-6"/>
          <w:lang w:eastAsia="pl-PL"/>
        </w:rPr>
        <w:t>1</w:t>
      </w:r>
      <w:r w:rsidR="00C02442" w:rsidRPr="006059D1">
        <w:rPr>
          <w:rFonts w:ascii="Calibri" w:hAnsi="Calibri" w:cs="Calibri"/>
          <w:bCs/>
          <w:spacing w:val="-6"/>
          <w:lang w:eastAsia="pl-PL"/>
        </w:rPr>
        <w:t>.202</w:t>
      </w:r>
      <w:r w:rsidR="00A143B4" w:rsidRPr="006059D1">
        <w:rPr>
          <w:rFonts w:ascii="Calibri" w:hAnsi="Calibri" w:cs="Calibri"/>
          <w:bCs/>
          <w:spacing w:val="-6"/>
          <w:lang w:eastAsia="pl-PL"/>
        </w:rPr>
        <w:t>6</w:t>
      </w:r>
      <w:r w:rsidRPr="006059D1">
        <w:rPr>
          <w:rFonts w:ascii="Calibri" w:hAnsi="Calibri" w:cs="Calibri"/>
          <w:bCs/>
          <w:spacing w:val="-6"/>
          <w:lang w:eastAsia="pl-PL"/>
        </w:rPr>
        <w:t xml:space="preserve"> r. do dnia </w:t>
      </w:r>
      <w:r w:rsidR="00A143B4" w:rsidRPr="006059D1">
        <w:rPr>
          <w:rFonts w:ascii="Calibri" w:hAnsi="Calibri" w:cs="Calibri"/>
          <w:bCs/>
          <w:spacing w:val="-6"/>
          <w:lang w:eastAsia="pl-PL"/>
        </w:rPr>
        <w:t>31</w:t>
      </w:r>
      <w:r w:rsidR="00C02442" w:rsidRPr="006059D1">
        <w:rPr>
          <w:rFonts w:ascii="Calibri" w:hAnsi="Calibri" w:cs="Calibri"/>
          <w:bCs/>
          <w:spacing w:val="-6"/>
          <w:lang w:eastAsia="pl-PL"/>
        </w:rPr>
        <w:t>.</w:t>
      </w:r>
      <w:r w:rsidR="00591E69" w:rsidRPr="006059D1">
        <w:rPr>
          <w:rFonts w:ascii="Calibri" w:hAnsi="Calibri" w:cs="Calibri"/>
          <w:bCs/>
          <w:spacing w:val="-6"/>
          <w:lang w:eastAsia="pl-PL"/>
        </w:rPr>
        <w:t>1</w:t>
      </w:r>
      <w:r w:rsidR="00A143B4" w:rsidRPr="006059D1">
        <w:rPr>
          <w:rFonts w:ascii="Calibri" w:hAnsi="Calibri" w:cs="Calibri"/>
          <w:bCs/>
          <w:spacing w:val="-6"/>
          <w:lang w:eastAsia="pl-PL"/>
        </w:rPr>
        <w:t>2</w:t>
      </w:r>
      <w:r w:rsidR="00C02442" w:rsidRPr="006059D1">
        <w:rPr>
          <w:rFonts w:ascii="Calibri" w:hAnsi="Calibri" w:cs="Calibri"/>
          <w:bCs/>
          <w:spacing w:val="-6"/>
          <w:lang w:eastAsia="pl-PL"/>
        </w:rPr>
        <w:t>.202</w:t>
      </w:r>
      <w:r w:rsidR="00775A94" w:rsidRPr="006059D1">
        <w:rPr>
          <w:rFonts w:ascii="Calibri" w:hAnsi="Calibri" w:cs="Calibri"/>
          <w:bCs/>
          <w:spacing w:val="-6"/>
          <w:lang w:eastAsia="pl-PL"/>
        </w:rPr>
        <w:t>8</w:t>
      </w:r>
      <w:r w:rsidRPr="006059D1">
        <w:rPr>
          <w:rFonts w:ascii="Calibri" w:hAnsi="Calibri" w:cs="Calibri"/>
          <w:bCs/>
          <w:spacing w:val="-6"/>
          <w:lang w:eastAsia="pl-PL"/>
        </w:rPr>
        <w:t xml:space="preserve"> r.</w:t>
      </w:r>
    </w:p>
    <w:p w14:paraId="343D9431" w14:textId="7572499A" w:rsidR="00B1209D" w:rsidRPr="006059D1" w:rsidRDefault="00B1209D" w:rsidP="00A40507">
      <w:pPr>
        <w:widowControl w:val="0"/>
        <w:numPr>
          <w:ilvl w:val="0"/>
          <w:numId w:val="172"/>
        </w:numPr>
        <w:suppressAutoHyphens w:val="0"/>
        <w:spacing w:line="360" w:lineRule="auto"/>
        <w:ind w:left="426" w:hanging="426"/>
        <w:jc w:val="both"/>
        <w:rPr>
          <w:rFonts w:ascii="Calibri" w:hAnsi="Calibri" w:cs="Calibri"/>
          <w:bCs/>
          <w:spacing w:val="-6"/>
          <w:lang w:eastAsia="pl-PL"/>
        </w:rPr>
      </w:pPr>
      <w:r w:rsidRPr="006059D1">
        <w:rPr>
          <w:rFonts w:ascii="Calibri" w:hAnsi="Calibri" w:cs="Calibri"/>
          <w:bCs/>
          <w:spacing w:val="-6"/>
          <w:lang w:eastAsia="pl-PL"/>
        </w:rPr>
        <w:t xml:space="preserve">Dokumenty ubezpieczeniowe wystawiane będą na </w:t>
      </w:r>
      <w:r w:rsidR="006059D1" w:rsidRPr="006059D1">
        <w:rPr>
          <w:rFonts w:ascii="Calibri" w:hAnsi="Calibri" w:cs="Calibri"/>
          <w:bCs/>
          <w:spacing w:val="-6"/>
          <w:lang w:eastAsia="pl-PL"/>
        </w:rPr>
        <w:t xml:space="preserve">trzy </w:t>
      </w:r>
      <w:r w:rsidRPr="006059D1">
        <w:rPr>
          <w:rFonts w:ascii="Calibri" w:hAnsi="Calibri" w:cs="Calibri"/>
          <w:bCs/>
          <w:spacing w:val="-6"/>
          <w:lang w:eastAsia="pl-PL"/>
        </w:rPr>
        <w:t>okresy roczne, zgodne z terminem wykonania zamówienia.</w:t>
      </w:r>
    </w:p>
    <w:p w14:paraId="396AF6B1" w14:textId="77777777" w:rsidR="00B1209D" w:rsidRPr="00A143B4" w:rsidRDefault="00B1209D" w:rsidP="00A40507">
      <w:pPr>
        <w:widowControl w:val="0"/>
        <w:numPr>
          <w:ilvl w:val="0"/>
          <w:numId w:val="172"/>
        </w:numPr>
        <w:suppressAutoHyphens w:val="0"/>
        <w:spacing w:line="360" w:lineRule="auto"/>
        <w:ind w:left="426" w:hanging="426"/>
        <w:jc w:val="both"/>
        <w:rPr>
          <w:rFonts w:ascii="Calibri" w:hAnsi="Calibri" w:cs="Calibri"/>
          <w:bCs/>
          <w:spacing w:val="-6"/>
          <w:lang w:eastAsia="pl-PL"/>
        </w:rPr>
      </w:pPr>
      <w:r w:rsidRPr="00A143B4">
        <w:rPr>
          <w:rFonts w:ascii="Calibri" w:hAnsi="Calibri" w:cs="Calibri"/>
          <w:bCs/>
          <w:spacing w:val="-6"/>
          <w:lang w:eastAsia="pl-PL"/>
        </w:rPr>
        <w:t>Doubezpieczenia realizowane będą zawsze do końca roku polisowego.</w:t>
      </w:r>
    </w:p>
    <w:p w14:paraId="5786A470" w14:textId="77777777" w:rsidR="00B1209D" w:rsidRPr="00A143B4" w:rsidRDefault="00B1209D" w:rsidP="00AA0C42">
      <w:pPr>
        <w:widowControl w:val="0"/>
        <w:tabs>
          <w:tab w:val="left" w:pos="360"/>
        </w:tabs>
        <w:suppressAutoHyphens w:val="0"/>
        <w:spacing w:before="120" w:line="360" w:lineRule="auto"/>
        <w:jc w:val="center"/>
        <w:rPr>
          <w:rFonts w:ascii="Calibri" w:hAnsi="Calibri" w:cs="Calibri"/>
          <w:b/>
          <w:spacing w:val="-6"/>
        </w:rPr>
      </w:pPr>
      <w:r w:rsidRPr="00A143B4">
        <w:rPr>
          <w:rFonts w:ascii="Calibri" w:hAnsi="Calibri" w:cs="Calibri"/>
          <w:b/>
          <w:spacing w:val="-6"/>
        </w:rPr>
        <w:t>Forma wykonania zamówienia</w:t>
      </w:r>
    </w:p>
    <w:p w14:paraId="635F491B" w14:textId="77777777" w:rsidR="00B1209D" w:rsidRPr="00A143B4" w:rsidRDefault="00B1209D" w:rsidP="00AA0C42">
      <w:pPr>
        <w:widowControl w:val="0"/>
        <w:suppressAutoHyphens w:val="0"/>
        <w:spacing w:line="360" w:lineRule="auto"/>
        <w:jc w:val="center"/>
        <w:rPr>
          <w:rFonts w:ascii="Calibri" w:hAnsi="Calibri" w:cs="Calibri"/>
          <w:b/>
          <w:spacing w:val="-6"/>
        </w:rPr>
      </w:pPr>
      <w:r w:rsidRPr="00A143B4">
        <w:rPr>
          <w:rFonts w:ascii="Calibri" w:hAnsi="Calibri" w:cs="Calibri"/>
          <w:b/>
          <w:spacing w:val="-6"/>
        </w:rPr>
        <w:t>§7</w:t>
      </w:r>
    </w:p>
    <w:p w14:paraId="59848AA4" w14:textId="358182AC" w:rsidR="00B1209D" w:rsidRPr="00A143B4" w:rsidRDefault="00B1209D" w:rsidP="00F1040E">
      <w:pPr>
        <w:widowControl w:val="0"/>
        <w:numPr>
          <w:ilvl w:val="0"/>
          <w:numId w:val="91"/>
        </w:numPr>
        <w:tabs>
          <w:tab w:val="left" w:pos="426"/>
        </w:tabs>
        <w:suppressAutoHyphens w:val="0"/>
        <w:spacing w:line="360" w:lineRule="auto"/>
        <w:ind w:left="426" w:hanging="426"/>
        <w:jc w:val="both"/>
        <w:rPr>
          <w:rFonts w:ascii="Calibri" w:hAnsi="Calibri" w:cs="Calibri"/>
          <w:spacing w:val="-6"/>
          <w:lang w:eastAsia="pl-PL"/>
        </w:rPr>
      </w:pPr>
      <w:r w:rsidRPr="00A143B4">
        <w:rPr>
          <w:rFonts w:ascii="Calibri" w:hAnsi="Calibri" w:cs="Calibri"/>
          <w:spacing w:val="-6"/>
          <w:lang w:eastAsia="pl-PL"/>
        </w:rPr>
        <w:t>Dokumenty ubezpieczeniowe wystawiane będą na Zamawiającego, który tym samym będzie ubezpieczającym i płatnikiem składki.</w:t>
      </w:r>
    </w:p>
    <w:p w14:paraId="4CC79CC1" w14:textId="513605F4" w:rsidR="00B1209D" w:rsidRPr="00A143B4" w:rsidRDefault="009E47F1" w:rsidP="00F1040E">
      <w:pPr>
        <w:widowControl w:val="0"/>
        <w:numPr>
          <w:ilvl w:val="0"/>
          <w:numId w:val="91"/>
        </w:numPr>
        <w:tabs>
          <w:tab w:val="left" w:pos="426"/>
        </w:tabs>
        <w:suppressAutoHyphens w:val="0"/>
        <w:spacing w:line="360" w:lineRule="auto"/>
        <w:ind w:left="426" w:hanging="426"/>
        <w:jc w:val="both"/>
        <w:rPr>
          <w:rFonts w:ascii="Calibri" w:hAnsi="Calibri" w:cs="Calibri"/>
          <w:spacing w:val="-6"/>
          <w:lang w:eastAsia="pl-PL"/>
        </w:rPr>
      </w:pPr>
      <w:r w:rsidRPr="00A143B4">
        <w:rPr>
          <w:rFonts w:ascii="Calibri" w:hAnsi="Calibri" w:cs="Calibri"/>
          <w:spacing w:val="-6"/>
          <w:lang w:eastAsia="pl-PL"/>
        </w:rPr>
        <w:t xml:space="preserve">Po zawarciu umowy w sprawie zamówienia publicznego, Wykonawca jest zobowiązany </w:t>
      </w:r>
      <w:r w:rsidRPr="00A143B4">
        <w:rPr>
          <w:rFonts w:ascii="Calibri" w:hAnsi="Calibri" w:cs="Calibri"/>
          <w:spacing w:val="-6"/>
          <w:lang w:eastAsia="pl-PL"/>
        </w:rPr>
        <w:br/>
        <w:t xml:space="preserve">do wystawienia dokumentów ubezpieczeniowych w </w:t>
      </w:r>
      <w:r w:rsidR="00B564FA" w:rsidRPr="00A143B4">
        <w:rPr>
          <w:rFonts w:ascii="Calibri" w:hAnsi="Calibri" w:cs="Calibri"/>
          <w:spacing w:val="-6"/>
          <w:lang w:eastAsia="pl-PL"/>
        </w:rPr>
        <w:t>terminie</w:t>
      </w:r>
      <w:r w:rsidRPr="00A143B4">
        <w:rPr>
          <w:rFonts w:ascii="Calibri" w:hAnsi="Calibri" w:cs="Calibri"/>
          <w:spacing w:val="-6"/>
          <w:lang w:eastAsia="pl-PL"/>
        </w:rPr>
        <w:t xml:space="preserve"> 10 dni od otrzymania od brokera ubezpieczeniowego wniosków, n</w:t>
      </w:r>
      <w:r w:rsidR="00A143B4" w:rsidRPr="00A143B4">
        <w:rPr>
          <w:rFonts w:ascii="Calibri" w:hAnsi="Calibri" w:cs="Calibri"/>
          <w:spacing w:val="-6"/>
          <w:lang w:eastAsia="pl-PL"/>
        </w:rPr>
        <w:t>ie później jednak niż do dnia 31.12</w:t>
      </w:r>
      <w:r w:rsidRPr="00A143B4">
        <w:rPr>
          <w:rFonts w:ascii="Calibri" w:hAnsi="Calibri" w:cs="Calibri"/>
          <w:spacing w:val="-6"/>
          <w:lang w:eastAsia="pl-PL"/>
        </w:rPr>
        <w:t>.</w:t>
      </w:r>
      <w:r w:rsidRPr="006059D1">
        <w:rPr>
          <w:rFonts w:ascii="Calibri" w:hAnsi="Calibri" w:cs="Calibri"/>
          <w:spacing w:val="-6"/>
          <w:lang w:eastAsia="pl-PL"/>
        </w:rPr>
        <w:t xml:space="preserve">2025 r., a w </w:t>
      </w:r>
      <w:r w:rsidR="00775A94" w:rsidRPr="006059D1">
        <w:rPr>
          <w:rFonts w:ascii="Calibri" w:hAnsi="Calibri" w:cs="Calibri"/>
          <w:spacing w:val="-6"/>
          <w:lang w:eastAsia="pl-PL"/>
        </w:rPr>
        <w:t>kolejny</w:t>
      </w:r>
      <w:r w:rsidR="006059D1" w:rsidRPr="006059D1">
        <w:rPr>
          <w:rFonts w:ascii="Calibri" w:hAnsi="Calibri" w:cs="Calibri"/>
          <w:spacing w:val="-6"/>
          <w:lang w:eastAsia="pl-PL"/>
        </w:rPr>
        <w:t>ch latach</w:t>
      </w:r>
      <w:r w:rsidR="00775A94" w:rsidRPr="006059D1">
        <w:rPr>
          <w:rFonts w:ascii="Calibri" w:hAnsi="Calibri" w:cs="Calibri"/>
          <w:spacing w:val="-6"/>
          <w:lang w:eastAsia="pl-PL"/>
        </w:rPr>
        <w:t xml:space="preserve"> </w:t>
      </w:r>
      <w:r w:rsidRPr="006059D1">
        <w:rPr>
          <w:rFonts w:ascii="Calibri" w:hAnsi="Calibri" w:cs="Calibri"/>
          <w:spacing w:val="-6"/>
          <w:lang w:eastAsia="pl-PL"/>
        </w:rPr>
        <w:t>r</w:t>
      </w:r>
      <w:r w:rsidR="00C167BE" w:rsidRPr="006059D1">
        <w:rPr>
          <w:rFonts w:ascii="Calibri" w:hAnsi="Calibri" w:cs="Calibri"/>
          <w:spacing w:val="-6"/>
          <w:lang w:eastAsia="pl-PL"/>
        </w:rPr>
        <w:t>e</w:t>
      </w:r>
      <w:r w:rsidR="00A143B4" w:rsidRPr="006059D1">
        <w:rPr>
          <w:rFonts w:ascii="Calibri" w:hAnsi="Calibri" w:cs="Calibri"/>
          <w:spacing w:val="-6"/>
          <w:lang w:eastAsia="pl-PL"/>
        </w:rPr>
        <w:t>alizacji zamówienia – do dnia 31.12</w:t>
      </w:r>
      <w:r w:rsidRPr="006059D1">
        <w:rPr>
          <w:rFonts w:ascii="Calibri" w:hAnsi="Calibri" w:cs="Calibri"/>
          <w:spacing w:val="-6"/>
          <w:lang w:eastAsia="pl-PL"/>
        </w:rPr>
        <w:t>.2026 r.</w:t>
      </w:r>
      <w:r w:rsidR="00775A94" w:rsidRPr="006059D1">
        <w:rPr>
          <w:rFonts w:ascii="Calibri" w:hAnsi="Calibri" w:cs="Calibri"/>
          <w:spacing w:val="-6"/>
          <w:lang w:eastAsia="pl-PL"/>
        </w:rPr>
        <w:t xml:space="preserve"> oraz do 31.12.2027 r.</w:t>
      </w:r>
      <w:r w:rsidRPr="006059D1">
        <w:rPr>
          <w:rFonts w:ascii="Calibri" w:hAnsi="Calibri" w:cs="Calibri"/>
          <w:spacing w:val="-6"/>
          <w:lang w:eastAsia="pl-PL"/>
        </w:rPr>
        <w:t xml:space="preserve"> W razie niemożliwoś</w:t>
      </w:r>
      <w:r w:rsidR="00775A94" w:rsidRPr="006059D1">
        <w:rPr>
          <w:rFonts w:ascii="Calibri" w:hAnsi="Calibri" w:cs="Calibri"/>
          <w:spacing w:val="-6"/>
          <w:lang w:eastAsia="pl-PL"/>
        </w:rPr>
        <w:t xml:space="preserve">ci wystawienia dokumentów tych </w:t>
      </w:r>
      <w:r w:rsidRPr="006059D1">
        <w:rPr>
          <w:rFonts w:ascii="Calibri" w:hAnsi="Calibri" w:cs="Calibri"/>
          <w:spacing w:val="-6"/>
          <w:lang w:eastAsia="pl-PL"/>
        </w:rPr>
        <w:t>we wskazanym terminie, Wykonawca</w:t>
      </w:r>
      <w:r w:rsidRPr="00A143B4">
        <w:rPr>
          <w:rFonts w:ascii="Calibri" w:hAnsi="Calibri" w:cs="Calibri"/>
          <w:spacing w:val="-6"/>
          <w:lang w:eastAsia="pl-PL"/>
        </w:rPr>
        <w:t xml:space="preserve"> jest zobowiązany do wystawienia noty pokrycia ubezpiecze</w:t>
      </w:r>
      <w:r w:rsidRPr="00A143B4">
        <w:rPr>
          <w:rFonts w:ascii="Calibri" w:hAnsi="Calibri" w:cs="Calibri"/>
          <w:spacing w:val="-6"/>
          <w:lang w:eastAsia="pl-PL"/>
        </w:rPr>
        <w:softHyphen/>
        <w:t>nio</w:t>
      </w:r>
      <w:r w:rsidRPr="00A143B4">
        <w:rPr>
          <w:rFonts w:ascii="Calibri" w:hAnsi="Calibri" w:cs="Calibri"/>
          <w:spacing w:val="-6"/>
          <w:lang w:eastAsia="pl-PL"/>
        </w:rPr>
        <w:softHyphen/>
        <w:t>wego, gwarantu</w:t>
      </w:r>
      <w:r w:rsidRPr="00A143B4">
        <w:rPr>
          <w:rFonts w:ascii="Calibri" w:hAnsi="Calibri" w:cs="Calibri"/>
          <w:spacing w:val="-6"/>
          <w:lang w:eastAsia="pl-PL"/>
        </w:rPr>
        <w:softHyphen/>
        <w:t>jącej bezwarun</w:t>
      </w:r>
      <w:r w:rsidRPr="00A143B4">
        <w:rPr>
          <w:rFonts w:ascii="Calibri" w:hAnsi="Calibri" w:cs="Calibri"/>
          <w:spacing w:val="-6"/>
          <w:lang w:eastAsia="pl-PL"/>
        </w:rPr>
        <w:softHyphen/>
        <w:t>kowo i nieodwołalnie wykonanie zamówienia w zakresie i na warun</w:t>
      </w:r>
      <w:r w:rsidRPr="00A143B4">
        <w:rPr>
          <w:rFonts w:ascii="Calibri" w:hAnsi="Calibri" w:cs="Calibri"/>
          <w:spacing w:val="-6"/>
          <w:lang w:eastAsia="pl-PL"/>
        </w:rPr>
        <w:softHyphen/>
        <w:t>kach zgodnych ze złożo</w:t>
      </w:r>
      <w:r w:rsidR="00C167BE" w:rsidRPr="00A143B4">
        <w:rPr>
          <w:rFonts w:ascii="Calibri" w:hAnsi="Calibri" w:cs="Calibri"/>
          <w:spacing w:val="-6"/>
          <w:lang w:eastAsia="pl-PL"/>
        </w:rPr>
        <w:t xml:space="preserve">ną ofertą </w:t>
      </w:r>
      <w:r w:rsidR="007D0695" w:rsidRPr="00A143B4">
        <w:rPr>
          <w:rFonts w:ascii="Calibri" w:hAnsi="Calibri" w:cs="Calibri"/>
          <w:spacing w:val="-6"/>
          <w:lang w:eastAsia="pl-PL"/>
        </w:rPr>
        <w:t xml:space="preserve">odpowiednio </w:t>
      </w:r>
      <w:r w:rsidR="00A143B4" w:rsidRPr="00A143B4">
        <w:rPr>
          <w:rFonts w:ascii="Calibri" w:hAnsi="Calibri" w:cs="Calibri"/>
          <w:spacing w:val="-6"/>
          <w:lang w:eastAsia="pl-PL"/>
        </w:rPr>
        <w:t>od dnia 01</w:t>
      </w:r>
      <w:r w:rsidR="00C167BE" w:rsidRPr="00A143B4">
        <w:rPr>
          <w:rFonts w:ascii="Calibri" w:hAnsi="Calibri" w:cs="Calibri"/>
          <w:spacing w:val="-6"/>
          <w:lang w:eastAsia="pl-PL"/>
        </w:rPr>
        <w:t>.</w:t>
      </w:r>
      <w:r w:rsidR="00775A94">
        <w:rPr>
          <w:rFonts w:ascii="Calibri" w:hAnsi="Calibri" w:cs="Calibri"/>
          <w:spacing w:val="-6"/>
          <w:lang w:eastAsia="pl-PL"/>
        </w:rPr>
        <w:t>01.2026 r.,</w:t>
      </w:r>
      <w:r w:rsidR="00A143B4" w:rsidRPr="00A143B4">
        <w:rPr>
          <w:rFonts w:ascii="Calibri" w:hAnsi="Calibri" w:cs="Calibri"/>
          <w:spacing w:val="-6"/>
          <w:lang w:eastAsia="pl-PL"/>
        </w:rPr>
        <w:t xml:space="preserve"> od dnia 01.01.2027</w:t>
      </w:r>
      <w:r w:rsidRPr="00A143B4">
        <w:rPr>
          <w:rFonts w:ascii="Calibri" w:hAnsi="Calibri" w:cs="Calibri"/>
          <w:spacing w:val="-6"/>
          <w:lang w:eastAsia="pl-PL"/>
        </w:rPr>
        <w:t xml:space="preserve"> r.</w:t>
      </w:r>
      <w:r w:rsidR="00775A94">
        <w:rPr>
          <w:rFonts w:ascii="Calibri" w:hAnsi="Calibri" w:cs="Calibri"/>
          <w:spacing w:val="-6"/>
          <w:lang w:eastAsia="pl-PL"/>
        </w:rPr>
        <w:t xml:space="preserve"> oraz od dnia 01.01.2028 r.</w:t>
      </w:r>
      <w:r w:rsidRPr="00A143B4">
        <w:rPr>
          <w:rFonts w:ascii="Calibri" w:hAnsi="Calibri" w:cs="Calibri"/>
          <w:spacing w:val="-6"/>
          <w:lang w:eastAsia="pl-PL"/>
        </w:rPr>
        <w:t xml:space="preserve"> </w:t>
      </w:r>
      <w:r w:rsidR="00B1209D" w:rsidRPr="00A143B4">
        <w:rPr>
          <w:rFonts w:ascii="Calibri" w:hAnsi="Calibri" w:cs="Calibri"/>
          <w:spacing w:val="-6"/>
        </w:rPr>
        <w:t>Nota pokrycia ubezpieczeniowego będzie obowiązywała do czasu wystawienia dokumentów ubezpieczeniowych.</w:t>
      </w:r>
    </w:p>
    <w:p w14:paraId="20D57686" w14:textId="755F26CF" w:rsidR="00B1209D" w:rsidRPr="00A143B4" w:rsidRDefault="00B1209D" w:rsidP="00F1040E">
      <w:pPr>
        <w:widowControl w:val="0"/>
        <w:numPr>
          <w:ilvl w:val="0"/>
          <w:numId w:val="91"/>
        </w:numPr>
        <w:tabs>
          <w:tab w:val="left" w:pos="426"/>
        </w:tabs>
        <w:suppressAutoHyphens w:val="0"/>
        <w:spacing w:line="360" w:lineRule="auto"/>
        <w:ind w:left="426" w:hanging="426"/>
        <w:jc w:val="both"/>
        <w:rPr>
          <w:rFonts w:ascii="Calibri" w:hAnsi="Calibri" w:cs="Calibri"/>
          <w:spacing w:val="-6"/>
          <w:lang w:eastAsia="pl-PL"/>
        </w:rPr>
      </w:pPr>
      <w:r w:rsidRPr="00A143B4">
        <w:rPr>
          <w:rFonts w:ascii="Calibri" w:hAnsi="Calibri" w:cs="Calibri"/>
          <w:spacing w:val="-6"/>
        </w:rPr>
        <w:t>Wnioski o wystawienie dokumentów ubezpieczeniowych potwierdzających zawarcie poszczególnych umów ubezpieczenia składał będzie broker ubezpieczeniowy, działający w imieniu i na rzecz Zamawiającego.</w:t>
      </w:r>
    </w:p>
    <w:p w14:paraId="3830C76D" w14:textId="77777777" w:rsidR="00B1209D" w:rsidRPr="00A143B4" w:rsidRDefault="00B1209D" w:rsidP="00F1040E">
      <w:pPr>
        <w:widowControl w:val="0"/>
        <w:numPr>
          <w:ilvl w:val="0"/>
          <w:numId w:val="91"/>
        </w:numPr>
        <w:tabs>
          <w:tab w:val="left" w:pos="426"/>
        </w:tabs>
        <w:suppressAutoHyphens w:val="0"/>
        <w:spacing w:line="360" w:lineRule="auto"/>
        <w:ind w:left="426" w:hanging="426"/>
        <w:jc w:val="both"/>
        <w:rPr>
          <w:rFonts w:ascii="Calibri" w:hAnsi="Calibri" w:cs="Calibri"/>
          <w:spacing w:val="-6"/>
          <w:lang w:eastAsia="pl-PL"/>
        </w:rPr>
      </w:pPr>
      <w:r w:rsidRPr="00A143B4">
        <w:rPr>
          <w:rFonts w:ascii="Calibri" w:hAnsi="Calibri" w:cs="Calibri"/>
          <w:spacing w:val="-6"/>
        </w:rPr>
        <w:t>Przekazanie wniosku ubezpieczeniowego nie stanowi warunku udzielenia przez Wykonawcę ochrony ubezpieczeniowej, bowiem jej podstawą w pierwszym rzędzie jest specyfikacja warunków zamówienia, złożona przez Wykonawcę oferta oraz niniejsza umowa.</w:t>
      </w:r>
    </w:p>
    <w:p w14:paraId="425F64C8" w14:textId="77777777" w:rsidR="00B1209D" w:rsidRPr="00A143B4" w:rsidRDefault="00B1209D" w:rsidP="00F1040E">
      <w:pPr>
        <w:widowControl w:val="0"/>
        <w:numPr>
          <w:ilvl w:val="0"/>
          <w:numId w:val="91"/>
        </w:numPr>
        <w:tabs>
          <w:tab w:val="left" w:pos="426"/>
        </w:tabs>
        <w:suppressAutoHyphens w:val="0"/>
        <w:spacing w:line="360" w:lineRule="auto"/>
        <w:ind w:left="426" w:hanging="426"/>
        <w:jc w:val="both"/>
        <w:rPr>
          <w:rFonts w:ascii="Calibri" w:hAnsi="Calibri" w:cs="Calibri"/>
          <w:spacing w:val="-6"/>
          <w:lang w:eastAsia="pl-PL"/>
        </w:rPr>
      </w:pPr>
      <w:r w:rsidRPr="00A143B4">
        <w:rPr>
          <w:rFonts w:ascii="Calibri" w:hAnsi="Calibri" w:cs="Calibri"/>
          <w:spacing w:val="-6"/>
          <w:lang w:eastAsia="pl-PL"/>
        </w:rPr>
        <w:t>Poszczególne umowy ubezpieczenia znajdują się w stosunku podporządkowania do niniejszej umowy w sprawie zamówienia.</w:t>
      </w:r>
    </w:p>
    <w:p w14:paraId="05BE6CF5" w14:textId="7566A4D4" w:rsidR="00301631" w:rsidRPr="00A143B4" w:rsidRDefault="00301631" w:rsidP="00F1040E">
      <w:pPr>
        <w:widowControl w:val="0"/>
        <w:numPr>
          <w:ilvl w:val="0"/>
          <w:numId w:val="91"/>
        </w:numPr>
        <w:tabs>
          <w:tab w:val="left" w:pos="426"/>
        </w:tabs>
        <w:suppressAutoHyphens w:val="0"/>
        <w:spacing w:line="360" w:lineRule="auto"/>
        <w:ind w:left="426" w:hanging="426"/>
        <w:jc w:val="both"/>
        <w:rPr>
          <w:rFonts w:ascii="Calibri" w:hAnsi="Calibri" w:cs="Calibri"/>
          <w:spacing w:val="-6"/>
          <w:lang w:eastAsia="pl-PL"/>
        </w:rPr>
      </w:pPr>
      <w:r w:rsidRPr="00A143B4">
        <w:rPr>
          <w:rFonts w:ascii="Calibri" w:hAnsi="Calibri" w:cs="Calibri"/>
          <w:bCs/>
          <w:spacing w:val="-6"/>
          <w:lang w:eastAsia="pl-PL"/>
        </w:rPr>
        <w:t>Na żądanie Zamawiającego dokumentem ubezpieczeniowym, wystawianym przez Wykonawcę, będzie polisa.</w:t>
      </w:r>
    </w:p>
    <w:p w14:paraId="7C42D468" w14:textId="4E4533BA" w:rsidR="00B1209D" w:rsidRPr="00A143B4" w:rsidRDefault="00B1209D" w:rsidP="00AA0C42">
      <w:pPr>
        <w:widowControl w:val="0"/>
        <w:tabs>
          <w:tab w:val="left" w:pos="360"/>
        </w:tabs>
        <w:suppressAutoHyphens w:val="0"/>
        <w:spacing w:line="360" w:lineRule="auto"/>
        <w:jc w:val="center"/>
        <w:rPr>
          <w:rFonts w:ascii="Calibri" w:hAnsi="Calibri" w:cs="Calibri"/>
          <w:b/>
          <w:spacing w:val="-6"/>
        </w:rPr>
      </w:pPr>
      <w:r w:rsidRPr="00A143B4">
        <w:rPr>
          <w:rFonts w:ascii="Calibri" w:hAnsi="Calibri" w:cs="Calibri"/>
          <w:b/>
          <w:spacing w:val="-6"/>
        </w:rPr>
        <w:t>Składka i stawki ubezpieczeniowe</w:t>
      </w:r>
    </w:p>
    <w:p w14:paraId="2ADB9531" w14:textId="77777777" w:rsidR="00B1209D" w:rsidRPr="00A143B4" w:rsidRDefault="00B1209D" w:rsidP="00AA0C42">
      <w:pPr>
        <w:widowControl w:val="0"/>
        <w:suppressAutoHyphens w:val="0"/>
        <w:spacing w:line="360" w:lineRule="auto"/>
        <w:jc w:val="center"/>
        <w:rPr>
          <w:rFonts w:ascii="Calibri" w:hAnsi="Calibri" w:cs="Calibri"/>
          <w:b/>
          <w:spacing w:val="-6"/>
        </w:rPr>
      </w:pPr>
      <w:r w:rsidRPr="00A143B4">
        <w:rPr>
          <w:rFonts w:ascii="Calibri" w:hAnsi="Calibri" w:cs="Calibri"/>
          <w:b/>
          <w:spacing w:val="-6"/>
        </w:rPr>
        <w:t>§8</w:t>
      </w:r>
    </w:p>
    <w:p w14:paraId="44F73292" w14:textId="5C773BE8" w:rsidR="00B1209D" w:rsidRPr="00A143B4" w:rsidRDefault="00B1209D" w:rsidP="00F1040E">
      <w:pPr>
        <w:widowControl w:val="0"/>
        <w:numPr>
          <w:ilvl w:val="0"/>
          <w:numId w:val="92"/>
        </w:numPr>
        <w:tabs>
          <w:tab w:val="left" w:pos="426"/>
        </w:tabs>
        <w:suppressAutoHyphens w:val="0"/>
        <w:autoSpaceDE w:val="0"/>
        <w:spacing w:line="360" w:lineRule="auto"/>
        <w:ind w:left="426" w:hanging="426"/>
        <w:jc w:val="both"/>
        <w:rPr>
          <w:rFonts w:ascii="Calibri" w:hAnsi="Calibri" w:cs="Calibri"/>
          <w:spacing w:val="-6"/>
        </w:rPr>
      </w:pPr>
      <w:r w:rsidRPr="00A143B4">
        <w:rPr>
          <w:rFonts w:ascii="Calibri" w:hAnsi="Calibri" w:cs="Calibri"/>
          <w:spacing w:val="-6"/>
        </w:rPr>
        <w:t xml:space="preserve">Łączna składka za  cały okres ubezpieczenia (zamówienia) wynosi: </w:t>
      </w:r>
      <w:r w:rsidR="007A6B0A" w:rsidRPr="00A143B4">
        <w:rPr>
          <w:rFonts w:ascii="Calibri" w:hAnsi="Calibri" w:cs="Calibri"/>
          <w:spacing w:val="-6"/>
          <w:u w:val="single"/>
        </w:rPr>
        <w:t xml:space="preserve">        </w:t>
      </w:r>
      <w:r w:rsidR="007A6B0A" w:rsidRPr="00A143B4">
        <w:rPr>
          <w:rFonts w:ascii="Calibri" w:hAnsi="Calibri" w:cs="Calibri"/>
          <w:spacing w:val="-6"/>
        </w:rPr>
        <w:t xml:space="preserve"> </w:t>
      </w:r>
      <w:r w:rsidRPr="00A143B4">
        <w:rPr>
          <w:rFonts w:ascii="Calibri" w:hAnsi="Calibri" w:cs="Calibri"/>
          <w:spacing w:val="-6"/>
        </w:rPr>
        <w:t>(słownie</w:t>
      </w:r>
      <w:r w:rsidR="00D76DC2" w:rsidRPr="00A143B4">
        <w:rPr>
          <w:rFonts w:ascii="Calibri" w:hAnsi="Calibri" w:cs="Calibri"/>
          <w:spacing w:val="-6"/>
        </w:rPr>
        <w:t xml:space="preserve"> </w:t>
      </w:r>
      <w:r w:rsidRPr="00A143B4">
        <w:rPr>
          <w:rFonts w:ascii="Calibri" w:hAnsi="Calibri" w:cs="Calibri"/>
          <w:spacing w:val="-6"/>
        </w:rPr>
        <w:t>złotych: </w:t>
      </w:r>
      <w:r w:rsidR="007A6B0A" w:rsidRPr="00A143B4">
        <w:rPr>
          <w:rFonts w:ascii="Calibri" w:hAnsi="Calibri" w:cs="Calibri"/>
          <w:spacing w:val="-6"/>
          <w:u w:val="single"/>
        </w:rPr>
        <w:t xml:space="preserve">         </w:t>
      </w:r>
      <w:r w:rsidRPr="00A143B4">
        <w:rPr>
          <w:rFonts w:ascii="Calibri" w:hAnsi="Calibri" w:cs="Calibri"/>
          <w:spacing w:val="-6"/>
        </w:rPr>
        <w:t xml:space="preserve">), </w:t>
      </w:r>
      <w:r w:rsidR="007A6B0A" w:rsidRPr="00A143B4">
        <w:rPr>
          <w:rFonts w:ascii="Calibri" w:hAnsi="Calibri" w:cs="Calibri"/>
          <w:spacing w:val="-6"/>
        </w:rPr>
        <w:br/>
      </w:r>
      <w:r w:rsidRPr="00A143B4">
        <w:rPr>
          <w:rFonts w:ascii="Calibri" w:hAnsi="Calibri" w:cs="Calibri"/>
          <w:spacing w:val="-6"/>
        </w:rPr>
        <w:t>z zastrzeżeniem możliwych zmian, określonych w specyfikacji warunków zamówienia i w niniejszej umowie.</w:t>
      </w:r>
    </w:p>
    <w:p w14:paraId="3338670F" w14:textId="0A24BA65" w:rsidR="00E26FB8" w:rsidRPr="00A143B4" w:rsidRDefault="00E26FB8" w:rsidP="00F1040E">
      <w:pPr>
        <w:widowControl w:val="0"/>
        <w:numPr>
          <w:ilvl w:val="0"/>
          <w:numId w:val="92"/>
        </w:numPr>
        <w:tabs>
          <w:tab w:val="left" w:pos="426"/>
        </w:tabs>
        <w:suppressAutoHyphens w:val="0"/>
        <w:autoSpaceDE w:val="0"/>
        <w:spacing w:line="360" w:lineRule="auto"/>
        <w:ind w:left="426" w:hanging="426"/>
        <w:jc w:val="both"/>
        <w:rPr>
          <w:rFonts w:ascii="Calibri" w:hAnsi="Calibri" w:cs="Calibri"/>
          <w:spacing w:val="-6"/>
        </w:rPr>
      </w:pPr>
      <w:bookmarkStart w:id="267" w:name="_Hlk203157183"/>
      <w:r w:rsidRPr="00A143B4">
        <w:rPr>
          <w:rFonts w:ascii="Calibri" w:hAnsi="Calibri" w:cs="Calibri"/>
          <w:spacing w:val="-6"/>
        </w:rPr>
        <w:t xml:space="preserve">Uznaje się, iż Wykonawca przed złożeniem oferty uzyskał wszelkie informacje niezbędne </w:t>
      </w:r>
      <w:r w:rsidR="00D76DC2" w:rsidRPr="00A143B4">
        <w:rPr>
          <w:rFonts w:ascii="Calibri" w:hAnsi="Calibri" w:cs="Calibri"/>
          <w:spacing w:val="-6"/>
        </w:rPr>
        <w:br/>
      </w:r>
      <w:r w:rsidRPr="00A143B4">
        <w:rPr>
          <w:rFonts w:ascii="Calibri" w:hAnsi="Calibri" w:cs="Calibri"/>
          <w:spacing w:val="-6"/>
        </w:rPr>
        <w:t>do wykonania przedmiotu zamówienia, jak również dotyczące ryzyka oraz innych okoliczności jakie mogą mieć wpływ na wykonanie usługi i uwzględnił je w wynagrodzeniu zawartym w przedłożonej ofercie i wskazanym w ust. 1 powyżej</w:t>
      </w:r>
      <w:bookmarkEnd w:id="267"/>
      <w:r w:rsidRPr="00A143B4">
        <w:rPr>
          <w:rFonts w:ascii="Calibri" w:hAnsi="Calibri" w:cs="Calibri"/>
          <w:spacing w:val="-6"/>
        </w:rPr>
        <w:t>.</w:t>
      </w:r>
    </w:p>
    <w:p w14:paraId="5A5BE69A" w14:textId="640324BE" w:rsidR="00B1209D" w:rsidRPr="00A143B4" w:rsidRDefault="00B1209D" w:rsidP="00F1040E">
      <w:pPr>
        <w:widowControl w:val="0"/>
        <w:numPr>
          <w:ilvl w:val="0"/>
          <w:numId w:val="92"/>
        </w:numPr>
        <w:tabs>
          <w:tab w:val="left" w:pos="426"/>
        </w:tabs>
        <w:suppressAutoHyphens w:val="0"/>
        <w:spacing w:line="360" w:lineRule="auto"/>
        <w:ind w:left="426" w:hanging="426"/>
        <w:jc w:val="both"/>
        <w:rPr>
          <w:rFonts w:ascii="Calibri" w:hAnsi="Calibri" w:cs="Calibri"/>
          <w:spacing w:val="-6"/>
          <w:lang w:eastAsia="en-US"/>
        </w:rPr>
      </w:pPr>
      <w:r w:rsidRPr="00A143B4">
        <w:rPr>
          <w:rFonts w:ascii="Calibri" w:hAnsi="Calibri" w:cs="Calibri"/>
          <w:spacing w:val="-6"/>
        </w:rPr>
        <w:t xml:space="preserve">Ostateczne wynagrodzenie Wykonawcy uzależnione będzie od faktycznych terminów ubezpieczenia i innych </w:t>
      </w:r>
      <w:r w:rsidR="00E26FB8" w:rsidRPr="00A143B4">
        <w:rPr>
          <w:rFonts w:ascii="Calibri" w:hAnsi="Calibri" w:cs="Calibri"/>
          <w:spacing w:val="-6"/>
        </w:rPr>
        <w:t>warunków</w:t>
      </w:r>
      <w:r w:rsidRPr="00A143B4">
        <w:rPr>
          <w:rFonts w:ascii="Calibri" w:hAnsi="Calibri" w:cs="Calibri"/>
          <w:spacing w:val="-6"/>
        </w:rPr>
        <w:t xml:space="preserve"> wskazanych w niniejszej umowie oraz w specyfikacji warunków zamówienia.</w:t>
      </w:r>
    </w:p>
    <w:p w14:paraId="12AA7A70" w14:textId="57AF6119" w:rsidR="00B1209D" w:rsidRPr="00A143B4" w:rsidRDefault="00B1209D" w:rsidP="00F1040E">
      <w:pPr>
        <w:widowControl w:val="0"/>
        <w:numPr>
          <w:ilvl w:val="0"/>
          <w:numId w:val="92"/>
        </w:numPr>
        <w:tabs>
          <w:tab w:val="left" w:pos="426"/>
        </w:tabs>
        <w:suppressAutoHyphens w:val="0"/>
        <w:spacing w:line="360" w:lineRule="auto"/>
        <w:ind w:left="426" w:hanging="426"/>
        <w:jc w:val="both"/>
        <w:rPr>
          <w:rFonts w:ascii="Calibri" w:hAnsi="Calibri" w:cs="Calibri"/>
          <w:spacing w:val="-6"/>
          <w:lang w:eastAsia="en-US"/>
        </w:rPr>
      </w:pPr>
      <w:r w:rsidRPr="00A143B4">
        <w:rPr>
          <w:rFonts w:ascii="Calibri" w:hAnsi="Calibri" w:cs="Calibri"/>
          <w:spacing w:val="-6"/>
          <w:lang w:eastAsia="en-US"/>
        </w:rPr>
        <w:t xml:space="preserve">Wskazane przez Wykonawcę w ofercie składki roczne stanowią podstawę naliczania składek zgodnie z formułą pro rata temporis za faktyczny okres ubezpieczenia, w przypadku ubezpieczeń zawieranych na okres krótszy od 1 roku, w przypadku doubezpieczenia, zmniejszenia liczby jednostek </w:t>
      </w:r>
      <w:r w:rsidR="00B160BE" w:rsidRPr="00A143B4">
        <w:rPr>
          <w:rFonts w:ascii="Calibri" w:hAnsi="Calibri" w:cs="Calibri"/>
          <w:spacing w:val="-6"/>
          <w:lang w:eastAsia="en-US"/>
        </w:rPr>
        <w:br/>
      </w:r>
      <w:r w:rsidRPr="00A143B4">
        <w:rPr>
          <w:rFonts w:ascii="Calibri" w:hAnsi="Calibri" w:cs="Calibri"/>
          <w:spacing w:val="-6"/>
          <w:lang w:eastAsia="en-US"/>
        </w:rPr>
        <w:t xml:space="preserve">lub ubezpieczonych osób, wyrównania okresów ubezpieczenia oraz rozliczeń zwrotu składki </w:t>
      </w:r>
      <w:r w:rsidR="00B160BE" w:rsidRPr="00A143B4">
        <w:rPr>
          <w:rFonts w:ascii="Calibri" w:hAnsi="Calibri" w:cs="Calibri"/>
          <w:spacing w:val="-6"/>
          <w:lang w:eastAsia="en-US"/>
        </w:rPr>
        <w:br/>
      </w:r>
      <w:r w:rsidRPr="00A143B4">
        <w:rPr>
          <w:rFonts w:ascii="Calibri" w:hAnsi="Calibri" w:cs="Calibri"/>
          <w:spacing w:val="-6"/>
          <w:lang w:eastAsia="en-US"/>
        </w:rPr>
        <w:t xml:space="preserve">za niewykorzystany okres ubezpieczenia, </w:t>
      </w:r>
      <w:r w:rsidR="00DB3E1F" w:rsidRPr="00A143B4">
        <w:rPr>
          <w:rFonts w:ascii="Calibri" w:hAnsi="Calibri" w:cs="Calibri"/>
          <w:spacing w:val="-6"/>
          <w:lang w:eastAsia="en-US"/>
        </w:rPr>
        <w:t xml:space="preserve">a także w związku z realizacją prawa opcji, </w:t>
      </w:r>
      <w:r w:rsidRPr="00A143B4">
        <w:rPr>
          <w:rFonts w:ascii="Calibri" w:hAnsi="Calibri" w:cs="Calibri"/>
          <w:spacing w:val="-6"/>
          <w:lang w:eastAsia="en-US"/>
        </w:rPr>
        <w:t>według wzoru:</w:t>
      </w:r>
    </w:p>
    <w:p w14:paraId="3127E205" w14:textId="77777777" w:rsidR="00B1209D" w:rsidRPr="00A143B4" w:rsidRDefault="00B1209D" w:rsidP="00AA0C42">
      <w:pPr>
        <w:widowControl w:val="0"/>
        <w:suppressAutoHyphens w:val="0"/>
        <w:spacing w:line="360" w:lineRule="auto"/>
        <w:rPr>
          <w:rFonts w:ascii="Calibri" w:hAnsi="Calibri" w:cs="Calibri"/>
          <w:iCs/>
          <w:spacing w:val="-6"/>
        </w:rPr>
      </w:pPr>
      <m:oMathPara>
        <m:oMath>
          <m:r>
            <m:rPr>
              <m:nor/>
            </m:rPr>
            <w:rPr>
              <w:rFonts w:ascii="Calibri" w:hAnsi="Calibri" w:cs="Calibri"/>
              <w:spacing w:val="-6"/>
            </w:rPr>
            <m:t>składka roczna za jednostkę x liczba jednostek x</m:t>
          </m:r>
          <m:f>
            <m:fPr>
              <m:ctrlPr>
                <w:rPr>
                  <w:rFonts w:ascii="Cambria Math" w:hAnsi="Cambria Math" w:cs="Calibri"/>
                  <w:iCs/>
                  <w:spacing w:val="-6"/>
                </w:rPr>
              </m:ctrlPr>
            </m:fPr>
            <m:num>
              <m:r>
                <m:rPr>
                  <m:nor/>
                </m:rPr>
                <w:rPr>
                  <w:rFonts w:ascii="Calibri" w:hAnsi="Calibri" w:cs="Calibri"/>
                  <w:spacing w:val="-6"/>
                </w:rPr>
                <m:t>liczba miesięcy</m:t>
              </m:r>
            </m:num>
            <m:den>
              <m:r>
                <m:rPr>
                  <m:nor/>
                </m:rPr>
                <w:rPr>
                  <w:rFonts w:ascii="Calibri" w:hAnsi="Calibri" w:cs="Calibri"/>
                  <w:spacing w:val="-6"/>
                </w:rPr>
                <m:t>12</m:t>
              </m:r>
            </m:den>
          </m:f>
        </m:oMath>
      </m:oMathPara>
    </w:p>
    <w:p w14:paraId="6216B0A8" w14:textId="77777777" w:rsidR="00B1209D" w:rsidRPr="00A143B4" w:rsidRDefault="00B1209D" w:rsidP="00AA0C42">
      <w:pPr>
        <w:widowControl w:val="0"/>
        <w:suppressAutoHyphens w:val="0"/>
        <w:spacing w:line="360" w:lineRule="auto"/>
        <w:ind w:left="426"/>
        <w:rPr>
          <w:rFonts w:ascii="Calibri" w:hAnsi="Calibri" w:cs="Calibri"/>
          <w:iCs/>
          <w:spacing w:val="-6"/>
        </w:rPr>
      </w:pPr>
      <w:r w:rsidRPr="00A143B4">
        <w:rPr>
          <w:rFonts w:ascii="Calibri" w:hAnsi="Calibri" w:cs="Calibri"/>
          <w:iCs/>
          <w:spacing w:val="-6"/>
        </w:rPr>
        <w:t>lub</w:t>
      </w:r>
    </w:p>
    <w:p w14:paraId="1B840AE1" w14:textId="77777777" w:rsidR="00B1209D" w:rsidRPr="00A143B4" w:rsidRDefault="00B1209D" w:rsidP="00AA0C42">
      <w:pPr>
        <w:widowControl w:val="0"/>
        <w:suppressAutoHyphens w:val="0"/>
        <w:spacing w:line="360" w:lineRule="auto"/>
        <w:ind w:left="426"/>
        <w:jc w:val="both"/>
        <w:rPr>
          <w:rFonts w:ascii="Calibri" w:hAnsi="Calibri" w:cs="Calibri"/>
          <w:spacing w:val="-6"/>
          <w:lang w:eastAsia="pl-PL"/>
        </w:rPr>
      </w:pPr>
      <m:oMathPara>
        <m:oMath>
          <m:r>
            <m:rPr>
              <m:nor/>
            </m:rPr>
            <w:rPr>
              <w:rFonts w:ascii="Calibri" w:hAnsi="Calibri" w:cs="Calibri"/>
              <w:spacing w:val="-6"/>
            </w:rPr>
            <m:t>składka roczna za osobę x liczba ubezpieczonych x</m:t>
          </m:r>
          <m:f>
            <m:fPr>
              <m:ctrlPr>
                <w:rPr>
                  <w:rFonts w:ascii="Cambria Math" w:hAnsi="Cambria Math" w:cs="Calibri"/>
                  <w:iCs/>
                  <w:spacing w:val="-6"/>
                </w:rPr>
              </m:ctrlPr>
            </m:fPr>
            <m:num>
              <m:r>
                <m:rPr>
                  <m:nor/>
                </m:rPr>
                <w:rPr>
                  <w:rFonts w:ascii="Calibri" w:hAnsi="Calibri" w:cs="Calibri"/>
                  <w:spacing w:val="-6"/>
                </w:rPr>
                <m:t>liczba miesięcy</m:t>
              </m:r>
            </m:num>
            <m:den>
              <m:r>
                <m:rPr>
                  <m:nor/>
                </m:rPr>
                <w:rPr>
                  <w:rFonts w:ascii="Calibri" w:hAnsi="Calibri" w:cs="Calibri"/>
                  <w:spacing w:val="-6"/>
                </w:rPr>
                <m:t>12</m:t>
              </m:r>
            </m:den>
          </m:f>
        </m:oMath>
      </m:oMathPara>
    </w:p>
    <w:p w14:paraId="33A21828" w14:textId="77777777" w:rsidR="00B1209D" w:rsidRPr="00A143B4" w:rsidRDefault="00B1209D" w:rsidP="00B160BE">
      <w:pPr>
        <w:widowControl w:val="0"/>
        <w:suppressAutoHyphens w:val="0"/>
        <w:spacing w:line="360" w:lineRule="auto"/>
        <w:ind w:left="426"/>
        <w:jc w:val="both"/>
        <w:rPr>
          <w:rFonts w:ascii="Calibri" w:hAnsi="Calibri" w:cs="Calibri"/>
          <w:spacing w:val="-6"/>
          <w:lang w:eastAsia="pl-PL"/>
        </w:rPr>
      </w:pPr>
      <w:r w:rsidRPr="00A143B4">
        <w:rPr>
          <w:rFonts w:ascii="Calibri" w:hAnsi="Calibri" w:cs="Calibri"/>
          <w:spacing w:val="-6"/>
          <w:lang w:eastAsia="pl-PL"/>
        </w:rPr>
        <w:t>przy czym miesiąc rozpoczęty uważa się za pełny.</w:t>
      </w:r>
    </w:p>
    <w:p w14:paraId="6C8575C5" w14:textId="047C8F82" w:rsidR="00B1209D" w:rsidRPr="00A143B4" w:rsidRDefault="00DB3E1F" w:rsidP="00F1040E">
      <w:pPr>
        <w:widowControl w:val="0"/>
        <w:numPr>
          <w:ilvl w:val="0"/>
          <w:numId w:val="92"/>
        </w:numPr>
        <w:tabs>
          <w:tab w:val="left" w:pos="426"/>
        </w:tabs>
        <w:suppressAutoHyphens w:val="0"/>
        <w:autoSpaceDE w:val="0"/>
        <w:spacing w:line="360" w:lineRule="auto"/>
        <w:ind w:left="426" w:hanging="426"/>
        <w:jc w:val="both"/>
        <w:rPr>
          <w:rFonts w:ascii="Calibri" w:hAnsi="Calibri" w:cs="Calibri"/>
          <w:spacing w:val="-6"/>
        </w:rPr>
      </w:pPr>
      <w:r w:rsidRPr="00A143B4">
        <w:rPr>
          <w:rFonts w:ascii="Calibri" w:hAnsi="Calibri" w:cs="Calibri"/>
          <w:spacing w:val="-6"/>
          <w:lang w:eastAsia="en-US"/>
        </w:rPr>
        <w:t>Podstawę do przeliczania składek za okresy ubezpieczenia roczne, krótsze od 1 roku, a także w przypadku doubezpieczenia, zmniejszenia liczby jednostek lub liczby ubezpieczonych osób, wyrównania okresów ubezpieczenia oraz rozliczeń zwrotu składki za niewykorzystany okres ubezpieczenia, a także w związku z realizacją prawa opcji, stanowić będzie również dokument kalkulacyjny, będący załącznikiem do niniejszej umowy, z podanymi przez Wykonawcę składkami (stawkami), tzn. zastosowane niezmienne stawki i składki roczne</w:t>
      </w:r>
      <w:r w:rsidR="00B1209D" w:rsidRPr="00A143B4">
        <w:rPr>
          <w:rFonts w:ascii="Calibri" w:hAnsi="Calibri" w:cs="Calibri"/>
          <w:spacing w:val="-6"/>
          <w:lang w:eastAsia="en-US"/>
        </w:rPr>
        <w:t>.</w:t>
      </w:r>
    </w:p>
    <w:p w14:paraId="6F07A3C3" w14:textId="773E9C2A" w:rsidR="00DB3E1F" w:rsidRPr="00A143B4" w:rsidRDefault="00DB3E1F" w:rsidP="00AA0C42">
      <w:pPr>
        <w:widowControl w:val="0"/>
        <w:suppressAutoHyphens w:val="0"/>
        <w:spacing w:before="120" w:line="360" w:lineRule="auto"/>
        <w:jc w:val="center"/>
        <w:rPr>
          <w:rFonts w:ascii="Calibri" w:hAnsi="Calibri" w:cs="Calibri"/>
          <w:b/>
          <w:spacing w:val="-6"/>
          <w:lang w:eastAsia="pl-PL"/>
        </w:rPr>
      </w:pPr>
      <w:bookmarkStart w:id="268" w:name="_Hlk165288738"/>
      <w:r w:rsidRPr="00A143B4">
        <w:rPr>
          <w:rFonts w:ascii="Calibri" w:hAnsi="Calibri" w:cs="Calibri"/>
          <w:b/>
          <w:spacing w:val="-6"/>
        </w:rPr>
        <w:t>Prawo opcji</w:t>
      </w:r>
    </w:p>
    <w:p w14:paraId="13225226" w14:textId="77777777" w:rsidR="00DB3E1F" w:rsidRPr="00A143B4" w:rsidRDefault="00DB3E1F" w:rsidP="00AA0C42">
      <w:pPr>
        <w:widowControl w:val="0"/>
        <w:suppressAutoHyphens w:val="0"/>
        <w:spacing w:line="360" w:lineRule="auto"/>
        <w:jc w:val="center"/>
        <w:rPr>
          <w:rFonts w:ascii="Calibri" w:hAnsi="Calibri" w:cs="Calibri"/>
          <w:b/>
          <w:spacing w:val="-6"/>
          <w:lang w:eastAsia="pl-PL"/>
        </w:rPr>
      </w:pPr>
      <w:r w:rsidRPr="00A143B4">
        <w:rPr>
          <w:rFonts w:ascii="Calibri" w:hAnsi="Calibri" w:cs="Calibri"/>
          <w:b/>
          <w:spacing w:val="-6"/>
          <w:lang w:eastAsia="pl-PL"/>
        </w:rPr>
        <w:t>§9</w:t>
      </w:r>
    </w:p>
    <w:p w14:paraId="26B63B45" w14:textId="0A44FB6F" w:rsidR="00DB3E1F" w:rsidRPr="00A143B4" w:rsidRDefault="00DB3E1F" w:rsidP="00F1040E">
      <w:pPr>
        <w:pStyle w:val="Akapitzlist"/>
        <w:widowControl w:val="0"/>
        <w:numPr>
          <w:ilvl w:val="3"/>
          <w:numId w:val="89"/>
        </w:numPr>
        <w:suppressAutoHyphens w:val="0"/>
        <w:spacing w:line="360" w:lineRule="auto"/>
        <w:ind w:left="426" w:hanging="426"/>
        <w:jc w:val="both"/>
        <w:rPr>
          <w:rFonts w:ascii="Calibri" w:hAnsi="Calibri" w:cs="Calibri"/>
          <w:spacing w:val="-6"/>
        </w:rPr>
      </w:pPr>
      <w:r w:rsidRPr="00A143B4">
        <w:rPr>
          <w:rFonts w:ascii="Calibri" w:hAnsi="Calibri" w:cs="Calibri"/>
          <w:spacing w:val="-6"/>
        </w:rPr>
        <w:t xml:space="preserve">Zamawiający na podstawie art. 441 ustawy Prawo zamówień publicznych zastrzega sobie prawo </w:t>
      </w:r>
      <w:r w:rsidRPr="00A143B4">
        <w:rPr>
          <w:rFonts w:ascii="Calibri" w:hAnsi="Calibri" w:cs="Calibri"/>
          <w:spacing w:val="-6"/>
        </w:rPr>
        <w:br/>
        <w:t xml:space="preserve">do jednostronnego w ramach prawa opcji rozszerzenia zamówienia do wysokości środków finansowych przyznanych na ten </w:t>
      </w:r>
      <w:r w:rsidR="00C167BE" w:rsidRPr="00A143B4">
        <w:rPr>
          <w:rFonts w:ascii="Calibri" w:hAnsi="Calibri" w:cs="Calibri"/>
          <w:spacing w:val="-6"/>
        </w:rPr>
        <w:t>cel, w kwocie nie większej niż 2</w:t>
      </w:r>
      <w:r w:rsidRPr="00A143B4">
        <w:rPr>
          <w:rFonts w:ascii="Calibri" w:hAnsi="Calibri" w:cs="Calibri"/>
          <w:spacing w:val="-6"/>
        </w:rPr>
        <w:t> 000,00 zł.</w:t>
      </w:r>
    </w:p>
    <w:p w14:paraId="632C58E4" w14:textId="37BA5E1F" w:rsidR="007C584A" w:rsidRPr="00A143B4" w:rsidRDefault="007C584A" w:rsidP="00527954">
      <w:pPr>
        <w:pStyle w:val="Akapitzlist"/>
        <w:widowControl w:val="0"/>
        <w:numPr>
          <w:ilvl w:val="3"/>
          <w:numId w:val="89"/>
        </w:numPr>
        <w:suppressAutoHyphens w:val="0"/>
        <w:spacing w:line="360" w:lineRule="auto"/>
        <w:ind w:left="426" w:hanging="426"/>
        <w:jc w:val="both"/>
      </w:pPr>
      <w:r w:rsidRPr="00A143B4">
        <w:rPr>
          <w:rFonts w:ascii="Calibri" w:hAnsi="Calibri" w:cs="Calibri"/>
          <w:spacing w:val="-6"/>
          <w:lang w:eastAsia="pl-PL"/>
        </w:rPr>
        <w:t xml:space="preserve">Faktyczne potrzeby zamawiającego będą zgłaszane w trakcie obowiązywania umowy, </w:t>
      </w:r>
      <w:r w:rsidRPr="00A143B4">
        <w:rPr>
          <w:rFonts w:ascii="Calibri" w:hAnsi="Calibri" w:cs="Calibri"/>
          <w:spacing w:val="-6"/>
          <w:lang w:eastAsia="pl-PL"/>
        </w:rPr>
        <w:br/>
        <w:t>w następującym zakresie</w:t>
      </w:r>
      <w:r w:rsidR="00522497" w:rsidRPr="00A143B4">
        <w:rPr>
          <w:rFonts w:ascii="Calibri" w:hAnsi="Calibri" w:cs="Calibri"/>
          <w:spacing w:val="-6"/>
          <w:lang w:eastAsia="pl-PL"/>
        </w:rPr>
        <w:t xml:space="preserve"> </w:t>
      </w:r>
      <w:r w:rsidRPr="00A143B4">
        <w:rPr>
          <w:rFonts w:ascii="Calibri" w:hAnsi="Calibri" w:cs="Calibri"/>
          <w:bCs/>
          <w:spacing w:val="-6"/>
          <w:lang w:eastAsia="pl-PL"/>
        </w:rPr>
        <w:t xml:space="preserve">wskazanym </w:t>
      </w:r>
      <w:r w:rsidRPr="00A143B4">
        <w:rPr>
          <w:rFonts w:ascii="Calibri" w:hAnsi="Calibri" w:cs="Calibri"/>
          <w:spacing w:val="-6"/>
          <w:lang w:eastAsia="pl-PL"/>
        </w:rPr>
        <w:t>w §12 umowy</w:t>
      </w:r>
      <w:r w:rsidRPr="00A143B4">
        <w:rPr>
          <w:lang w:eastAsia="pl-PL"/>
        </w:rPr>
        <w:t>.</w:t>
      </w:r>
    </w:p>
    <w:p w14:paraId="568202E9" w14:textId="77777777" w:rsidR="00DB3E1F" w:rsidRPr="00A143B4" w:rsidRDefault="00DB3E1F" w:rsidP="00F74655">
      <w:pPr>
        <w:pStyle w:val="Akapitzlist"/>
        <w:widowControl w:val="0"/>
        <w:numPr>
          <w:ilvl w:val="0"/>
          <w:numId w:val="96"/>
        </w:numPr>
        <w:suppressAutoHyphens w:val="0"/>
        <w:spacing w:line="360" w:lineRule="auto"/>
        <w:ind w:left="426" w:hanging="426"/>
        <w:jc w:val="both"/>
        <w:rPr>
          <w:rFonts w:ascii="Calibri" w:hAnsi="Calibri" w:cs="Calibri"/>
          <w:spacing w:val="-6"/>
        </w:rPr>
      </w:pPr>
      <w:r w:rsidRPr="00A143B4">
        <w:rPr>
          <w:rFonts w:ascii="Calibri" w:hAnsi="Calibri" w:cs="Calibri"/>
          <w:spacing w:val="-6"/>
        </w:rPr>
        <w:t xml:space="preserve">Zasady i warunki (w tym warunki ubezpieczenia) dotyczące realizacji zamówienia objętego prawem opcji będą takie same jak te, które obowiązują przy realizacji zamówienia podstawowego. </w:t>
      </w:r>
    </w:p>
    <w:p w14:paraId="54B68873" w14:textId="77777777" w:rsidR="00DB3E1F" w:rsidRPr="00A143B4" w:rsidRDefault="00DB3E1F" w:rsidP="00F74655">
      <w:pPr>
        <w:pStyle w:val="Akapitzlist"/>
        <w:widowControl w:val="0"/>
        <w:numPr>
          <w:ilvl w:val="0"/>
          <w:numId w:val="96"/>
        </w:numPr>
        <w:suppressAutoHyphens w:val="0"/>
        <w:spacing w:line="360" w:lineRule="auto"/>
        <w:ind w:left="426" w:hanging="426"/>
        <w:jc w:val="both"/>
        <w:rPr>
          <w:rFonts w:ascii="Calibri" w:hAnsi="Calibri" w:cs="Calibri"/>
          <w:spacing w:val="-6"/>
        </w:rPr>
      </w:pPr>
      <w:r w:rsidRPr="00A143B4">
        <w:rPr>
          <w:rFonts w:ascii="Calibri" w:hAnsi="Calibri" w:cs="Calibri"/>
          <w:spacing w:val="-6"/>
        </w:rPr>
        <w:t>W ramach prawa opcji zastosowanie będą miały składki i stawki jednostkowe zaproponowane przez wykonawcę w ofercie.</w:t>
      </w:r>
    </w:p>
    <w:p w14:paraId="799D7B84" w14:textId="77777777" w:rsidR="00DB3E1F" w:rsidRPr="00A143B4" w:rsidRDefault="00DB3E1F" w:rsidP="00F74655">
      <w:pPr>
        <w:pStyle w:val="Akapitzlist"/>
        <w:widowControl w:val="0"/>
        <w:numPr>
          <w:ilvl w:val="0"/>
          <w:numId w:val="96"/>
        </w:numPr>
        <w:suppressAutoHyphens w:val="0"/>
        <w:spacing w:line="360" w:lineRule="auto"/>
        <w:ind w:left="426" w:hanging="426"/>
        <w:jc w:val="both"/>
        <w:rPr>
          <w:rFonts w:ascii="Calibri" w:hAnsi="Calibri" w:cs="Calibri"/>
          <w:spacing w:val="-6"/>
        </w:rPr>
      </w:pPr>
      <w:r w:rsidRPr="00A143B4">
        <w:rPr>
          <w:rFonts w:ascii="Calibri" w:hAnsi="Calibri" w:cs="Calibri"/>
          <w:spacing w:val="-6"/>
        </w:rPr>
        <w:t>Zmiana zakresu ochrony ubezpieczeniowej (rozszerzenie lub jej modyfikacja) wymagać będzie zgody Wykonawcy i w przypadku tym Wykonawcy przysługuje również prawo ustalenia odmiennych warunków ubezpieczenia, a stawki ubezpieczeniowe i składka dodatkowa podlegać mogą odrębnym ustaleniom pomiędzy Zamawiającym i Wykonawcą.</w:t>
      </w:r>
    </w:p>
    <w:p w14:paraId="29986BB1" w14:textId="77777777" w:rsidR="00DB3E1F" w:rsidRPr="00A143B4" w:rsidRDefault="00DB3E1F" w:rsidP="00F74655">
      <w:pPr>
        <w:pStyle w:val="Akapitzlist"/>
        <w:widowControl w:val="0"/>
        <w:numPr>
          <w:ilvl w:val="0"/>
          <w:numId w:val="96"/>
        </w:numPr>
        <w:suppressAutoHyphens w:val="0"/>
        <w:spacing w:line="360" w:lineRule="auto"/>
        <w:ind w:left="426" w:hanging="426"/>
        <w:jc w:val="both"/>
        <w:rPr>
          <w:rFonts w:ascii="Calibri" w:hAnsi="Calibri" w:cs="Calibri"/>
          <w:spacing w:val="-6"/>
        </w:rPr>
      </w:pPr>
      <w:r w:rsidRPr="00A143B4">
        <w:rPr>
          <w:rFonts w:ascii="Calibri" w:hAnsi="Calibri" w:cs="Calibri"/>
          <w:spacing w:val="-6"/>
        </w:rPr>
        <w:t xml:space="preserve">Zamówienie realizowane w ramach opcji jest jednostronnym uprawnieniem Zamawiającego, dlatego też nieskorzystanie przez Zamawiającego z prawa opcji nie stanowi podstawy dla Wykonawcy </w:t>
      </w:r>
      <w:r w:rsidRPr="00A143B4">
        <w:rPr>
          <w:rFonts w:ascii="Calibri" w:hAnsi="Calibri" w:cs="Calibri"/>
          <w:spacing w:val="-6"/>
        </w:rPr>
        <w:br/>
        <w:t>do dochodzenia jakichkolwiek roszczeń w stosunku do zamawiającego.</w:t>
      </w:r>
    </w:p>
    <w:p w14:paraId="57683F24" w14:textId="77777777" w:rsidR="00DB3E1F" w:rsidRPr="00A143B4" w:rsidRDefault="00DB3E1F" w:rsidP="00F74655">
      <w:pPr>
        <w:pStyle w:val="Akapitzlist"/>
        <w:widowControl w:val="0"/>
        <w:numPr>
          <w:ilvl w:val="0"/>
          <w:numId w:val="96"/>
        </w:numPr>
        <w:suppressAutoHyphens w:val="0"/>
        <w:spacing w:line="360" w:lineRule="auto"/>
        <w:ind w:left="426" w:hanging="426"/>
        <w:jc w:val="both"/>
        <w:rPr>
          <w:rFonts w:ascii="Calibri" w:hAnsi="Calibri" w:cs="Calibri"/>
          <w:spacing w:val="-6"/>
        </w:rPr>
      </w:pPr>
      <w:r w:rsidRPr="00A143B4">
        <w:rPr>
          <w:rFonts w:ascii="Calibri" w:hAnsi="Calibri" w:cs="Calibri"/>
          <w:spacing w:val="-6"/>
        </w:rPr>
        <w:t>Zamawiający będzie mógł skorzystać z prawa opcji do upływu terminu, na który zostanie zawarta umowa.</w:t>
      </w:r>
    </w:p>
    <w:p w14:paraId="554B19C0" w14:textId="77777777" w:rsidR="00DB3E1F" w:rsidRPr="00A143B4" w:rsidRDefault="00DB3E1F" w:rsidP="00F74655">
      <w:pPr>
        <w:pStyle w:val="Akapitzlist"/>
        <w:widowControl w:val="0"/>
        <w:numPr>
          <w:ilvl w:val="0"/>
          <w:numId w:val="96"/>
        </w:numPr>
        <w:suppressAutoHyphens w:val="0"/>
        <w:spacing w:line="360" w:lineRule="auto"/>
        <w:ind w:left="426" w:hanging="426"/>
        <w:jc w:val="both"/>
        <w:rPr>
          <w:rFonts w:ascii="Calibri" w:hAnsi="Calibri" w:cs="Calibri"/>
          <w:spacing w:val="-6"/>
        </w:rPr>
      </w:pPr>
      <w:r w:rsidRPr="00A143B4">
        <w:rPr>
          <w:rFonts w:ascii="Calibri" w:hAnsi="Calibri" w:cs="Calibri"/>
          <w:spacing w:val="-6"/>
        </w:rPr>
        <w:t>O zamiarze skorzystania z prawa opcji Zamawiający poinformuje Wykonawcę odrębnym pismem lub oświadczeniem.</w:t>
      </w:r>
    </w:p>
    <w:p w14:paraId="7D9097E2" w14:textId="77777777" w:rsidR="006E3BF0" w:rsidRPr="00A143B4" w:rsidRDefault="00DB3E1F" w:rsidP="00F74655">
      <w:pPr>
        <w:pStyle w:val="Akapitzlist"/>
        <w:widowControl w:val="0"/>
        <w:numPr>
          <w:ilvl w:val="0"/>
          <w:numId w:val="96"/>
        </w:numPr>
        <w:suppressAutoHyphens w:val="0"/>
        <w:spacing w:line="360" w:lineRule="auto"/>
        <w:ind w:left="426" w:hanging="426"/>
        <w:jc w:val="both"/>
        <w:rPr>
          <w:rFonts w:ascii="Calibri" w:hAnsi="Calibri" w:cs="Calibri"/>
          <w:spacing w:val="-6"/>
        </w:rPr>
      </w:pPr>
      <w:r w:rsidRPr="00A143B4">
        <w:rPr>
          <w:rFonts w:ascii="Calibri" w:hAnsi="Calibri" w:cs="Calibri"/>
          <w:spacing w:val="-6"/>
        </w:rPr>
        <w:t>Opcja przewidywana przez Zamawiającego ma charakter przedmiotowy, ilościowy oraz czasowy.</w:t>
      </w:r>
    </w:p>
    <w:bookmarkEnd w:id="268"/>
    <w:p w14:paraId="007E34AD" w14:textId="481C87BC" w:rsidR="00B1209D" w:rsidRPr="00A143B4" w:rsidRDefault="00B1209D" w:rsidP="007A6B0A">
      <w:pPr>
        <w:widowControl w:val="0"/>
        <w:suppressAutoHyphens w:val="0"/>
        <w:spacing w:line="276" w:lineRule="auto"/>
        <w:jc w:val="center"/>
        <w:rPr>
          <w:rFonts w:ascii="Calibri" w:hAnsi="Calibri" w:cs="Calibri"/>
          <w:b/>
          <w:spacing w:val="-6"/>
          <w:lang w:eastAsia="pl-PL"/>
        </w:rPr>
      </w:pPr>
      <w:r w:rsidRPr="00A143B4">
        <w:rPr>
          <w:rFonts w:ascii="Calibri" w:hAnsi="Calibri" w:cs="Calibri"/>
          <w:b/>
          <w:spacing w:val="-6"/>
        </w:rPr>
        <w:t>Podwykonawcy</w:t>
      </w:r>
    </w:p>
    <w:p w14:paraId="04B773FE" w14:textId="52E22443" w:rsidR="00B1209D" w:rsidRPr="00A143B4" w:rsidRDefault="00B1209D" w:rsidP="00AA0C42">
      <w:pPr>
        <w:widowControl w:val="0"/>
        <w:suppressAutoHyphens w:val="0"/>
        <w:spacing w:line="360" w:lineRule="auto"/>
        <w:jc w:val="center"/>
        <w:rPr>
          <w:rFonts w:ascii="Calibri" w:hAnsi="Calibri" w:cs="Calibri"/>
          <w:b/>
          <w:spacing w:val="-6"/>
          <w:lang w:eastAsia="pl-PL"/>
        </w:rPr>
      </w:pPr>
      <w:r w:rsidRPr="00A143B4">
        <w:rPr>
          <w:rFonts w:ascii="Calibri" w:hAnsi="Calibri" w:cs="Calibri"/>
          <w:b/>
          <w:spacing w:val="-6"/>
          <w:lang w:eastAsia="pl-PL"/>
        </w:rPr>
        <w:t>§</w:t>
      </w:r>
      <w:r w:rsidR="00DB3E1F" w:rsidRPr="00A143B4">
        <w:rPr>
          <w:rFonts w:ascii="Calibri" w:hAnsi="Calibri" w:cs="Calibri"/>
          <w:b/>
          <w:spacing w:val="-6"/>
          <w:lang w:eastAsia="pl-PL"/>
        </w:rPr>
        <w:t>10</w:t>
      </w:r>
    </w:p>
    <w:p w14:paraId="0CE99206" w14:textId="77777777" w:rsidR="00B1209D" w:rsidRPr="00A143B4" w:rsidRDefault="00B1209D" w:rsidP="00F1040E">
      <w:pPr>
        <w:widowControl w:val="0"/>
        <w:numPr>
          <w:ilvl w:val="0"/>
          <w:numId w:val="93"/>
        </w:numPr>
        <w:tabs>
          <w:tab w:val="left" w:pos="426"/>
        </w:tabs>
        <w:suppressAutoHyphens w:val="0"/>
        <w:spacing w:line="360" w:lineRule="auto"/>
        <w:ind w:left="426" w:hanging="426"/>
        <w:jc w:val="both"/>
        <w:rPr>
          <w:rFonts w:ascii="Calibri" w:hAnsi="Calibri" w:cs="Calibri"/>
          <w:spacing w:val="-6"/>
        </w:rPr>
      </w:pPr>
      <w:r w:rsidRPr="00A143B4">
        <w:rPr>
          <w:rFonts w:ascii="Calibri" w:hAnsi="Calibri" w:cs="Calibri"/>
          <w:spacing w:val="-6"/>
        </w:rPr>
        <w:t>Wykonawca oświadcza, że całość usługi ubezpieczeniowej objętej zamówieniem wykona siłami własnymi.</w:t>
      </w:r>
    </w:p>
    <w:p w14:paraId="7793985F" w14:textId="0799D2AF" w:rsidR="00B1209D" w:rsidRPr="00A143B4" w:rsidRDefault="00B564FA" w:rsidP="00B160BE">
      <w:pPr>
        <w:widowControl w:val="0"/>
        <w:tabs>
          <w:tab w:val="left" w:pos="426"/>
        </w:tabs>
        <w:suppressAutoHyphens w:val="0"/>
        <w:spacing w:line="360" w:lineRule="auto"/>
        <w:ind w:left="426"/>
        <w:jc w:val="both"/>
        <w:rPr>
          <w:rFonts w:ascii="Calibri" w:hAnsi="Calibri" w:cs="Calibri"/>
          <w:i/>
          <w:spacing w:val="-6"/>
        </w:rPr>
      </w:pPr>
      <w:r w:rsidRPr="00A143B4">
        <w:rPr>
          <w:rFonts w:ascii="Calibri" w:hAnsi="Calibri" w:cs="Calibri"/>
          <w:i/>
          <w:spacing w:val="-6"/>
        </w:rPr>
        <w:t xml:space="preserve">albo (w przypadku, gdy Wykonawca planuje na dzień zawarcia umowy wykonać usługę silami własnymi, dalsze zapisy niniejszego paragrafu nie podlegają wykreśleniu z uwagi na fakt, </w:t>
      </w:r>
      <w:r w:rsidRPr="00A143B4">
        <w:rPr>
          <w:rFonts w:ascii="Calibri" w:hAnsi="Calibri" w:cs="Calibri"/>
          <w:i/>
          <w:spacing w:val="-6"/>
        </w:rPr>
        <w:br/>
        <w:t>że Wykonawca może wskazać podwykonawców na każdym etapie realizacji umowy)</w:t>
      </w:r>
    </w:p>
    <w:p w14:paraId="74496B2D" w14:textId="77777777" w:rsidR="00B1209D" w:rsidRPr="00A143B4" w:rsidRDefault="00B1209D" w:rsidP="00F1040E">
      <w:pPr>
        <w:widowControl w:val="0"/>
        <w:numPr>
          <w:ilvl w:val="0"/>
          <w:numId w:val="94"/>
        </w:numPr>
        <w:tabs>
          <w:tab w:val="left" w:pos="426"/>
        </w:tabs>
        <w:suppressAutoHyphens w:val="0"/>
        <w:spacing w:line="360" w:lineRule="auto"/>
        <w:ind w:left="426" w:hanging="426"/>
        <w:jc w:val="both"/>
        <w:rPr>
          <w:rFonts w:ascii="Calibri" w:hAnsi="Calibri" w:cs="Calibri"/>
          <w:spacing w:val="-6"/>
        </w:rPr>
      </w:pPr>
      <w:r w:rsidRPr="00A143B4">
        <w:rPr>
          <w:rFonts w:ascii="Calibri" w:hAnsi="Calibri" w:cs="Calibri"/>
          <w:spacing w:val="-6"/>
        </w:rPr>
        <w:t>Wykonawca oświadcza, że zamierza powierzyć wymienionym poniżej podwykonawcom następujący zakres usług, objętych przedmiotem zamówienia:</w:t>
      </w:r>
    </w:p>
    <w:p w14:paraId="4E1B82DC" w14:textId="77777777" w:rsidR="00B160BE" w:rsidRPr="00A143B4" w:rsidRDefault="00B1209D" w:rsidP="00F74655">
      <w:pPr>
        <w:widowControl w:val="0"/>
        <w:numPr>
          <w:ilvl w:val="0"/>
          <w:numId w:val="127"/>
        </w:numPr>
        <w:tabs>
          <w:tab w:val="left" w:pos="851"/>
        </w:tabs>
        <w:suppressAutoHyphens w:val="0"/>
        <w:spacing w:line="360" w:lineRule="auto"/>
        <w:ind w:left="851" w:hanging="425"/>
        <w:jc w:val="both"/>
        <w:rPr>
          <w:rFonts w:ascii="Calibri" w:hAnsi="Calibri" w:cs="Calibri"/>
          <w:bCs/>
          <w:spacing w:val="-6"/>
        </w:rPr>
      </w:pPr>
      <w:r w:rsidRPr="00A143B4">
        <w:rPr>
          <w:rFonts w:ascii="Calibri" w:hAnsi="Calibri" w:cs="Calibri"/>
          <w:bCs/>
          <w:spacing w:val="-6"/>
        </w:rPr>
        <w:t>podwykonawca (firma):</w:t>
      </w:r>
      <w:r w:rsidRPr="00A143B4">
        <w:rPr>
          <w:rFonts w:ascii="Calibri" w:hAnsi="Calibri" w:cs="Calibri"/>
          <w:bCs/>
          <w:spacing w:val="-6"/>
          <w:lang w:eastAsia="en-US"/>
        </w:rPr>
        <w:t xml:space="preserve"> </w:t>
      </w:r>
    </w:p>
    <w:p w14:paraId="35B8C0E2" w14:textId="107806D2" w:rsidR="00B1209D" w:rsidRPr="00A143B4" w:rsidRDefault="00B1209D" w:rsidP="00F74655">
      <w:pPr>
        <w:widowControl w:val="0"/>
        <w:numPr>
          <w:ilvl w:val="0"/>
          <w:numId w:val="127"/>
        </w:numPr>
        <w:tabs>
          <w:tab w:val="left" w:pos="851"/>
        </w:tabs>
        <w:suppressAutoHyphens w:val="0"/>
        <w:spacing w:line="360" w:lineRule="auto"/>
        <w:ind w:left="851" w:hanging="425"/>
        <w:jc w:val="both"/>
        <w:rPr>
          <w:rFonts w:ascii="Calibri" w:hAnsi="Calibri" w:cs="Calibri"/>
          <w:bCs/>
          <w:spacing w:val="-6"/>
        </w:rPr>
      </w:pPr>
      <w:r w:rsidRPr="00A143B4">
        <w:rPr>
          <w:rFonts w:ascii="Calibri" w:hAnsi="Calibri" w:cs="Calibri"/>
          <w:bCs/>
          <w:spacing w:val="-6"/>
        </w:rPr>
        <w:t>zakres powierzonych usług ubezpieczeniowych:</w:t>
      </w:r>
      <w:r w:rsidRPr="00A143B4">
        <w:rPr>
          <w:rFonts w:ascii="Calibri" w:hAnsi="Calibri" w:cs="Calibri"/>
          <w:bCs/>
          <w:spacing w:val="-6"/>
        </w:rPr>
        <w:tab/>
      </w:r>
    </w:p>
    <w:p w14:paraId="0BCC819C" w14:textId="76E82831" w:rsidR="00B1209D" w:rsidRPr="00A143B4" w:rsidRDefault="00B1209D" w:rsidP="00AA0C42">
      <w:pPr>
        <w:widowControl w:val="0"/>
        <w:tabs>
          <w:tab w:val="left" w:pos="426"/>
        </w:tabs>
        <w:suppressAutoHyphens w:val="0"/>
        <w:spacing w:line="360" w:lineRule="auto"/>
        <w:ind w:left="426"/>
        <w:jc w:val="both"/>
        <w:rPr>
          <w:rFonts w:ascii="Calibri" w:hAnsi="Calibri" w:cs="Calibri"/>
          <w:spacing w:val="-6"/>
          <w:lang w:eastAsia="en-US"/>
        </w:rPr>
      </w:pPr>
      <w:r w:rsidRPr="00A143B4">
        <w:rPr>
          <w:rFonts w:ascii="Calibri" w:hAnsi="Calibri" w:cs="Calibri"/>
          <w:spacing w:val="-6"/>
          <w:lang w:eastAsia="en-US"/>
        </w:rPr>
        <w:t>i (</w:t>
      </w:r>
      <w:r w:rsidRPr="00A143B4">
        <w:rPr>
          <w:rFonts w:ascii="Calibri" w:hAnsi="Calibri" w:cs="Calibri"/>
          <w:i/>
          <w:spacing w:val="-6"/>
          <w:lang w:eastAsia="en-US"/>
        </w:rPr>
        <w:t xml:space="preserve">o ile były mu znane takie dane przed przystąpieniem do wykonania zamówienia) </w:t>
      </w:r>
      <w:r w:rsidRPr="00A143B4">
        <w:rPr>
          <w:rFonts w:ascii="Calibri" w:hAnsi="Calibri" w:cs="Calibri"/>
          <w:spacing w:val="-6"/>
          <w:lang w:eastAsia="en-US"/>
        </w:rPr>
        <w:t xml:space="preserve">podaje nazwy, dane kontaktowe oraz przedstawicieli, podwykonawców zaangażowanych w te usługi: </w:t>
      </w:r>
    </w:p>
    <w:p w14:paraId="3F94F98A" w14:textId="77777777" w:rsidR="00B1209D" w:rsidRPr="00A143B4" w:rsidRDefault="00B1209D" w:rsidP="00F1040E">
      <w:pPr>
        <w:widowControl w:val="0"/>
        <w:numPr>
          <w:ilvl w:val="0"/>
          <w:numId w:val="94"/>
        </w:numPr>
        <w:tabs>
          <w:tab w:val="left" w:pos="426"/>
        </w:tabs>
        <w:suppressAutoHyphens w:val="0"/>
        <w:spacing w:line="360" w:lineRule="auto"/>
        <w:ind w:left="426" w:hanging="426"/>
        <w:jc w:val="both"/>
        <w:rPr>
          <w:rFonts w:ascii="Calibri" w:hAnsi="Calibri" w:cs="Calibri"/>
          <w:spacing w:val="-6"/>
          <w:lang w:eastAsia="en-US"/>
        </w:rPr>
      </w:pPr>
      <w:r w:rsidRPr="00A143B4">
        <w:rPr>
          <w:rFonts w:ascii="Calibri" w:hAnsi="Calibri" w:cs="Calibri"/>
          <w:spacing w:val="-6"/>
        </w:rPr>
        <w:t>Wykonawca zawiadamia Zamawiającego o wszelkich zmianach w odniesieniu do powyższych informacji w trakcie realizacji zamówienia, a także przekazuje wymagane informacje na temat nowych podwykonawców, którym w późniejszym okresie zamierza powierzyć realizację usług.</w:t>
      </w:r>
    </w:p>
    <w:p w14:paraId="513601FE" w14:textId="77777777" w:rsidR="00B1209D" w:rsidRPr="00A143B4" w:rsidRDefault="00B1209D" w:rsidP="00F1040E">
      <w:pPr>
        <w:widowControl w:val="0"/>
        <w:numPr>
          <w:ilvl w:val="0"/>
          <w:numId w:val="94"/>
        </w:numPr>
        <w:tabs>
          <w:tab w:val="left" w:pos="426"/>
        </w:tabs>
        <w:suppressAutoHyphens w:val="0"/>
        <w:spacing w:line="360" w:lineRule="auto"/>
        <w:ind w:left="426" w:hanging="426"/>
        <w:jc w:val="both"/>
        <w:rPr>
          <w:rFonts w:ascii="Calibri" w:hAnsi="Calibri" w:cs="Calibri"/>
          <w:spacing w:val="-6"/>
          <w:lang w:eastAsia="en-US"/>
        </w:rPr>
      </w:pPr>
      <w:r w:rsidRPr="00A143B4">
        <w:rPr>
          <w:rFonts w:ascii="Calibri" w:hAnsi="Calibri" w:cs="Calibri"/>
          <w:spacing w:val="-6"/>
        </w:rPr>
        <w:t xml:space="preserve">Powierzenie wykonania części zamówienia podwykonawcom nie zwalnia Wykonawcy </w:t>
      </w:r>
      <w:r w:rsidRPr="00A143B4">
        <w:rPr>
          <w:rFonts w:ascii="Calibri" w:hAnsi="Calibri" w:cs="Calibri"/>
          <w:spacing w:val="-6"/>
        </w:rPr>
        <w:br/>
        <w:t>z odpowie</w:t>
      </w:r>
      <w:r w:rsidRPr="00A143B4">
        <w:rPr>
          <w:rFonts w:ascii="Calibri" w:hAnsi="Calibri" w:cs="Calibri"/>
          <w:spacing w:val="-6"/>
        </w:rPr>
        <w:softHyphen/>
        <w:t>dzial</w:t>
      </w:r>
      <w:r w:rsidRPr="00A143B4">
        <w:rPr>
          <w:rFonts w:ascii="Calibri" w:hAnsi="Calibri" w:cs="Calibri"/>
          <w:spacing w:val="-6"/>
        </w:rPr>
        <w:softHyphen/>
        <w:t>ności za należyte wykonanie tego zamówienia.</w:t>
      </w:r>
    </w:p>
    <w:p w14:paraId="13F75B42" w14:textId="1E6BE4DD" w:rsidR="00714BB2" w:rsidRPr="00A143B4" w:rsidRDefault="00714BB2" w:rsidP="00F1040E">
      <w:pPr>
        <w:widowControl w:val="0"/>
        <w:numPr>
          <w:ilvl w:val="0"/>
          <w:numId w:val="94"/>
        </w:numPr>
        <w:tabs>
          <w:tab w:val="left" w:pos="426"/>
        </w:tabs>
        <w:suppressAutoHyphens w:val="0"/>
        <w:spacing w:line="360" w:lineRule="auto"/>
        <w:ind w:left="426" w:hanging="426"/>
        <w:jc w:val="both"/>
        <w:rPr>
          <w:rFonts w:ascii="Calibri" w:hAnsi="Calibri" w:cs="Calibri"/>
          <w:spacing w:val="-6"/>
          <w:lang w:eastAsia="en-US"/>
        </w:rPr>
      </w:pPr>
      <w:r w:rsidRPr="00A143B4">
        <w:rPr>
          <w:rFonts w:ascii="Calibri" w:hAnsi="Calibri" w:cs="Calibri"/>
          <w:spacing w:val="-6"/>
          <w:lang w:eastAsia="en-US"/>
        </w:rPr>
        <w:t>Wykonawca nie może powierzyć podwykonawcy realizacji całości zadań objętych niniejszą umową (zamówieniem).</w:t>
      </w:r>
    </w:p>
    <w:p w14:paraId="1FF74577" w14:textId="3761BACD" w:rsidR="00B1209D" w:rsidRPr="00A143B4" w:rsidRDefault="00B1209D" w:rsidP="00F1040E">
      <w:pPr>
        <w:widowControl w:val="0"/>
        <w:numPr>
          <w:ilvl w:val="0"/>
          <w:numId w:val="94"/>
        </w:numPr>
        <w:tabs>
          <w:tab w:val="left" w:pos="426"/>
        </w:tabs>
        <w:suppressAutoHyphens w:val="0"/>
        <w:spacing w:line="360" w:lineRule="auto"/>
        <w:ind w:left="426" w:hanging="426"/>
        <w:jc w:val="both"/>
        <w:rPr>
          <w:rFonts w:ascii="Calibri" w:hAnsi="Calibri" w:cs="Calibri"/>
          <w:spacing w:val="-6"/>
          <w:lang w:eastAsia="en-US"/>
        </w:rPr>
      </w:pPr>
      <w:r w:rsidRPr="00A143B4">
        <w:rPr>
          <w:rFonts w:ascii="Calibri" w:hAnsi="Calibri" w:cs="Calibri"/>
          <w:spacing w:val="-6"/>
          <w:lang w:eastAsia="en-US"/>
        </w:rPr>
        <w:t>Zgodnie z art. 436 pkt 4 lit. a ustawy Prawo zamówień publicznych, Zamawiający naliczy Wykonawcy kary umowne z tytułu braku zapłaty lub nieterminowej zapłaty wynagrodzenia należnego podwykonawcom, w związku ze zmianą wysokości wynagrodzenia Wykonawcy, o której mowa w art. 439 ust. 5 ustawy Prawo zamówień publicznych.</w:t>
      </w:r>
    </w:p>
    <w:p w14:paraId="6C30B80D" w14:textId="649BBE00" w:rsidR="00B1209D" w:rsidRPr="00A143B4" w:rsidRDefault="00B1209D" w:rsidP="00F1040E">
      <w:pPr>
        <w:widowControl w:val="0"/>
        <w:numPr>
          <w:ilvl w:val="0"/>
          <w:numId w:val="94"/>
        </w:numPr>
        <w:tabs>
          <w:tab w:val="left" w:pos="426"/>
        </w:tabs>
        <w:suppressAutoHyphens w:val="0"/>
        <w:spacing w:line="360" w:lineRule="auto"/>
        <w:ind w:left="426" w:hanging="426"/>
        <w:jc w:val="both"/>
        <w:rPr>
          <w:rFonts w:ascii="Calibri" w:hAnsi="Calibri" w:cs="Calibri"/>
          <w:spacing w:val="-6"/>
          <w:lang w:eastAsia="en-US"/>
        </w:rPr>
      </w:pPr>
      <w:r w:rsidRPr="00A143B4">
        <w:rPr>
          <w:rFonts w:ascii="Calibri" w:hAnsi="Calibri" w:cs="Calibri"/>
          <w:spacing w:val="-6"/>
          <w:lang w:eastAsia="en-US"/>
        </w:rPr>
        <w:t xml:space="preserve">Zamawiający ustala wysokość kary umownej naliczanej Wykonawcy w sytuacji, o której mowa w ust. </w:t>
      </w:r>
      <w:r w:rsidR="00714BB2" w:rsidRPr="00A143B4">
        <w:rPr>
          <w:rFonts w:ascii="Calibri" w:hAnsi="Calibri" w:cs="Calibri"/>
          <w:spacing w:val="-6"/>
          <w:lang w:eastAsia="en-US"/>
        </w:rPr>
        <w:t>5</w:t>
      </w:r>
      <w:r w:rsidRPr="00A143B4">
        <w:rPr>
          <w:rFonts w:ascii="Calibri" w:hAnsi="Calibri" w:cs="Calibri"/>
          <w:spacing w:val="-6"/>
          <w:lang w:eastAsia="en-US"/>
        </w:rPr>
        <w:t xml:space="preserve"> powyżej, w wysokości 1 000,00 zł za każdy przypadek braku zapłaty lub nieterminowej zapłaty wynagrodzenia należnego podwykonawcom.</w:t>
      </w:r>
    </w:p>
    <w:p w14:paraId="2411B20D" w14:textId="310D71C8" w:rsidR="00B1209D" w:rsidRPr="00A143B4" w:rsidRDefault="00B1209D" w:rsidP="00F1040E">
      <w:pPr>
        <w:widowControl w:val="0"/>
        <w:numPr>
          <w:ilvl w:val="0"/>
          <w:numId w:val="94"/>
        </w:numPr>
        <w:tabs>
          <w:tab w:val="left" w:pos="426"/>
        </w:tabs>
        <w:suppressAutoHyphens w:val="0"/>
        <w:spacing w:line="360" w:lineRule="auto"/>
        <w:ind w:left="426" w:hanging="426"/>
        <w:jc w:val="both"/>
        <w:rPr>
          <w:rFonts w:ascii="Calibri" w:hAnsi="Calibri" w:cs="Calibri"/>
          <w:spacing w:val="-6"/>
          <w:lang w:eastAsia="en-US"/>
        </w:rPr>
      </w:pPr>
      <w:r w:rsidRPr="00A143B4">
        <w:rPr>
          <w:rFonts w:ascii="Calibri" w:hAnsi="Calibri" w:cs="Calibri"/>
          <w:spacing w:val="-6"/>
          <w:lang w:eastAsia="en-US"/>
        </w:rPr>
        <w:t xml:space="preserve">Łączna wysokość kar umownych, o których mowa w ust. </w:t>
      </w:r>
      <w:r w:rsidR="00714BB2" w:rsidRPr="00A143B4">
        <w:rPr>
          <w:rFonts w:ascii="Calibri" w:hAnsi="Calibri" w:cs="Calibri"/>
          <w:spacing w:val="-6"/>
          <w:lang w:eastAsia="en-US"/>
        </w:rPr>
        <w:t>5 i 6</w:t>
      </w:r>
      <w:r w:rsidRPr="00A143B4">
        <w:rPr>
          <w:rFonts w:ascii="Calibri" w:hAnsi="Calibri" w:cs="Calibri"/>
          <w:spacing w:val="-6"/>
          <w:lang w:eastAsia="en-US"/>
        </w:rPr>
        <w:t xml:space="preserve"> powyżej, nie może przekroczyć kwoty </w:t>
      </w:r>
      <w:r w:rsidR="00714BB2" w:rsidRPr="00A143B4">
        <w:rPr>
          <w:rFonts w:ascii="Calibri" w:hAnsi="Calibri" w:cs="Calibri"/>
          <w:spacing w:val="-6"/>
          <w:lang w:eastAsia="en-US"/>
        </w:rPr>
        <w:br/>
      </w:r>
      <w:r w:rsidRPr="00A143B4">
        <w:rPr>
          <w:rFonts w:ascii="Calibri" w:hAnsi="Calibri" w:cs="Calibri"/>
          <w:spacing w:val="-6"/>
          <w:lang w:eastAsia="en-US"/>
        </w:rPr>
        <w:t>3 000,00 zł.</w:t>
      </w:r>
    </w:p>
    <w:p w14:paraId="55E862C8" w14:textId="77777777" w:rsidR="00B1209D" w:rsidRPr="00A143B4" w:rsidRDefault="00B1209D" w:rsidP="007A6B0A">
      <w:pPr>
        <w:widowControl w:val="0"/>
        <w:tabs>
          <w:tab w:val="left" w:pos="360"/>
        </w:tabs>
        <w:suppressAutoHyphens w:val="0"/>
        <w:spacing w:line="276" w:lineRule="auto"/>
        <w:jc w:val="center"/>
        <w:rPr>
          <w:rFonts w:ascii="Calibri" w:hAnsi="Calibri" w:cs="Calibri"/>
          <w:b/>
          <w:spacing w:val="-6"/>
        </w:rPr>
      </w:pPr>
      <w:r w:rsidRPr="00A143B4">
        <w:rPr>
          <w:rFonts w:ascii="Calibri" w:hAnsi="Calibri" w:cs="Calibri"/>
          <w:b/>
          <w:spacing w:val="-6"/>
        </w:rPr>
        <w:t xml:space="preserve">Warunki płatności </w:t>
      </w:r>
    </w:p>
    <w:p w14:paraId="4F226620" w14:textId="3B115D63" w:rsidR="00B1209D" w:rsidRPr="00A143B4" w:rsidRDefault="00B1209D" w:rsidP="00AA0C42">
      <w:pPr>
        <w:widowControl w:val="0"/>
        <w:suppressAutoHyphens w:val="0"/>
        <w:spacing w:line="360" w:lineRule="auto"/>
        <w:jc w:val="center"/>
        <w:rPr>
          <w:rFonts w:ascii="Calibri" w:hAnsi="Calibri" w:cs="Calibri"/>
          <w:b/>
          <w:spacing w:val="-6"/>
        </w:rPr>
      </w:pPr>
      <w:r w:rsidRPr="00A143B4">
        <w:rPr>
          <w:rFonts w:ascii="Calibri" w:hAnsi="Calibri" w:cs="Calibri"/>
          <w:b/>
          <w:spacing w:val="-6"/>
        </w:rPr>
        <w:t>§1</w:t>
      </w:r>
      <w:r w:rsidR="00DB3E1F" w:rsidRPr="00A143B4">
        <w:rPr>
          <w:rFonts w:ascii="Calibri" w:hAnsi="Calibri" w:cs="Calibri"/>
          <w:b/>
          <w:spacing w:val="-6"/>
        </w:rPr>
        <w:t>1</w:t>
      </w:r>
    </w:p>
    <w:p w14:paraId="3562F21B" w14:textId="368862BF" w:rsidR="00A143B4" w:rsidRPr="00775A94" w:rsidRDefault="005720EA" w:rsidP="00775A94">
      <w:pPr>
        <w:widowControl w:val="0"/>
        <w:numPr>
          <w:ilvl w:val="0"/>
          <w:numId w:val="144"/>
        </w:numPr>
        <w:tabs>
          <w:tab w:val="left" w:pos="426"/>
        </w:tabs>
        <w:suppressAutoHyphens w:val="0"/>
        <w:autoSpaceDE w:val="0"/>
        <w:spacing w:line="360" w:lineRule="auto"/>
        <w:ind w:left="426" w:hanging="426"/>
        <w:jc w:val="both"/>
        <w:rPr>
          <w:rFonts w:ascii="Calibri" w:hAnsi="Calibri" w:cs="Calibri"/>
          <w:lang w:eastAsia="en-US"/>
        </w:rPr>
      </w:pPr>
      <w:r w:rsidRPr="00A143B4">
        <w:rPr>
          <w:rFonts w:ascii="Calibri" w:hAnsi="Calibri" w:cs="Calibri"/>
          <w:spacing w:val="-6"/>
        </w:rPr>
        <w:t>Składki ubezpieczeniowe za pełen roczny okres ubezpieczenia płatne będą</w:t>
      </w:r>
      <w:r w:rsidR="00522497" w:rsidRPr="00A143B4">
        <w:rPr>
          <w:rFonts w:ascii="Calibri" w:hAnsi="Calibri" w:cs="Calibri"/>
          <w:spacing w:val="-6"/>
        </w:rPr>
        <w:t xml:space="preserve"> </w:t>
      </w:r>
      <w:r w:rsidR="00775A94">
        <w:rPr>
          <w:rFonts w:ascii="Calibri" w:hAnsi="Calibri" w:cs="Calibri"/>
          <w:spacing w:val="-6"/>
        </w:rPr>
        <w:t xml:space="preserve">jednorazowo </w:t>
      </w:r>
      <w:r w:rsidR="00A8110D">
        <w:rPr>
          <w:rFonts w:ascii="Calibri" w:hAnsi="Calibri" w:cs="Calibri"/>
          <w:spacing w:val="-6"/>
        </w:rPr>
        <w:br/>
      </w:r>
      <w:r w:rsidR="00775A94">
        <w:rPr>
          <w:rFonts w:ascii="Calibri" w:hAnsi="Calibri" w:cs="Calibri"/>
          <w:spacing w:val="-6"/>
        </w:rPr>
        <w:t>w następujących terminach:</w:t>
      </w:r>
    </w:p>
    <w:p w14:paraId="77F65993" w14:textId="63A37D22" w:rsidR="003D49F1" w:rsidRPr="003D49F1" w:rsidRDefault="00775A94" w:rsidP="003D49F1">
      <w:pPr>
        <w:pStyle w:val="Akapitzlist"/>
        <w:widowControl w:val="0"/>
        <w:numPr>
          <w:ilvl w:val="1"/>
          <w:numId w:val="75"/>
        </w:numPr>
        <w:tabs>
          <w:tab w:val="left" w:pos="426"/>
        </w:tabs>
        <w:suppressAutoHyphens w:val="0"/>
        <w:autoSpaceDE w:val="0"/>
        <w:spacing w:line="360" w:lineRule="auto"/>
        <w:ind w:left="851"/>
        <w:jc w:val="both"/>
        <w:rPr>
          <w:rFonts w:ascii="Calibri" w:hAnsi="Calibri" w:cs="Calibri"/>
          <w:lang w:eastAsia="en-US"/>
        </w:rPr>
      </w:pPr>
      <w:r>
        <w:rPr>
          <w:rFonts w:ascii="Calibri" w:hAnsi="Calibri" w:cs="Calibri"/>
          <w:lang w:eastAsia="en-US"/>
        </w:rPr>
        <w:t>do 31.01.2026 r.</w:t>
      </w:r>
    </w:p>
    <w:p w14:paraId="7351A9A1" w14:textId="247DDE7F" w:rsidR="00775A94" w:rsidRDefault="00775A94" w:rsidP="00775A94">
      <w:pPr>
        <w:pStyle w:val="Akapitzlist"/>
        <w:widowControl w:val="0"/>
        <w:numPr>
          <w:ilvl w:val="1"/>
          <w:numId w:val="75"/>
        </w:numPr>
        <w:tabs>
          <w:tab w:val="left" w:pos="426"/>
        </w:tabs>
        <w:suppressAutoHyphens w:val="0"/>
        <w:autoSpaceDE w:val="0"/>
        <w:spacing w:line="360" w:lineRule="auto"/>
        <w:ind w:left="851"/>
        <w:jc w:val="both"/>
        <w:rPr>
          <w:rFonts w:ascii="Calibri" w:hAnsi="Calibri" w:cs="Calibri"/>
          <w:lang w:eastAsia="en-US"/>
        </w:rPr>
      </w:pPr>
      <w:r>
        <w:rPr>
          <w:rFonts w:ascii="Calibri" w:hAnsi="Calibri" w:cs="Calibri"/>
          <w:lang w:eastAsia="en-US"/>
        </w:rPr>
        <w:t>do 31.01.2027 r.</w:t>
      </w:r>
    </w:p>
    <w:p w14:paraId="7BF1F7A9" w14:textId="62D00291" w:rsidR="00775A94" w:rsidRPr="00775A94" w:rsidRDefault="00775A94" w:rsidP="00775A94">
      <w:pPr>
        <w:pStyle w:val="Akapitzlist"/>
        <w:widowControl w:val="0"/>
        <w:numPr>
          <w:ilvl w:val="1"/>
          <w:numId w:val="75"/>
        </w:numPr>
        <w:tabs>
          <w:tab w:val="left" w:pos="426"/>
        </w:tabs>
        <w:suppressAutoHyphens w:val="0"/>
        <w:autoSpaceDE w:val="0"/>
        <w:spacing w:line="360" w:lineRule="auto"/>
        <w:ind w:left="851"/>
        <w:jc w:val="both"/>
        <w:rPr>
          <w:rFonts w:ascii="Calibri" w:hAnsi="Calibri" w:cs="Calibri"/>
          <w:lang w:eastAsia="en-US"/>
        </w:rPr>
      </w:pPr>
      <w:r>
        <w:rPr>
          <w:rFonts w:ascii="Calibri" w:hAnsi="Calibri" w:cs="Calibri"/>
          <w:lang w:eastAsia="en-US"/>
        </w:rPr>
        <w:t>do 31.01.2028 r.</w:t>
      </w:r>
    </w:p>
    <w:p w14:paraId="325556E2" w14:textId="77777777" w:rsidR="00B1209D" w:rsidRPr="00A143B4" w:rsidRDefault="00B1209D" w:rsidP="00F74655">
      <w:pPr>
        <w:widowControl w:val="0"/>
        <w:numPr>
          <w:ilvl w:val="0"/>
          <w:numId w:val="145"/>
        </w:numPr>
        <w:tabs>
          <w:tab w:val="left" w:pos="426"/>
        </w:tabs>
        <w:suppressAutoHyphens w:val="0"/>
        <w:autoSpaceDE w:val="0"/>
        <w:spacing w:line="360" w:lineRule="auto"/>
        <w:ind w:left="426" w:hanging="426"/>
        <w:jc w:val="both"/>
        <w:rPr>
          <w:rFonts w:ascii="Calibri" w:hAnsi="Calibri" w:cs="Calibri"/>
          <w:spacing w:val="-6"/>
        </w:rPr>
      </w:pPr>
      <w:r w:rsidRPr="00A143B4">
        <w:rPr>
          <w:rFonts w:ascii="Calibri" w:hAnsi="Calibri" w:cs="Calibri"/>
          <w:spacing w:val="-6"/>
        </w:rPr>
        <w:t>Terminy zapłaty składki zostaną określone w dokumentach ubezpieczeniowych.</w:t>
      </w:r>
    </w:p>
    <w:p w14:paraId="0EF2F0D9" w14:textId="77777777" w:rsidR="00B1209D" w:rsidRPr="00A143B4" w:rsidRDefault="00B1209D" w:rsidP="00F74655">
      <w:pPr>
        <w:widowControl w:val="0"/>
        <w:numPr>
          <w:ilvl w:val="0"/>
          <w:numId w:val="145"/>
        </w:numPr>
        <w:tabs>
          <w:tab w:val="left" w:pos="426"/>
        </w:tabs>
        <w:suppressAutoHyphens w:val="0"/>
        <w:autoSpaceDE w:val="0"/>
        <w:spacing w:line="360" w:lineRule="auto"/>
        <w:ind w:left="426" w:hanging="426"/>
        <w:jc w:val="both"/>
        <w:rPr>
          <w:rFonts w:ascii="Calibri" w:hAnsi="Calibri" w:cs="Calibri"/>
          <w:spacing w:val="-6"/>
        </w:rPr>
      </w:pPr>
      <w:r w:rsidRPr="00A143B4">
        <w:rPr>
          <w:rFonts w:ascii="Calibri" w:hAnsi="Calibri" w:cs="Calibri"/>
          <w:spacing w:val="-6"/>
        </w:rPr>
        <w:t xml:space="preserve">W przypadku okresów ubezpieczenia krótszych od 1 roku, składka lub raty składki płatne będą </w:t>
      </w:r>
      <w:r w:rsidRPr="00A143B4">
        <w:rPr>
          <w:rFonts w:ascii="Calibri" w:hAnsi="Calibri" w:cs="Calibri"/>
          <w:spacing w:val="-6"/>
        </w:rPr>
        <w:br/>
        <w:t>w terminach określonych w ramach odrębnych ustaleń.</w:t>
      </w:r>
    </w:p>
    <w:p w14:paraId="190E7905" w14:textId="77777777" w:rsidR="00B1209D" w:rsidRPr="00A143B4" w:rsidRDefault="00B1209D" w:rsidP="00F74655">
      <w:pPr>
        <w:widowControl w:val="0"/>
        <w:numPr>
          <w:ilvl w:val="0"/>
          <w:numId w:val="145"/>
        </w:numPr>
        <w:tabs>
          <w:tab w:val="left" w:pos="426"/>
        </w:tabs>
        <w:suppressAutoHyphens w:val="0"/>
        <w:autoSpaceDE w:val="0"/>
        <w:spacing w:line="360" w:lineRule="auto"/>
        <w:ind w:left="426" w:hanging="426"/>
        <w:jc w:val="both"/>
        <w:rPr>
          <w:rFonts w:ascii="Calibri" w:hAnsi="Calibri" w:cs="Calibri"/>
          <w:spacing w:val="-6"/>
        </w:rPr>
      </w:pPr>
      <w:r w:rsidRPr="00A143B4">
        <w:rPr>
          <w:rFonts w:ascii="Calibri" w:hAnsi="Calibri" w:cs="Calibri"/>
          <w:spacing w:val="-6"/>
        </w:rPr>
        <w:t>Składka płatna jest przelewem lub przekazem pocztowym na rachunek bankowy Wykonawcy określony w dokumentach ubezpieczeniowych.</w:t>
      </w:r>
    </w:p>
    <w:p w14:paraId="12D087AC" w14:textId="50B04E99" w:rsidR="00E07227" w:rsidRPr="00A143B4" w:rsidRDefault="00E07227" w:rsidP="00F74655">
      <w:pPr>
        <w:widowControl w:val="0"/>
        <w:numPr>
          <w:ilvl w:val="0"/>
          <w:numId w:val="145"/>
        </w:numPr>
        <w:tabs>
          <w:tab w:val="left" w:pos="426"/>
        </w:tabs>
        <w:suppressAutoHyphens w:val="0"/>
        <w:autoSpaceDE w:val="0"/>
        <w:spacing w:line="360" w:lineRule="auto"/>
        <w:ind w:left="426" w:hanging="426"/>
        <w:jc w:val="both"/>
        <w:rPr>
          <w:rFonts w:ascii="Calibri" w:hAnsi="Calibri" w:cs="Calibri"/>
          <w:spacing w:val="-6"/>
        </w:rPr>
      </w:pPr>
      <w:r w:rsidRPr="00A143B4">
        <w:rPr>
          <w:rFonts w:ascii="Calibri" w:hAnsi="Calibri" w:cs="Calibri"/>
          <w:spacing w:val="-6"/>
        </w:rPr>
        <w:t xml:space="preserve">Zmiana terminu zapłaty składki ubezpieczeniowej, w tym jego prolongata - jako nieistotna </w:t>
      </w:r>
      <w:r w:rsidR="000F762E" w:rsidRPr="00A143B4">
        <w:rPr>
          <w:rFonts w:ascii="Calibri" w:hAnsi="Calibri" w:cs="Calibri"/>
          <w:spacing w:val="-6"/>
        </w:rPr>
        <w:t>–</w:t>
      </w:r>
      <w:r w:rsidRPr="00A143B4">
        <w:rPr>
          <w:rFonts w:ascii="Calibri" w:hAnsi="Calibri" w:cs="Calibri"/>
          <w:spacing w:val="-6"/>
        </w:rPr>
        <w:t xml:space="preserve"> nie wymaga zmiany umowy i pisemnego aneksu. Dla wykazania porozumienia Stron w tym zakresie wystarczająca będzie forma dokumentowa, w szczególności ustalenia podjęte z wykorzystaniem środków komunikacji elektronicznej.</w:t>
      </w:r>
    </w:p>
    <w:p w14:paraId="5B457388" w14:textId="77777777" w:rsidR="00B1209D" w:rsidRPr="00A143B4" w:rsidRDefault="00B1209D" w:rsidP="00F74655">
      <w:pPr>
        <w:widowControl w:val="0"/>
        <w:numPr>
          <w:ilvl w:val="0"/>
          <w:numId w:val="145"/>
        </w:numPr>
        <w:tabs>
          <w:tab w:val="left" w:pos="426"/>
        </w:tabs>
        <w:suppressAutoHyphens w:val="0"/>
        <w:autoSpaceDE w:val="0"/>
        <w:spacing w:line="360" w:lineRule="auto"/>
        <w:ind w:left="426" w:hanging="426"/>
        <w:jc w:val="both"/>
        <w:rPr>
          <w:rFonts w:ascii="Calibri" w:hAnsi="Calibri" w:cs="Calibri"/>
          <w:spacing w:val="-6"/>
        </w:rPr>
      </w:pPr>
      <w:r w:rsidRPr="00A143B4">
        <w:rPr>
          <w:rFonts w:ascii="Calibri" w:hAnsi="Calibri" w:cs="Calibri"/>
          <w:spacing w:val="-6"/>
        </w:rPr>
        <w:t xml:space="preserve">W przypadku braku wpłaty w ustalonym terminie składki jednorazowej lub jej pierwszej raty, Wykonawca odstępuje od możliwości wypowiedzenia umowy ze skutkiem natychmiastowym, natomiast przysługuje mu wezwanie do zapłacenia należności w terminie nie krótszym niż 7 dni, </w:t>
      </w:r>
      <w:r w:rsidRPr="00A143B4">
        <w:rPr>
          <w:rFonts w:ascii="Calibri" w:hAnsi="Calibri" w:cs="Calibri"/>
          <w:spacing w:val="-6"/>
        </w:rPr>
        <w:br/>
        <w:t>pod rygorem wypowiedzenia umowy.</w:t>
      </w:r>
    </w:p>
    <w:p w14:paraId="126E0386" w14:textId="77777777" w:rsidR="00B1209D" w:rsidRPr="00A143B4" w:rsidRDefault="00B1209D" w:rsidP="00B160BE">
      <w:pPr>
        <w:widowControl w:val="0"/>
        <w:suppressAutoHyphens w:val="0"/>
        <w:spacing w:line="360" w:lineRule="auto"/>
        <w:jc w:val="center"/>
        <w:rPr>
          <w:rFonts w:ascii="Calibri" w:hAnsi="Calibri" w:cs="Calibri"/>
          <w:b/>
          <w:spacing w:val="-6"/>
        </w:rPr>
      </w:pPr>
      <w:r w:rsidRPr="00A143B4">
        <w:rPr>
          <w:rFonts w:ascii="Calibri" w:hAnsi="Calibri" w:cs="Calibri"/>
          <w:b/>
          <w:spacing w:val="-6"/>
        </w:rPr>
        <w:t>Zmiana umowy</w:t>
      </w:r>
    </w:p>
    <w:p w14:paraId="2189DA5D" w14:textId="2254ACFB" w:rsidR="00B1209D" w:rsidRPr="00A143B4" w:rsidRDefault="00B1209D" w:rsidP="00AA0C42">
      <w:pPr>
        <w:widowControl w:val="0"/>
        <w:suppressAutoHyphens w:val="0"/>
        <w:spacing w:line="360" w:lineRule="auto"/>
        <w:jc w:val="center"/>
        <w:rPr>
          <w:rFonts w:ascii="Calibri" w:hAnsi="Calibri" w:cs="Calibri"/>
          <w:b/>
          <w:spacing w:val="-6"/>
        </w:rPr>
      </w:pPr>
      <w:r w:rsidRPr="00A143B4">
        <w:rPr>
          <w:rFonts w:ascii="Calibri" w:hAnsi="Calibri" w:cs="Calibri"/>
          <w:b/>
          <w:spacing w:val="-6"/>
        </w:rPr>
        <w:t>§1</w:t>
      </w:r>
      <w:r w:rsidR="00DB3E1F" w:rsidRPr="00A143B4">
        <w:rPr>
          <w:rFonts w:ascii="Calibri" w:hAnsi="Calibri" w:cs="Calibri"/>
          <w:b/>
          <w:spacing w:val="-6"/>
        </w:rPr>
        <w:t>2</w:t>
      </w:r>
    </w:p>
    <w:p w14:paraId="408ADB7B" w14:textId="77777777" w:rsidR="00B1209D" w:rsidRPr="00A143B4" w:rsidRDefault="00B1209D" w:rsidP="00F1040E">
      <w:pPr>
        <w:widowControl w:val="0"/>
        <w:numPr>
          <w:ilvl w:val="0"/>
          <w:numId w:val="58"/>
        </w:numPr>
        <w:tabs>
          <w:tab w:val="left" w:pos="426"/>
        </w:tabs>
        <w:suppressAutoHyphens w:val="0"/>
        <w:spacing w:line="360" w:lineRule="auto"/>
        <w:ind w:left="426" w:hanging="426"/>
        <w:jc w:val="both"/>
        <w:rPr>
          <w:rFonts w:ascii="Calibri" w:hAnsi="Calibri" w:cs="Calibri"/>
          <w:spacing w:val="-6"/>
        </w:rPr>
      </w:pPr>
      <w:r w:rsidRPr="00A143B4">
        <w:rPr>
          <w:rFonts w:ascii="Calibri" w:hAnsi="Calibri" w:cs="Calibri"/>
          <w:spacing w:val="-6"/>
        </w:rPr>
        <w:t>Zamawiający przewiduje możliwość dokonania zmian postanowień zawartej umowy w sprawie zamówienia publicznego w stosunku do treści oferty, na podstawie której dokonano wyboru Wykonawcy, w przypadku:</w:t>
      </w:r>
    </w:p>
    <w:p w14:paraId="2A12D248" w14:textId="7E300E37" w:rsidR="00B1209D" w:rsidRPr="00A143B4" w:rsidRDefault="00B1209D" w:rsidP="00F1040E">
      <w:pPr>
        <w:pStyle w:val="Akapitzlist"/>
        <w:widowControl w:val="0"/>
        <w:numPr>
          <w:ilvl w:val="0"/>
          <w:numId w:val="59"/>
        </w:numPr>
        <w:tabs>
          <w:tab w:val="left" w:pos="851"/>
        </w:tabs>
        <w:suppressAutoHyphens w:val="0"/>
        <w:spacing w:line="360" w:lineRule="auto"/>
        <w:ind w:left="851" w:hanging="425"/>
        <w:jc w:val="both"/>
        <w:rPr>
          <w:rFonts w:ascii="Calibri" w:hAnsi="Calibri" w:cs="Calibri"/>
          <w:spacing w:val="-6"/>
        </w:rPr>
      </w:pPr>
      <w:r w:rsidRPr="00A143B4">
        <w:rPr>
          <w:rFonts w:ascii="Calibri" w:hAnsi="Calibri" w:cs="Calibri"/>
          <w:spacing w:val="-6"/>
        </w:rPr>
        <w:t>zmiany o charakterze prawnym, tj.:</w:t>
      </w:r>
    </w:p>
    <w:p w14:paraId="3158CEDE" w14:textId="5A9EC0E5" w:rsidR="00B160BE" w:rsidRPr="00A143B4" w:rsidRDefault="00B160BE" w:rsidP="00F74655">
      <w:pPr>
        <w:widowControl w:val="0"/>
        <w:numPr>
          <w:ilvl w:val="2"/>
          <w:numId w:val="128"/>
        </w:numPr>
        <w:tabs>
          <w:tab w:val="left" w:pos="1276"/>
        </w:tabs>
        <w:spacing w:line="360" w:lineRule="auto"/>
        <w:ind w:left="1276" w:hanging="425"/>
        <w:jc w:val="both"/>
        <w:rPr>
          <w:rFonts w:ascii="Calibri" w:hAnsi="Calibri" w:cs="Calibri"/>
          <w:spacing w:val="-6"/>
        </w:rPr>
      </w:pPr>
      <w:r w:rsidRPr="00A143B4">
        <w:rPr>
          <w:rFonts w:ascii="Calibri" w:hAnsi="Calibri" w:cs="Calibri"/>
          <w:spacing w:val="-6"/>
        </w:rPr>
        <w:t>zmiany powszechnie obowiązujących przepisów prawa, które będą miały wpływ na kształt warunków stanowiących podstawę udzielanej ochrony ubezpiecze</w:t>
      </w:r>
      <w:r w:rsidRPr="00A143B4">
        <w:rPr>
          <w:rFonts w:ascii="Calibri" w:hAnsi="Calibri" w:cs="Calibri"/>
          <w:spacing w:val="-6"/>
        </w:rPr>
        <w:softHyphen/>
        <w:t xml:space="preserve">niowej </w:t>
      </w:r>
      <w:r w:rsidR="000F762E" w:rsidRPr="00A143B4">
        <w:rPr>
          <w:rFonts w:ascii="Calibri" w:hAnsi="Calibri" w:cs="Calibri"/>
          <w:spacing w:val="-6"/>
        </w:rPr>
        <w:t>–</w:t>
      </w:r>
      <w:r w:rsidRPr="00A143B4">
        <w:rPr>
          <w:rFonts w:ascii="Calibri" w:hAnsi="Calibri" w:cs="Calibri"/>
          <w:spacing w:val="-6"/>
        </w:rPr>
        <w:t xml:space="preserve"> </w:t>
      </w:r>
      <w:r w:rsidRPr="00A143B4">
        <w:rPr>
          <w:rFonts w:ascii="Calibri" w:eastAsia="SimSun" w:hAnsi="Calibri" w:cs="Calibri"/>
          <w:spacing w:val="-6"/>
        </w:rPr>
        <w:t xml:space="preserve">w zakresie, </w:t>
      </w:r>
      <w:r w:rsidR="000F762E" w:rsidRPr="00A143B4">
        <w:rPr>
          <w:rFonts w:ascii="Calibri" w:eastAsia="SimSun" w:hAnsi="Calibri" w:cs="Calibri"/>
          <w:spacing w:val="-6"/>
        </w:rPr>
        <w:br/>
      </w:r>
      <w:r w:rsidRPr="00A143B4">
        <w:rPr>
          <w:rFonts w:ascii="Calibri" w:hAnsi="Calibri" w:cs="Calibri"/>
          <w:spacing w:val="-6"/>
        </w:rPr>
        <w:t>w jakim zmiany te dotyczyć będą niniejszej umowy lub wynikających z niej umów ubezpieczenia,</w:t>
      </w:r>
    </w:p>
    <w:p w14:paraId="3704E73A" w14:textId="77777777" w:rsidR="00B160BE" w:rsidRPr="00A143B4" w:rsidRDefault="00B160BE" w:rsidP="00F74655">
      <w:pPr>
        <w:widowControl w:val="0"/>
        <w:numPr>
          <w:ilvl w:val="2"/>
          <w:numId w:val="128"/>
        </w:numPr>
        <w:tabs>
          <w:tab w:val="left" w:pos="1276"/>
        </w:tabs>
        <w:spacing w:line="360" w:lineRule="auto"/>
        <w:ind w:left="1276" w:hanging="425"/>
        <w:jc w:val="both"/>
        <w:rPr>
          <w:rFonts w:ascii="Calibri" w:hAnsi="Calibri" w:cs="Calibri"/>
          <w:spacing w:val="-6"/>
        </w:rPr>
      </w:pPr>
      <w:r w:rsidRPr="00A143B4">
        <w:rPr>
          <w:rFonts w:ascii="Calibri" w:hAnsi="Calibri" w:cs="Calibri"/>
          <w:spacing w:val="-6"/>
        </w:rPr>
        <w:t>zmiany przepisów o zamówieniach publicznych, jeśli Zamawiający będzie zobowiązany uwzględnić je w umowie zawartej przed taką zmianą,</w:t>
      </w:r>
    </w:p>
    <w:p w14:paraId="522767F9" w14:textId="77777777" w:rsidR="00B160BE" w:rsidRPr="00A143B4" w:rsidRDefault="00B160BE" w:rsidP="00F74655">
      <w:pPr>
        <w:widowControl w:val="0"/>
        <w:numPr>
          <w:ilvl w:val="2"/>
          <w:numId w:val="128"/>
        </w:numPr>
        <w:tabs>
          <w:tab w:val="left" w:pos="1276"/>
        </w:tabs>
        <w:spacing w:line="360" w:lineRule="auto"/>
        <w:ind w:left="1276" w:hanging="425"/>
        <w:jc w:val="both"/>
        <w:rPr>
          <w:rFonts w:ascii="Calibri" w:hAnsi="Calibri" w:cs="Calibri"/>
          <w:spacing w:val="-6"/>
        </w:rPr>
      </w:pPr>
      <w:r w:rsidRPr="00A143B4">
        <w:rPr>
          <w:rFonts w:ascii="Calibri" w:hAnsi="Calibri" w:cs="Calibri"/>
          <w:spacing w:val="-6"/>
        </w:rPr>
        <w:t>zmiany przepisów prawa międzynarodowego, które zobowiązana będzie wdrożyć Rzeczpospolita Polska, w tym organy jej administracji samorządowej,</w:t>
      </w:r>
    </w:p>
    <w:p w14:paraId="4CCC955F" w14:textId="77777777" w:rsidR="00B160BE" w:rsidRPr="00A143B4" w:rsidRDefault="00B160BE" w:rsidP="00F74655">
      <w:pPr>
        <w:widowControl w:val="0"/>
        <w:numPr>
          <w:ilvl w:val="2"/>
          <w:numId w:val="128"/>
        </w:numPr>
        <w:tabs>
          <w:tab w:val="left" w:pos="1276"/>
        </w:tabs>
        <w:spacing w:line="360" w:lineRule="auto"/>
        <w:ind w:left="1276" w:hanging="425"/>
        <w:jc w:val="both"/>
        <w:rPr>
          <w:rFonts w:ascii="Calibri" w:hAnsi="Calibri" w:cs="Calibri"/>
          <w:spacing w:val="-6"/>
        </w:rPr>
      </w:pPr>
      <w:r w:rsidRPr="00A143B4">
        <w:rPr>
          <w:rFonts w:ascii="Calibri" w:hAnsi="Calibri" w:cs="Calibri"/>
          <w:spacing w:val="-6"/>
        </w:rPr>
        <w:t>wydanie decyzji, uchwał, postanowień, rozstrzygnięć, orzeczeń, wyroków itp. przez uprawnione organy, które będą zobowiązywały Zamawiającego do zmiany zawartej umowy lub wynikających z niej umów ubezpieczenia,</w:t>
      </w:r>
    </w:p>
    <w:p w14:paraId="5E31989B" w14:textId="4312AF9D" w:rsidR="00B1209D" w:rsidRPr="00A143B4" w:rsidRDefault="00B160BE" w:rsidP="00F74655">
      <w:pPr>
        <w:widowControl w:val="0"/>
        <w:numPr>
          <w:ilvl w:val="2"/>
          <w:numId w:val="128"/>
        </w:numPr>
        <w:tabs>
          <w:tab w:val="left" w:pos="1276"/>
        </w:tabs>
        <w:spacing w:line="360" w:lineRule="auto"/>
        <w:ind w:left="1276" w:hanging="425"/>
        <w:jc w:val="both"/>
        <w:rPr>
          <w:rFonts w:ascii="Calibri" w:hAnsi="Calibri" w:cs="Calibri"/>
          <w:spacing w:val="-8"/>
        </w:rPr>
      </w:pPr>
      <w:r w:rsidRPr="00A143B4">
        <w:rPr>
          <w:rFonts w:ascii="Calibri" w:hAnsi="Calibri" w:cs="Calibri"/>
          <w:spacing w:val="-8"/>
        </w:rPr>
        <w:t xml:space="preserve">inne zmiany o charakterze prawnym, jeśli powstanie obowiązek ich wdrożenia, w zakresie </w:t>
      </w:r>
      <w:r w:rsidRPr="00A143B4">
        <w:rPr>
          <w:rFonts w:ascii="Calibri" w:hAnsi="Calibri" w:cs="Calibri"/>
          <w:spacing w:val="-8"/>
        </w:rPr>
        <w:br/>
        <w:t>w jakim zmiany te dotyczyć będą niniejszej umowy lub wynikających z niej umów ubezpieczenia;</w:t>
      </w:r>
    </w:p>
    <w:p w14:paraId="2FB86986" w14:textId="78E90989" w:rsidR="00B1209D" w:rsidRPr="00A143B4" w:rsidRDefault="00B1209D" w:rsidP="00F1040E">
      <w:pPr>
        <w:pStyle w:val="Akapitzlist"/>
        <w:widowControl w:val="0"/>
        <w:numPr>
          <w:ilvl w:val="0"/>
          <w:numId w:val="59"/>
        </w:numPr>
        <w:tabs>
          <w:tab w:val="left" w:pos="851"/>
        </w:tabs>
        <w:suppressAutoHyphens w:val="0"/>
        <w:spacing w:line="360" w:lineRule="auto"/>
        <w:ind w:left="851" w:hanging="425"/>
        <w:jc w:val="both"/>
        <w:rPr>
          <w:rFonts w:ascii="Calibri" w:hAnsi="Calibri" w:cs="Calibri"/>
          <w:spacing w:val="-6"/>
        </w:rPr>
      </w:pPr>
      <w:r w:rsidRPr="00A143B4">
        <w:rPr>
          <w:rFonts w:ascii="Calibri" w:hAnsi="Calibri" w:cs="Calibri"/>
          <w:spacing w:val="-6"/>
        </w:rPr>
        <w:t>zmiany zakresu zamówienia w przypadku zmiany podmiotów objętych zamówieniem, tj.:</w:t>
      </w:r>
    </w:p>
    <w:p w14:paraId="50B503C8" w14:textId="175AFEAA" w:rsidR="00B1209D" w:rsidRPr="00A143B4" w:rsidRDefault="00B1209D" w:rsidP="00F74655">
      <w:pPr>
        <w:pStyle w:val="Akapitzlist"/>
        <w:widowControl w:val="0"/>
        <w:numPr>
          <w:ilvl w:val="0"/>
          <w:numId w:val="129"/>
        </w:numPr>
        <w:tabs>
          <w:tab w:val="left" w:pos="1276"/>
        </w:tabs>
        <w:suppressAutoHyphens w:val="0"/>
        <w:spacing w:line="360" w:lineRule="auto"/>
        <w:ind w:left="1276" w:hanging="425"/>
        <w:jc w:val="both"/>
        <w:rPr>
          <w:rFonts w:ascii="Calibri" w:hAnsi="Calibri" w:cs="Calibri"/>
          <w:spacing w:val="-6"/>
        </w:rPr>
      </w:pPr>
      <w:r w:rsidRPr="00A143B4">
        <w:rPr>
          <w:rFonts w:ascii="Calibri" w:hAnsi="Calibri" w:cs="Calibri"/>
          <w:spacing w:val="-6"/>
        </w:rPr>
        <w:t xml:space="preserve">utworzenia przez Zamawiającego nowych </w:t>
      </w:r>
      <w:bookmarkStart w:id="269" w:name="_Hlk47261512"/>
      <w:r w:rsidRPr="00A143B4">
        <w:rPr>
          <w:rFonts w:ascii="Calibri" w:hAnsi="Calibri" w:cs="Calibri"/>
          <w:spacing w:val="-6"/>
        </w:rPr>
        <w:t xml:space="preserve">jednostek ochotniczych straży pożarnych </w:t>
      </w:r>
      <w:r w:rsidR="000F762E" w:rsidRPr="00A143B4">
        <w:rPr>
          <w:rFonts w:ascii="Calibri" w:hAnsi="Calibri" w:cs="Calibri"/>
          <w:spacing w:val="-6"/>
        </w:rPr>
        <w:br/>
      </w:r>
      <w:r w:rsidRPr="00A143B4">
        <w:rPr>
          <w:rFonts w:ascii="Calibri" w:hAnsi="Calibri" w:cs="Calibri"/>
          <w:spacing w:val="-6"/>
        </w:rPr>
        <w:t>lub młodzieżo</w:t>
      </w:r>
      <w:r w:rsidRPr="00A143B4">
        <w:rPr>
          <w:rFonts w:ascii="Calibri" w:hAnsi="Calibri" w:cs="Calibri"/>
          <w:spacing w:val="-6"/>
        </w:rPr>
        <w:softHyphen/>
        <w:t>wych drużyn pożarniczych</w:t>
      </w:r>
      <w:bookmarkEnd w:id="269"/>
      <w:r w:rsidR="00B160BE" w:rsidRPr="00A143B4">
        <w:rPr>
          <w:rFonts w:ascii="Calibri" w:hAnsi="Calibri" w:cs="Calibri"/>
          <w:spacing w:val="-6"/>
        </w:rPr>
        <w:t xml:space="preserve"> (lub dziecięcych drużyn pożarniczych)</w:t>
      </w:r>
      <w:r w:rsidR="00C02442" w:rsidRPr="00A143B4">
        <w:rPr>
          <w:rFonts w:ascii="Calibri" w:hAnsi="Calibri" w:cs="Calibri"/>
          <w:spacing w:val="-6"/>
        </w:rPr>
        <w:t>,</w:t>
      </w:r>
    </w:p>
    <w:p w14:paraId="4B5F0225" w14:textId="40119A16" w:rsidR="00B1209D" w:rsidRPr="00A143B4" w:rsidRDefault="00B1209D" w:rsidP="00F74655">
      <w:pPr>
        <w:pStyle w:val="Akapitzlist"/>
        <w:widowControl w:val="0"/>
        <w:numPr>
          <w:ilvl w:val="0"/>
          <w:numId w:val="129"/>
        </w:numPr>
        <w:tabs>
          <w:tab w:val="left" w:pos="1276"/>
        </w:tabs>
        <w:suppressAutoHyphens w:val="0"/>
        <w:spacing w:line="360" w:lineRule="auto"/>
        <w:ind w:left="1276" w:hanging="425"/>
        <w:jc w:val="both"/>
        <w:rPr>
          <w:rFonts w:ascii="Calibri" w:hAnsi="Calibri" w:cs="Calibri"/>
          <w:spacing w:val="-6"/>
        </w:rPr>
      </w:pPr>
      <w:r w:rsidRPr="00A143B4">
        <w:rPr>
          <w:rFonts w:ascii="Calibri" w:hAnsi="Calibri" w:cs="Calibri"/>
          <w:spacing w:val="-6"/>
        </w:rPr>
        <w:t>restrukturyzacji, przekształcenia, połączenia, podziału lub zmiany formy prawnej jednostek ochotniczych straży pożarnych lub młodzieżo</w:t>
      </w:r>
      <w:r w:rsidRPr="00A143B4">
        <w:rPr>
          <w:rFonts w:ascii="Calibri" w:hAnsi="Calibri" w:cs="Calibri"/>
          <w:spacing w:val="-6"/>
        </w:rPr>
        <w:softHyphen/>
        <w:t>wych drużyn pożarniczych</w:t>
      </w:r>
      <w:r w:rsidR="00B160BE" w:rsidRPr="00A143B4">
        <w:rPr>
          <w:rFonts w:ascii="Calibri" w:hAnsi="Calibri" w:cs="Calibri"/>
          <w:spacing w:val="-6"/>
        </w:rPr>
        <w:t xml:space="preserve"> </w:t>
      </w:r>
      <w:r w:rsidR="007A6B0A" w:rsidRPr="00A143B4">
        <w:rPr>
          <w:rFonts w:ascii="Calibri" w:hAnsi="Calibri" w:cs="Calibri"/>
          <w:spacing w:val="-6"/>
        </w:rPr>
        <w:t>(</w:t>
      </w:r>
      <w:r w:rsidR="00B160BE" w:rsidRPr="00A143B4">
        <w:rPr>
          <w:rFonts w:ascii="Calibri" w:hAnsi="Calibri" w:cs="Calibri"/>
          <w:spacing w:val="-6"/>
        </w:rPr>
        <w:t>lub dziecięcych drużyn pożarniczych)</w:t>
      </w:r>
      <w:r w:rsidRPr="00A143B4">
        <w:rPr>
          <w:rFonts w:ascii="Calibri" w:hAnsi="Calibri" w:cs="Calibri"/>
          <w:spacing w:val="-6"/>
        </w:rPr>
        <w:t xml:space="preserve">, </w:t>
      </w:r>
    </w:p>
    <w:p w14:paraId="16E23443" w14:textId="63818FF4" w:rsidR="00B1209D" w:rsidRPr="00A143B4" w:rsidRDefault="00B1209D" w:rsidP="00F74655">
      <w:pPr>
        <w:pStyle w:val="Akapitzlist"/>
        <w:widowControl w:val="0"/>
        <w:numPr>
          <w:ilvl w:val="0"/>
          <w:numId w:val="129"/>
        </w:numPr>
        <w:tabs>
          <w:tab w:val="left" w:pos="1276"/>
        </w:tabs>
        <w:suppressAutoHyphens w:val="0"/>
        <w:spacing w:line="360" w:lineRule="auto"/>
        <w:ind w:left="1276" w:hanging="425"/>
        <w:jc w:val="both"/>
        <w:rPr>
          <w:rFonts w:ascii="Calibri" w:hAnsi="Calibri" w:cs="Calibri"/>
          <w:spacing w:val="-6"/>
        </w:rPr>
      </w:pPr>
      <w:r w:rsidRPr="00A143B4">
        <w:rPr>
          <w:rFonts w:ascii="Calibri" w:hAnsi="Calibri" w:cs="Calibri"/>
          <w:spacing w:val="-6"/>
        </w:rPr>
        <w:t>rozwiązania jednostek ochotniczych straży pożarnych lub młodzieżo</w:t>
      </w:r>
      <w:r w:rsidRPr="00A143B4">
        <w:rPr>
          <w:rFonts w:ascii="Calibri" w:hAnsi="Calibri" w:cs="Calibri"/>
          <w:spacing w:val="-6"/>
        </w:rPr>
        <w:softHyphen/>
        <w:t>wych drużyn pożarniczych</w:t>
      </w:r>
      <w:r w:rsidR="00B160BE" w:rsidRPr="00A143B4">
        <w:rPr>
          <w:rFonts w:ascii="Calibri" w:hAnsi="Calibri" w:cs="Calibri"/>
          <w:spacing w:val="-6"/>
        </w:rPr>
        <w:t xml:space="preserve"> (lub dziecięcych drużyn pożarniczych)</w:t>
      </w:r>
      <w:r w:rsidRPr="00A143B4">
        <w:rPr>
          <w:rFonts w:ascii="Calibri" w:hAnsi="Calibri" w:cs="Calibri"/>
          <w:spacing w:val="-6"/>
        </w:rPr>
        <w:t>;</w:t>
      </w:r>
    </w:p>
    <w:p w14:paraId="7EFBBA9D" w14:textId="152845C6" w:rsidR="00B1209D" w:rsidRPr="00A143B4" w:rsidRDefault="00B1209D" w:rsidP="00F1040E">
      <w:pPr>
        <w:pStyle w:val="Akapitzlist"/>
        <w:widowControl w:val="0"/>
        <w:numPr>
          <w:ilvl w:val="0"/>
          <w:numId w:val="59"/>
        </w:numPr>
        <w:tabs>
          <w:tab w:val="left" w:pos="851"/>
        </w:tabs>
        <w:suppressAutoHyphens w:val="0"/>
        <w:spacing w:line="360" w:lineRule="auto"/>
        <w:ind w:left="851" w:hanging="425"/>
        <w:jc w:val="both"/>
        <w:rPr>
          <w:rFonts w:ascii="Calibri" w:hAnsi="Calibri" w:cs="Calibri"/>
          <w:spacing w:val="-6"/>
        </w:rPr>
      </w:pPr>
      <w:r w:rsidRPr="00A143B4">
        <w:rPr>
          <w:rFonts w:ascii="Calibri" w:hAnsi="Calibri" w:cs="Calibri"/>
          <w:spacing w:val="-6"/>
        </w:rPr>
        <w:t>zmiany przedmiotowego zakresu zamówienia, tj.:</w:t>
      </w:r>
    </w:p>
    <w:p w14:paraId="1A3315CB" w14:textId="54479BB7" w:rsidR="00B1209D" w:rsidRPr="00A143B4" w:rsidRDefault="0049171E" w:rsidP="00F74655">
      <w:pPr>
        <w:pStyle w:val="Akapitzlist"/>
        <w:widowControl w:val="0"/>
        <w:numPr>
          <w:ilvl w:val="0"/>
          <w:numId w:val="130"/>
        </w:numPr>
        <w:tabs>
          <w:tab w:val="left" w:pos="1276"/>
        </w:tabs>
        <w:suppressAutoHyphens w:val="0"/>
        <w:spacing w:line="360" w:lineRule="auto"/>
        <w:ind w:left="1276" w:hanging="425"/>
        <w:jc w:val="both"/>
        <w:rPr>
          <w:rFonts w:ascii="Calibri" w:hAnsi="Calibri" w:cs="Calibri"/>
          <w:spacing w:val="-6"/>
        </w:rPr>
      </w:pPr>
      <w:r w:rsidRPr="00A143B4">
        <w:rPr>
          <w:rFonts w:ascii="Calibri" w:hAnsi="Calibri" w:cs="Calibri"/>
          <w:spacing w:val="-6"/>
        </w:rPr>
        <w:t xml:space="preserve">wzrostu </w:t>
      </w:r>
      <w:r w:rsidR="00B160BE" w:rsidRPr="00A143B4">
        <w:rPr>
          <w:rFonts w:ascii="Calibri" w:hAnsi="Calibri" w:cs="Calibri"/>
          <w:spacing w:val="-6"/>
        </w:rPr>
        <w:t>lub</w:t>
      </w:r>
      <w:r w:rsidRPr="00A143B4">
        <w:rPr>
          <w:rFonts w:ascii="Calibri" w:hAnsi="Calibri" w:cs="Calibri"/>
          <w:spacing w:val="-6"/>
        </w:rPr>
        <w:t xml:space="preserve"> spadku liczby ubezpieczo</w:t>
      </w:r>
      <w:r w:rsidRPr="00A143B4">
        <w:rPr>
          <w:rFonts w:ascii="Calibri" w:hAnsi="Calibri" w:cs="Calibri"/>
          <w:spacing w:val="-6"/>
        </w:rPr>
        <w:softHyphen/>
        <w:t>nych osób oraz jednostek ochotniczych straży pożarnych lub młodzieżowych drużyn pożarniczych</w:t>
      </w:r>
      <w:r w:rsidR="00B160BE" w:rsidRPr="00A143B4">
        <w:rPr>
          <w:rFonts w:ascii="Calibri" w:hAnsi="Calibri" w:cs="Calibri"/>
          <w:spacing w:val="-6"/>
        </w:rPr>
        <w:t xml:space="preserve"> (lub dziecięcych drużyn pożarniczych)</w:t>
      </w:r>
      <w:r w:rsidR="00B1209D" w:rsidRPr="00A143B4">
        <w:rPr>
          <w:rFonts w:ascii="Calibri" w:hAnsi="Calibri" w:cs="Calibri"/>
          <w:spacing w:val="-6"/>
        </w:rPr>
        <w:t>,</w:t>
      </w:r>
    </w:p>
    <w:p w14:paraId="34D7D0DB" w14:textId="77777777" w:rsidR="00B1209D" w:rsidRPr="00A143B4" w:rsidRDefault="00B1209D" w:rsidP="00F74655">
      <w:pPr>
        <w:pStyle w:val="Akapitzlist"/>
        <w:widowControl w:val="0"/>
        <w:numPr>
          <w:ilvl w:val="0"/>
          <w:numId w:val="130"/>
        </w:numPr>
        <w:tabs>
          <w:tab w:val="left" w:pos="1276"/>
        </w:tabs>
        <w:suppressAutoHyphens w:val="0"/>
        <w:spacing w:line="360" w:lineRule="auto"/>
        <w:ind w:left="1276" w:hanging="425"/>
        <w:jc w:val="both"/>
        <w:rPr>
          <w:rFonts w:ascii="Calibri" w:hAnsi="Calibri" w:cs="Calibri"/>
          <w:spacing w:val="-6"/>
        </w:rPr>
      </w:pPr>
      <w:r w:rsidRPr="00A143B4">
        <w:rPr>
          <w:rFonts w:ascii="Calibri" w:hAnsi="Calibri" w:cs="Calibri"/>
          <w:bCs/>
          <w:iCs/>
          <w:spacing w:val="-6"/>
        </w:rPr>
        <w:t>zmiany wysokości sumy ubezpieczenia,</w:t>
      </w:r>
    </w:p>
    <w:p w14:paraId="56743FAB" w14:textId="77777777" w:rsidR="00B1209D" w:rsidRPr="00A143B4" w:rsidRDefault="00B1209D" w:rsidP="00F74655">
      <w:pPr>
        <w:pStyle w:val="Akapitzlist"/>
        <w:widowControl w:val="0"/>
        <w:numPr>
          <w:ilvl w:val="0"/>
          <w:numId w:val="130"/>
        </w:numPr>
        <w:tabs>
          <w:tab w:val="left" w:pos="1276"/>
        </w:tabs>
        <w:suppressAutoHyphens w:val="0"/>
        <w:spacing w:line="360" w:lineRule="auto"/>
        <w:ind w:left="1276" w:hanging="425"/>
        <w:jc w:val="both"/>
        <w:rPr>
          <w:rFonts w:ascii="Calibri" w:hAnsi="Calibri" w:cs="Calibri"/>
          <w:spacing w:val="-6"/>
        </w:rPr>
      </w:pPr>
      <w:r w:rsidRPr="00A143B4">
        <w:rPr>
          <w:rFonts w:ascii="Calibri" w:hAnsi="Calibri" w:cs="Calibri"/>
          <w:spacing w:val="-6"/>
        </w:rPr>
        <w:t xml:space="preserve">rozszerzenia zakresu ubezpieczenia, </w:t>
      </w:r>
    </w:p>
    <w:p w14:paraId="44BB625B" w14:textId="77777777" w:rsidR="00B1209D" w:rsidRPr="00A143B4" w:rsidRDefault="00B1209D" w:rsidP="00F74655">
      <w:pPr>
        <w:pStyle w:val="Akapitzlist"/>
        <w:widowControl w:val="0"/>
        <w:numPr>
          <w:ilvl w:val="0"/>
          <w:numId w:val="130"/>
        </w:numPr>
        <w:tabs>
          <w:tab w:val="left" w:pos="1276"/>
        </w:tabs>
        <w:suppressAutoHyphens w:val="0"/>
        <w:spacing w:line="360" w:lineRule="auto"/>
        <w:ind w:left="1276" w:hanging="425"/>
        <w:jc w:val="both"/>
        <w:rPr>
          <w:rFonts w:ascii="Calibri" w:hAnsi="Calibri" w:cs="Calibri"/>
          <w:spacing w:val="-6"/>
        </w:rPr>
      </w:pPr>
      <w:r w:rsidRPr="00A143B4">
        <w:rPr>
          <w:rFonts w:ascii="Calibri" w:hAnsi="Calibri" w:cs="Calibri"/>
          <w:spacing w:val="-6"/>
        </w:rPr>
        <w:t>modyfikacji zakresu ochrony ubezpieczeniowej.</w:t>
      </w:r>
    </w:p>
    <w:p w14:paraId="63B911BA" w14:textId="18E881B3" w:rsidR="00B1209D" w:rsidRPr="00A143B4" w:rsidRDefault="00B1209D" w:rsidP="00F1040E">
      <w:pPr>
        <w:pStyle w:val="Akapitzlist"/>
        <w:widowControl w:val="0"/>
        <w:numPr>
          <w:ilvl w:val="0"/>
          <w:numId w:val="59"/>
        </w:numPr>
        <w:tabs>
          <w:tab w:val="left" w:pos="426"/>
        </w:tabs>
        <w:suppressAutoHyphens w:val="0"/>
        <w:spacing w:line="360" w:lineRule="auto"/>
        <w:jc w:val="both"/>
        <w:rPr>
          <w:rFonts w:ascii="Calibri" w:hAnsi="Calibri" w:cs="Calibri"/>
          <w:spacing w:val="-6"/>
        </w:rPr>
      </w:pPr>
      <w:r w:rsidRPr="00A143B4">
        <w:rPr>
          <w:rFonts w:ascii="Calibri" w:hAnsi="Calibri" w:cs="Calibri"/>
          <w:spacing w:val="-6"/>
        </w:rPr>
        <w:t xml:space="preserve">zmiany wynagrodzenia należnego Wykonawcy, jeśli zmiany opisane w pkt. </w:t>
      </w:r>
      <w:r w:rsidR="007A0554" w:rsidRPr="00A143B4">
        <w:rPr>
          <w:rFonts w:ascii="Calibri" w:hAnsi="Calibri" w:cs="Calibri"/>
          <w:spacing w:val="-6"/>
        </w:rPr>
        <w:t xml:space="preserve">1-3 </w:t>
      </w:r>
      <w:r w:rsidRPr="00A143B4">
        <w:rPr>
          <w:rFonts w:ascii="Calibri" w:hAnsi="Calibri" w:cs="Calibri"/>
          <w:spacing w:val="-6"/>
        </w:rPr>
        <w:t xml:space="preserve">będą miały wpływ na wysokość tego wynagrodzenia: proporcjonalne zwiększenie wynagrodzenia Wykonawcy </w:t>
      </w:r>
      <w:r w:rsidR="000F762E" w:rsidRPr="00A143B4">
        <w:rPr>
          <w:rFonts w:ascii="Calibri" w:hAnsi="Calibri" w:cs="Calibri"/>
          <w:spacing w:val="-6"/>
        </w:rPr>
        <w:br/>
      </w:r>
      <w:r w:rsidRPr="00A143B4">
        <w:rPr>
          <w:rFonts w:ascii="Calibri" w:hAnsi="Calibri" w:cs="Calibri"/>
          <w:spacing w:val="-6"/>
        </w:rPr>
        <w:t>lub zwrot przez Wykonawcę składki za niewyko</w:t>
      </w:r>
      <w:r w:rsidRPr="00A143B4">
        <w:rPr>
          <w:rFonts w:ascii="Calibri" w:hAnsi="Calibri" w:cs="Calibri"/>
          <w:spacing w:val="-6"/>
        </w:rPr>
        <w:softHyphen/>
        <w:t>rzy</w:t>
      </w:r>
      <w:r w:rsidRPr="00A143B4">
        <w:rPr>
          <w:rFonts w:ascii="Calibri" w:hAnsi="Calibri" w:cs="Calibri"/>
          <w:spacing w:val="-6"/>
        </w:rPr>
        <w:softHyphen/>
        <w:t>stany okres ubezpieczenia, zgodnie z zasadami rozliczenia określonymi w niniejszej umowie,</w:t>
      </w:r>
    </w:p>
    <w:p w14:paraId="24986C75" w14:textId="3EA6C615" w:rsidR="007A0554" w:rsidRPr="00A143B4" w:rsidRDefault="007A0554" w:rsidP="00F74655">
      <w:pPr>
        <w:pStyle w:val="Akapitzlist"/>
        <w:widowControl w:val="0"/>
        <w:numPr>
          <w:ilvl w:val="0"/>
          <w:numId w:val="128"/>
        </w:numPr>
        <w:tabs>
          <w:tab w:val="left" w:pos="426"/>
        </w:tabs>
        <w:suppressAutoHyphens w:val="0"/>
        <w:spacing w:line="360" w:lineRule="auto"/>
        <w:ind w:left="426" w:hanging="426"/>
        <w:jc w:val="both"/>
        <w:rPr>
          <w:rFonts w:ascii="Calibri" w:hAnsi="Calibri" w:cs="Calibri"/>
          <w:spacing w:val="-6"/>
        </w:rPr>
      </w:pPr>
      <w:r w:rsidRPr="00A143B4">
        <w:rPr>
          <w:rFonts w:ascii="Calibri" w:hAnsi="Calibri" w:cs="Calibri"/>
          <w:spacing w:val="-6"/>
        </w:rPr>
        <w:t>W</w:t>
      </w:r>
      <w:r w:rsidR="00B1209D" w:rsidRPr="00A143B4">
        <w:rPr>
          <w:rFonts w:ascii="Calibri" w:hAnsi="Calibri" w:cs="Calibri"/>
          <w:spacing w:val="-6"/>
        </w:rPr>
        <w:t>artość zmiany wynagrodzenia Wykonawcy musi być ekwiwalentna do jego świadczenia względem Zamawiającego</w:t>
      </w:r>
      <w:r w:rsidRPr="00A143B4">
        <w:rPr>
          <w:rFonts w:ascii="Calibri" w:hAnsi="Calibri" w:cs="Calibri"/>
          <w:spacing w:val="-6"/>
        </w:rPr>
        <w:t>.</w:t>
      </w:r>
    </w:p>
    <w:p w14:paraId="22AECB02" w14:textId="117BD85E" w:rsidR="00B1209D" w:rsidRPr="00A143B4" w:rsidRDefault="007A0554" w:rsidP="00F74655">
      <w:pPr>
        <w:pStyle w:val="Akapitzlist"/>
        <w:widowControl w:val="0"/>
        <w:numPr>
          <w:ilvl w:val="0"/>
          <w:numId w:val="128"/>
        </w:numPr>
        <w:tabs>
          <w:tab w:val="left" w:pos="426"/>
        </w:tabs>
        <w:suppressAutoHyphens w:val="0"/>
        <w:spacing w:line="360" w:lineRule="auto"/>
        <w:ind w:left="426" w:hanging="426"/>
        <w:jc w:val="both"/>
        <w:rPr>
          <w:rFonts w:ascii="Calibri" w:hAnsi="Calibri" w:cs="Calibri"/>
          <w:spacing w:val="-6"/>
        </w:rPr>
      </w:pPr>
      <w:r w:rsidRPr="00A143B4">
        <w:rPr>
          <w:rFonts w:ascii="Calibri" w:hAnsi="Calibri" w:cs="Calibri"/>
          <w:spacing w:val="-6"/>
        </w:rPr>
        <w:t>Z</w:t>
      </w:r>
      <w:r w:rsidR="00B1209D" w:rsidRPr="00A143B4">
        <w:rPr>
          <w:rFonts w:ascii="Calibri" w:hAnsi="Calibri" w:cs="Calibri"/>
          <w:spacing w:val="-6"/>
        </w:rPr>
        <w:t xml:space="preserve">większenie wynagrodzenia należnego Wykonawcy w przypadkach określonych w </w:t>
      </w:r>
      <w:r w:rsidRPr="00A143B4">
        <w:rPr>
          <w:rFonts w:ascii="Calibri" w:hAnsi="Calibri" w:cs="Calibri"/>
          <w:spacing w:val="-6"/>
        </w:rPr>
        <w:t>ust. 1</w:t>
      </w:r>
      <w:r w:rsidR="00B1209D" w:rsidRPr="00A143B4">
        <w:rPr>
          <w:rFonts w:ascii="Calibri" w:hAnsi="Calibri" w:cs="Calibri"/>
          <w:spacing w:val="-6"/>
        </w:rPr>
        <w:t xml:space="preserve"> nie nastąpi, jeśli Wykonawca zrezygnuje ze wzrostu tego wynagrodzenia.</w:t>
      </w:r>
    </w:p>
    <w:p w14:paraId="26AEC01A" w14:textId="77777777" w:rsidR="00B1209D" w:rsidRPr="00A143B4" w:rsidRDefault="00B1209D" w:rsidP="00F74655">
      <w:pPr>
        <w:widowControl w:val="0"/>
        <w:numPr>
          <w:ilvl w:val="0"/>
          <w:numId w:val="128"/>
        </w:numPr>
        <w:tabs>
          <w:tab w:val="left" w:pos="426"/>
        </w:tabs>
        <w:suppressAutoHyphens w:val="0"/>
        <w:spacing w:line="360" w:lineRule="auto"/>
        <w:ind w:left="426" w:hanging="426"/>
        <w:jc w:val="both"/>
        <w:rPr>
          <w:rFonts w:ascii="Calibri" w:hAnsi="Calibri" w:cs="Calibri"/>
          <w:spacing w:val="-6"/>
        </w:rPr>
      </w:pPr>
      <w:r w:rsidRPr="00A143B4">
        <w:rPr>
          <w:rFonts w:ascii="Calibri" w:hAnsi="Calibri" w:cs="Calibri"/>
          <w:spacing w:val="-6"/>
        </w:rPr>
        <w:t>Dopuszczalna jest zmiana umowy na podstawie art. 455 ust. 1 i 2 ustawy Prawo zamówień publicznych, z zachowaniem warunków określonych w powołanym przepisie.</w:t>
      </w:r>
    </w:p>
    <w:p w14:paraId="7EFB281E" w14:textId="77777777" w:rsidR="007A0554" w:rsidRPr="00A143B4" w:rsidRDefault="007A0554" w:rsidP="00F74655">
      <w:pPr>
        <w:widowControl w:val="0"/>
        <w:numPr>
          <w:ilvl w:val="0"/>
          <w:numId w:val="128"/>
        </w:numPr>
        <w:tabs>
          <w:tab w:val="left" w:pos="426"/>
        </w:tabs>
        <w:suppressAutoHyphens w:val="0"/>
        <w:spacing w:line="360" w:lineRule="auto"/>
        <w:ind w:left="426" w:hanging="426"/>
        <w:jc w:val="both"/>
        <w:rPr>
          <w:rFonts w:ascii="Calibri" w:hAnsi="Calibri" w:cs="Calibri"/>
          <w:spacing w:val="-6"/>
        </w:rPr>
      </w:pPr>
      <w:r w:rsidRPr="00A143B4">
        <w:rPr>
          <w:rFonts w:ascii="Calibri" w:hAnsi="Calibri" w:cs="Calibri"/>
          <w:spacing w:val="-6"/>
        </w:rPr>
        <w:t>Warunkiem dokonania zmian, o których mowa w niniejszym paragrafie jest złożenie pisemnego wniosku przez Stronę inicjującą zmianę, przy czym zmiany wskazane w ust. 1 pkt. 3 lit. ci d – wymagają zgody Wykonawcy.</w:t>
      </w:r>
    </w:p>
    <w:p w14:paraId="0F4B0765" w14:textId="0222950F" w:rsidR="00B1209D" w:rsidRPr="00A143B4" w:rsidRDefault="007A0554" w:rsidP="00F74655">
      <w:pPr>
        <w:widowControl w:val="0"/>
        <w:numPr>
          <w:ilvl w:val="0"/>
          <w:numId w:val="128"/>
        </w:numPr>
        <w:tabs>
          <w:tab w:val="left" w:pos="426"/>
        </w:tabs>
        <w:suppressAutoHyphens w:val="0"/>
        <w:spacing w:line="360" w:lineRule="auto"/>
        <w:ind w:left="426" w:hanging="426"/>
        <w:jc w:val="both"/>
        <w:rPr>
          <w:rFonts w:ascii="Calibri" w:hAnsi="Calibri" w:cs="Calibri"/>
          <w:spacing w:val="-6"/>
        </w:rPr>
      </w:pPr>
      <w:r w:rsidRPr="00A143B4">
        <w:rPr>
          <w:rFonts w:ascii="Calibri" w:hAnsi="Calibri" w:cs="Calibri"/>
          <w:spacing w:val="-6"/>
        </w:rPr>
        <w:t>W</w:t>
      </w:r>
      <w:r w:rsidR="00B1209D" w:rsidRPr="00A143B4">
        <w:rPr>
          <w:rFonts w:ascii="Calibri" w:hAnsi="Calibri" w:cs="Calibri"/>
          <w:spacing w:val="-6"/>
        </w:rPr>
        <w:t>arunki wprowadzenia zmiany do umowy:</w:t>
      </w:r>
    </w:p>
    <w:p w14:paraId="4C675A0C" w14:textId="0CC8A28B" w:rsidR="00B1209D" w:rsidRPr="00A143B4" w:rsidRDefault="00B1209D" w:rsidP="00F1040E">
      <w:pPr>
        <w:widowControl w:val="0"/>
        <w:numPr>
          <w:ilvl w:val="0"/>
          <w:numId w:val="77"/>
        </w:numPr>
        <w:tabs>
          <w:tab w:val="left" w:pos="851"/>
        </w:tabs>
        <w:suppressAutoHyphens w:val="0"/>
        <w:spacing w:line="360" w:lineRule="auto"/>
        <w:ind w:left="851" w:hanging="425"/>
        <w:jc w:val="both"/>
        <w:rPr>
          <w:rFonts w:ascii="Calibri" w:hAnsi="Calibri" w:cs="Calibri"/>
          <w:spacing w:val="-6"/>
        </w:rPr>
      </w:pPr>
      <w:r w:rsidRPr="00A143B4">
        <w:rPr>
          <w:rFonts w:ascii="Calibri" w:hAnsi="Calibri" w:cs="Calibri"/>
          <w:spacing w:val="-6"/>
        </w:rPr>
        <w:t xml:space="preserve">Strona występująca o zmianę postanowień umowy zobowiązana jest do udokumentowania zaistnienia okoliczności, o których </w:t>
      </w:r>
      <w:r w:rsidR="00F445F5" w:rsidRPr="00A143B4">
        <w:rPr>
          <w:rFonts w:ascii="Calibri" w:hAnsi="Calibri" w:cs="Calibri"/>
          <w:spacing w:val="-6"/>
        </w:rPr>
        <w:t xml:space="preserve">mowa </w:t>
      </w:r>
      <w:r w:rsidRPr="00A143B4">
        <w:rPr>
          <w:rFonts w:ascii="Calibri" w:hAnsi="Calibri" w:cs="Calibri"/>
          <w:spacing w:val="-6"/>
        </w:rPr>
        <w:t>w niniejszym paragrafie,</w:t>
      </w:r>
    </w:p>
    <w:p w14:paraId="33F66C94" w14:textId="77777777" w:rsidR="00B1209D" w:rsidRPr="00A143B4" w:rsidRDefault="00B1209D" w:rsidP="00F1040E">
      <w:pPr>
        <w:widowControl w:val="0"/>
        <w:numPr>
          <w:ilvl w:val="0"/>
          <w:numId w:val="77"/>
        </w:numPr>
        <w:tabs>
          <w:tab w:val="left" w:pos="851"/>
        </w:tabs>
        <w:suppressAutoHyphens w:val="0"/>
        <w:spacing w:line="360" w:lineRule="auto"/>
        <w:ind w:left="851" w:hanging="425"/>
        <w:jc w:val="both"/>
        <w:rPr>
          <w:rFonts w:ascii="Calibri" w:hAnsi="Calibri" w:cs="Calibri"/>
          <w:spacing w:val="-6"/>
        </w:rPr>
      </w:pPr>
      <w:r w:rsidRPr="00A143B4">
        <w:rPr>
          <w:rFonts w:ascii="Calibri" w:hAnsi="Calibri" w:cs="Calibri"/>
          <w:spacing w:val="-6"/>
        </w:rPr>
        <w:t>wniosek o zmianę postanowień umowy musi być wyrażony na piśmie,</w:t>
      </w:r>
    </w:p>
    <w:p w14:paraId="0FB04B07" w14:textId="77777777" w:rsidR="00B1209D" w:rsidRPr="00A143B4" w:rsidRDefault="00B1209D" w:rsidP="00F1040E">
      <w:pPr>
        <w:widowControl w:val="0"/>
        <w:numPr>
          <w:ilvl w:val="0"/>
          <w:numId w:val="77"/>
        </w:numPr>
        <w:tabs>
          <w:tab w:val="left" w:pos="851"/>
        </w:tabs>
        <w:suppressAutoHyphens w:val="0"/>
        <w:spacing w:line="360" w:lineRule="auto"/>
        <w:ind w:left="851" w:hanging="425"/>
        <w:jc w:val="both"/>
        <w:rPr>
          <w:rFonts w:ascii="Calibri" w:hAnsi="Calibri" w:cs="Calibri"/>
          <w:spacing w:val="-6"/>
        </w:rPr>
      </w:pPr>
      <w:r w:rsidRPr="00A143B4">
        <w:rPr>
          <w:rFonts w:ascii="Calibri" w:hAnsi="Calibri" w:cs="Calibri"/>
          <w:spacing w:val="-6"/>
        </w:rPr>
        <w:t>złożony przez stronę inicjującą wniosek o zmianę powinien zawierać:</w:t>
      </w:r>
    </w:p>
    <w:p w14:paraId="793AF62D" w14:textId="77777777" w:rsidR="00B1209D" w:rsidRPr="00A143B4" w:rsidRDefault="00B1209D" w:rsidP="00F1040E">
      <w:pPr>
        <w:widowControl w:val="0"/>
        <w:numPr>
          <w:ilvl w:val="0"/>
          <w:numId w:val="78"/>
        </w:numPr>
        <w:tabs>
          <w:tab w:val="left" w:pos="1276"/>
        </w:tabs>
        <w:suppressAutoHyphens w:val="0"/>
        <w:spacing w:line="360" w:lineRule="auto"/>
        <w:ind w:left="1276" w:hanging="425"/>
        <w:jc w:val="both"/>
        <w:rPr>
          <w:rFonts w:ascii="Calibri" w:hAnsi="Calibri" w:cs="Calibri"/>
          <w:spacing w:val="-6"/>
        </w:rPr>
      </w:pPr>
      <w:r w:rsidRPr="00A143B4">
        <w:rPr>
          <w:rFonts w:ascii="Calibri" w:hAnsi="Calibri" w:cs="Calibri"/>
          <w:spacing w:val="-6"/>
        </w:rPr>
        <w:t>opis propozycji zmiany (treści zapisów umownych),</w:t>
      </w:r>
    </w:p>
    <w:p w14:paraId="660303BF" w14:textId="77777777" w:rsidR="00B1209D" w:rsidRPr="00A143B4" w:rsidRDefault="00B1209D" w:rsidP="00F1040E">
      <w:pPr>
        <w:widowControl w:val="0"/>
        <w:numPr>
          <w:ilvl w:val="0"/>
          <w:numId w:val="78"/>
        </w:numPr>
        <w:tabs>
          <w:tab w:val="left" w:pos="1276"/>
        </w:tabs>
        <w:suppressAutoHyphens w:val="0"/>
        <w:spacing w:line="360" w:lineRule="auto"/>
        <w:ind w:left="1276" w:hanging="425"/>
        <w:jc w:val="both"/>
        <w:rPr>
          <w:rFonts w:ascii="Calibri" w:hAnsi="Calibri" w:cs="Calibri"/>
          <w:spacing w:val="-6"/>
        </w:rPr>
      </w:pPr>
      <w:r w:rsidRPr="00A143B4">
        <w:rPr>
          <w:rFonts w:ascii="Calibri" w:hAnsi="Calibri" w:cs="Calibri"/>
          <w:spacing w:val="-6"/>
        </w:rPr>
        <w:t>uzasadnienie zmiany wraz z udokumentowaniem okoliczności stanowiących podstawę zmiany umowy,</w:t>
      </w:r>
    </w:p>
    <w:p w14:paraId="1CB3A9B4" w14:textId="77777777" w:rsidR="00B1209D" w:rsidRPr="00A143B4" w:rsidRDefault="00B1209D" w:rsidP="00F1040E">
      <w:pPr>
        <w:widowControl w:val="0"/>
        <w:numPr>
          <w:ilvl w:val="0"/>
          <w:numId w:val="78"/>
        </w:numPr>
        <w:tabs>
          <w:tab w:val="left" w:pos="1276"/>
        </w:tabs>
        <w:suppressAutoHyphens w:val="0"/>
        <w:spacing w:line="360" w:lineRule="auto"/>
        <w:ind w:left="1276" w:hanging="425"/>
        <w:jc w:val="both"/>
        <w:rPr>
          <w:rFonts w:ascii="Calibri" w:hAnsi="Calibri" w:cs="Calibri"/>
          <w:spacing w:val="-6"/>
        </w:rPr>
      </w:pPr>
      <w:r w:rsidRPr="00A143B4">
        <w:rPr>
          <w:rFonts w:ascii="Calibri" w:hAnsi="Calibri" w:cs="Calibri"/>
          <w:spacing w:val="-6"/>
        </w:rPr>
        <w:t>opis wpływu zmiany na warunki realizacji umowy, w tym na wynagrodzenie Wykonawcy,</w:t>
      </w:r>
    </w:p>
    <w:p w14:paraId="338226C6" w14:textId="77777777" w:rsidR="00B1209D" w:rsidRPr="00A143B4" w:rsidRDefault="00B1209D" w:rsidP="00F1040E">
      <w:pPr>
        <w:widowControl w:val="0"/>
        <w:numPr>
          <w:ilvl w:val="0"/>
          <w:numId w:val="78"/>
        </w:numPr>
        <w:tabs>
          <w:tab w:val="left" w:pos="1276"/>
        </w:tabs>
        <w:suppressAutoHyphens w:val="0"/>
        <w:spacing w:line="360" w:lineRule="auto"/>
        <w:ind w:left="1276" w:hanging="425"/>
        <w:jc w:val="both"/>
        <w:rPr>
          <w:rFonts w:ascii="Calibri" w:hAnsi="Calibri" w:cs="Calibri"/>
          <w:spacing w:val="-6"/>
        </w:rPr>
      </w:pPr>
      <w:r w:rsidRPr="00A143B4">
        <w:rPr>
          <w:rFonts w:ascii="Calibri" w:hAnsi="Calibri" w:cs="Calibri"/>
          <w:spacing w:val="-6"/>
        </w:rPr>
        <w:t>termin, od którego zmiana ma obowiązywać.</w:t>
      </w:r>
    </w:p>
    <w:p w14:paraId="23163F3E" w14:textId="3F89A857" w:rsidR="00B1209D" w:rsidRPr="00A143B4" w:rsidRDefault="0049171E" w:rsidP="00F74655">
      <w:pPr>
        <w:widowControl w:val="0"/>
        <w:numPr>
          <w:ilvl w:val="0"/>
          <w:numId w:val="128"/>
        </w:numPr>
        <w:tabs>
          <w:tab w:val="left" w:pos="426"/>
        </w:tabs>
        <w:suppressAutoHyphens w:val="0"/>
        <w:spacing w:line="360" w:lineRule="auto"/>
        <w:ind w:left="426" w:hanging="426"/>
        <w:jc w:val="both"/>
        <w:rPr>
          <w:rFonts w:ascii="Calibri" w:hAnsi="Calibri" w:cs="Calibri"/>
          <w:spacing w:val="-6"/>
        </w:rPr>
      </w:pPr>
      <w:r w:rsidRPr="00A143B4">
        <w:rPr>
          <w:rFonts w:ascii="Calibri" w:hAnsi="Calibri" w:cs="Calibri"/>
          <w:spacing w:val="-6"/>
        </w:rPr>
        <w:t>Zmiana postanowień umowy może nastąpić w formie polisy lub innego dokumentu ubezpiecze</w:t>
      </w:r>
      <w:r w:rsidRPr="00A143B4">
        <w:rPr>
          <w:rFonts w:ascii="Calibri" w:hAnsi="Calibri" w:cs="Calibri"/>
          <w:spacing w:val="-6"/>
        </w:rPr>
        <w:softHyphen/>
        <w:t>nio</w:t>
      </w:r>
      <w:r w:rsidRPr="00A143B4">
        <w:rPr>
          <w:rFonts w:ascii="Calibri" w:hAnsi="Calibri" w:cs="Calibri"/>
          <w:spacing w:val="-6"/>
        </w:rPr>
        <w:softHyphen/>
        <w:t>wego albo pisemnego aneksu pod rygorem nieważności – zgodnie z wnioskiem Zamawiającego</w:t>
      </w:r>
      <w:r w:rsidR="00B1209D" w:rsidRPr="00A143B4">
        <w:rPr>
          <w:rFonts w:ascii="Calibri" w:hAnsi="Calibri" w:cs="Calibri"/>
          <w:spacing w:val="-6"/>
        </w:rPr>
        <w:t>.</w:t>
      </w:r>
    </w:p>
    <w:p w14:paraId="305E59BA" w14:textId="464AF4D0" w:rsidR="00E80075" w:rsidRPr="00A143B4" w:rsidRDefault="00E80075" w:rsidP="00F74655">
      <w:pPr>
        <w:widowControl w:val="0"/>
        <w:numPr>
          <w:ilvl w:val="0"/>
          <w:numId w:val="128"/>
        </w:numPr>
        <w:tabs>
          <w:tab w:val="left" w:pos="426"/>
        </w:tabs>
        <w:suppressAutoHyphens w:val="0"/>
        <w:spacing w:line="360" w:lineRule="auto"/>
        <w:ind w:left="426" w:hanging="426"/>
        <w:jc w:val="both"/>
        <w:rPr>
          <w:rFonts w:ascii="Calibri" w:hAnsi="Calibri" w:cs="Calibri"/>
          <w:spacing w:val="-6"/>
        </w:rPr>
      </w:pPr>
      <w:r w:rsidRPr="00A143B4">
        <w:rPr>
          <w:rFonts w:ascii="Calibri" w:hAnsi="Calibri" w:cs="Calibri"/>
          <w:spacing w:val="-6"/>
        </w:rPr>
        <w:t xml:space="preserve">Wszelkie uzupełnienia umowy (zamówienia) oraz poszczególnych umów ubezpieczenia, wskazane </w:t>
      </w:r>
      <w:r w:rsidR="007A0554" w:rsidRPr="00A143B4">
        <w:rPr>
          <w:rFonts w:ascii="Calibri" w:hAnsi="Calibri" w:cs="Calibri"/>
          <w:spacing w:val="-6"/>
        </w:rPr>
        <w:br/>
      </w:r>
      <w:r w:rsidRPr="00A143B4">
        <w:rPr>
          <w:rFonts w:ascii="Calibri" w:hAnsi="Calibri" w:cs="Calibri"/>
          <w:spacing w:val="-6"/>
        </w:rPr>
        <w:t xml:space="preserve">w niniejszym paragrafie, realizowane będą w pierwszej kolejności w zakresie prawa opcji, </w:t>
      </w:r>
      <w:r w:rsidR="007A0554" w:rsidRPr="00A143B4">
        <w:rPr>
          <w:rFonts w:ascii="Calibri" w:hAnsi="Calibri" w:cs="Calibri"/>
          <w:spacing w:val="-6"/>
        </w:rPr>
        <w:br/>
      </w:r>
      <w:r w:rsidRPr="00A143B4">
        <w:rPr>
          <w:rFonts w:ascii="Calibri" w:hAnsi="Calibri" w:cs="Calibri"/>
          <w:spacing w:val="-6"/>
        </w:rPr>
        <w:t>a po wyczerpaniu środków przeznaczonych na ten cel – w oparciu o odpowiednie przepisy ustawy Prawo zamówień publicznych, dotyczące zmiany umowy</w:t>
      </w:r>
      <w:r w:rsidR="007A0554" w:rsidRPr="00A143B4">
        <w:rPr>
          <w:rFonts w:ascii="Calibri" w:hAnsi="Calibri" w:cs="Calibri"/>
          <w:spacing w:val="-6"/>
        </w:rPr>
        <w:t>.</w:t>
      </w:r>
    </w:p>
    <w:p w14:paraId="536D8B12" w14:textId="77777777" w:rsidR="003D0E65" w:rsidRPr="00A143B4" w:rsidRDefault="003D0E65" w:rsidP="003D0E65">
      <w:pPr>
        <w:widowControl w:val="0"/>
        <w:suppressAutoHyphens w:val="0"/>
        <w:spacing w:before="120" w:line="360" w:lineRule="auto"/>
        <w:jc w:val="center"/>
        <w:rPr>
          <w:rFonts w:ascii="Calibri" w:hAnsi="Calibri" w:cs="Calibri"/>
          <w:b/>
          <w:spacing w:val="-6"/>
        </w:rPr>
      </w:pPr>
      <w:r w:rsidRPr="00A143B4">
        <w:rPr>
          <w:rFonts w:ascii="Calibri" w:hAnsi="Calibri" w:cs="Calibri"/>
          <w:b/>
          <w:spacing w:val="-6"/>
        </w:rPr>
        <w:t>Zmiana lub waloryzacja wynagrodzenia należnego Wykonawcy</w:t>
      </w:r>
    </w:p>
    <w:p w14:paraId="2C7D260E" w14:textId="77777777" w:rsidR="003D0E65" w:rsidRPr="00A143B4" w:rsidRDefault="003D0E65" w:rsidP="003D0E65">
      <w:pPr>
        <w:widowControl w:val="0"/>
        <w:suppressAutoHyphens w:val="0"/>
        <w:spacing w:line="360" w:lineRule="auto"/>
        <w:jc w:val="center"/>
        <w:rPr>
          <w:rFonts w:ascii="Calibri" w:hAnsi="Calibri" w:cs="Calibri"/>
          <w:b/>
          <w:spacing w:val="-6"/>
        </w:rPr>
      </w:pPr>
      <w:r w:rsidRPr="00A143B4">
        <w:rPr>
          <w:rFonts w:ascii="Calibri" w:hAnsi="Calibri" w:cs="Calibri"/>
          <w:b/>
          <w:spacing w:val="-6"/>
        </w:rPr>
        <w:t> §13</w:t>
      </w:r>
    </w:p>
    <w:p w14:paraId="5829ABDE" w14:textId="77777777" w:rsidR="003D0E65" w:rsidRPr="00A143B4" w:rsidRDefault="003D0E65" w:rsidP="00F74655">
      <w:pPr>
        <w:widowControl w:val="0"/>
        <w:numPr>
          <w:ilvl w:val="0"/>
          <w:numId w:val="131"/>
        </w:numPr>
        <w:tabs>
          <w:tab w:val="left" w:pos="426"/>
        </w:tabs>
        <w:suppressAutoHyphens w:val="0"/>
        <w:spacing w:line="360" w:lineRule="auto"/>
        <w:ind w:left="426" w:hanging="426"/>
        <w:jc w:val="both"/>
        <w:rPr>
          <w:rFonts w:ascii="Calibri" w:hAnsi="Calibri" w:cs="Calibri"/>
          <w:spacing w:val="-6"/>
        </w:rPr>
      </w:pPr>
      <w:r w:rsidRPr="00A143B4">
        <w:rPr>
          <w:rFonts w:ascii="Calibri" w:hAnsi="Calibri" w:cs="Calibri"/>
          <w:spacing w:val="-6"/>
        </w:rPr>
        <w:t>Zgodnie z art. 436 pkt 4 lit. b ustawy Prawo zamówień publicznych, wysokość wynagrodzenia należnego Wykonawcy może podlegać waloryzacji, w przypadku zmiany:</w:t>
      </w:r>
    </w:p>
    <w:p w14:paraId="51B35A1C" w14:textId="77777777" w:rsidR="003D0E65" w:rsidRPr="00A143B4" w:rsidRDefault="003D0E65" w:rsidP="00F74655">
      <w:pPr>
        <w:widowControl w:val="0"/>
        <w:numPr>
          <w:ilvl w:val="0"/>
          <w:numId w:val="132"/>
        </w:numPr>
        <w:tabs>
          <w:tab w:val="left" w:pos="851"/>
        </w:tabs>
        <w:suppressAutoHyphens w:val="0"/>
        <w:spacing w:line="360" w:lineRule="auto"/>
        <w:ind w:left="851" w:hanging="425"/>
        <w:jc w:val="both"/>
        <w:rPr>
          <w:rFonts w:ascii="Calibri" w:eastAsia="SimSun" w:hAnsi="Calibri" w:cs="Calibri"/>
          <w:spacing w:val="-2"/>
        </w:rPr>
      </w:pPr>
      <w:r w:rsidRPr="00A143B4">
        <w:rPr>
          <w:rFonts w:ascii="Calibri" w:eastAsia="SimSun" w:hAnsi="Calibri" w:cs="Calibri"/>
          <w:spacing w:val="-2"/>
        </w:rPr>
        <w:t xml:space="preserve">stawki podatku od towarów i usług oraz podatku akcyzowego, </w:t>
      </w:r>
    </w:p>
    <w:p w14:paraId="6894C4AD" w14:textId="77777777" w:rsidR="003D0E65" w:rsidRPr="00A143B4" w:rsidRDefault="003D0E65" w:rsidP="00F74655">
      <w:pPr>
        <w:widowControl w:val="0"/>
        <w:numPr>
          <w:ilvl w:val="0"/>
          <w:numId w:val="132"/>
        </w:numPr>
        <w:tabs>
          <w:tab w:val="left" w:pos="851"/>
        </w:tabs>
        <w:suppressAutoHyphens w:val="0"/>
        <w:spacing w:line="360" w:lineRule="auto"/>
        <w:ind w:left="851" w:hanging="425"/>
        <w:jc w:val="both"/>
        <w:rPr>
          <w:rFonts w:ascii="Calibri" w:eastAsia="SimSun" w:hAnsi="Calibri" w:cs="Calibri"/>
          <w:spacing w:val="-2"/>
        </w:rPr>
      </w:pPr>
      <w:r w:rsidRPr="00A143B4">
        <w:rPr>
          <w:rFonts w:ascii="Calibri" w:eastAsia="SimSun" w:hAnsi="Calibri" w:cs="Calibri"/>
          <w:spacing w:val="-2"/>
        </w:rPr>
        <w:t xml:space="preserve">wysokości minimalnego wynagrodzenia za pracę albo wysokości minimalnej stawki godzinowej, ustalonych na podstawie przepisów ustawy z dnia 10 października 2002 r. </w:t>
      </w:r>
      <w:r w:rsidRPr="00A143B4">
        <w:rPr>
          <w:rFonts w:ascii="Calibri" w:eastAsia="SimSun" w:hAnsi="Calibri" w:cs="Calibri"/>
          <w:spacing w:val="-2"/>
        </w:rPr>
        <w:br/>
        <w:t xml:space="preserve">o minimalnym wynagrodzeniu za pracę, </w:t>
      </w:r>
    </w:p>
    <w:p w14:paraId="2E4A1F41" w14:textId="77777777" w:rsidR="003D0E65" w:rsidRPr="00A143B4" w:rsidRDefault="003D0E65" w:rsidP="00F74655">
      <w:pPr>
        <w:widowControl w:val="0"/>
        <w:numPr>
          <w:ilvl w:val="0"/>
          <w:numId w:val="132"/>
        </w:numPr>
        <w:tabs>
          <w:tab w:val="left" w:pos="851"/>
        </w:tabs>
        <w:suppressAutoHyphens w:val="0"/>
        <w:spacing w:line="360" w:lineRule="auto"/>
        <w:ind w:left="851" w:hanging="425"/>
        <w:jc w:val="both"/>
        <w:rPr>
          <w:rFonts w:ascii="Calibri" w:eastAsia="SimSun" w:hAnsi="Calibri" w:cs="Calibri"/>
          <w:spacing w:val="-2"/>
        </w:rPr>
      </w:pPr>
      <w:r w:rsidRPr="00A143B4">
        <w:rPr>
          <w:rFonts w:ascii="Calibri" w:eastAsia="SimSun" w:hAnsi="Calibri" w:cs="Calibri"/>
          <w:spacing w:val="-2"/>
        </w:rPr>
        <w:t xml:space="preserve">zasad podlegania ubezpieczeniom społecznym lub ubezpieczeniu zdrowotnemu </w:t>
      </w:r>
      <w:r w:rsidRPr="00A143B4">
        <w:rPr>
          <w:rFonts w:ascii="Calibri" w:eastAsia="SimSun" w:hAnsi="Calibri" w:cs="Calibri"/>
          <w:spacing w:val="-2"/>
        </w:rPr>
        <w:br/>
        <w:t xml:space="preserve">lub wysokości składki na ubezpieczenia społeczne lub zdrowotne, </w:t>
      </w:r>
    </w:p>
    <w:p w14:paraId="6C9DC47F" w14:textId="77777777" w:rsidR="003D0E65" w:rsidRPr="00A143B4" w:rsidRDefault="003D0E65" w:rsidP="00F74655">
      <w:pPr>
        <w:widowControl w:val="0"/>
        <w:numPr>
          <w:ilvl w:val="0"/>
          <w:numId w:val="132"/>
        </w:numPr>
        <w:tabs>
          <w:tab w:val="left" w:pos="851"/>
        </w:tabs>
        <w:suppressAutoHyphens w:val="0"/>
        <w:spacing w:line="360" w:lineRule="auto"/>
        <w:ind w:left="851" w:hanging="425"/>
        <w:jc w:val="both"/>
        <w:rPr>
          <w:rFonts w:ascii="Calibri" w:hAnsi="Calibri" w:cs="Calibri"/>
          <w:spacing w:val="-6"/>
        </w:rPr>
      </w:pPr>
      <w:r w:rsidRPr="00A143B4">
        <w:rPr>
          <w:rFonts w:ascii="Calibri" w:hAnsi="Calibri" w:cs="Calibri"/>
          <w:spacing w:val="-2"/>
        </w:rPr>
        <w:t>zasad gromadzenia i wysokości wpłat do pracowniczych planów kapitałowych, o których mowa w ustawie z dnia 4 października</w:t>
      </w:r>
      <w:r w:rsidRPr="00A143B4">
        <w:rPr>
          <w:rFonts w:ascii="Calibri" w:hAnsi="Calibri" w:cs="Calibri"/>
          <w:spacing w:val="-6"/>
        </w:rPr>
        <w:t xml:space="preserve"> 2018 r. o pracowniczych planach kapitałowych</w:t>
      </w:r>
      <w:r w:rsidRPr="00A143B4">
        <w:rPr>
          <w:rFonts w:ascii="Calibri" w:eastAsia="SimSun" w:hAnsi="Calibri" w:cs="Calibri"/>
          <w:spacing w:val="-6"/>
        </w:rPr>
        <w:t xml:space="preserve">, </w:t>
      </w:r>
    </w:p>
    <w:p w14:paraId="7B882BB4" w14:textId="4DAB9811" w:rsidR="003D0E65" w:rsidRPr="00A143B4" w:rsidRDefault="003D0E65" w:rsidP="00F1040E">
      <w:pPr>
        <w:pStyle w:val="Akapitzlist"/>
        <w:widowControl w:val="0"/>
        <w:numPr>
          <w:ilvl w:val="0"/>
          <w:numId w:val="50"/>
        </w:numPr>
        <w:tabs>
          <w:tab w:val="left" w:pos="426"/>
        </w:tabs>
        <w:suppressAutoHyphens w:val="0"/>
        <w:spacing w:line="360" w:lineRule="auto"/>
        <w:ind w:left="426" w:hanging="426"/>
        <w:jc w:val="both"/>
        <w:rPr>
          <w:rFonts w:ascii="Calibri" w:hAnsi="Calibri" w:cs="Calibri"/>
          <w:spacing w:val="-6"/>
        </w:rPr>
      </w:pPr>
      <w:r w:rsidRPr="00A143B4">
        <w:rPr>
          <w:rFonts w:ascii="Calibri" w:hAnsi="Calibri" w:cs="Calibri"/>
          <w:spacing w:val="-6"/>
        </w:rPr>
        <w:t xml:space="preserve">Zamawiający informuje, że przesłanki waloryzacji określone w ust. 1 pkt 1–4 nie będą miały zastosowania do realizacji zamówienia będącego przedmiotem niniejszej umowy, gdyż usługa ubezpieczenia jest zwolniona z podatku od towarów i usług oraz nie podlega podatkowi akcyzowemu, a ponadto stosunku do tego zamówienia nie określono wymagań dotyczących zatrudnienia </w:t>
      </w:r>
      <w:r w:rsidR="000F762E" w:rsidRPr="00A143B4">
        <w:rPr>
          <w:rFonts w:ascii="Calibri" w:hAnsi="Calibri" w:cs="Calibri"/>
          <w:spacing w:val="-6"/>
        </w:rPr>
        <w:br/>
      </w:r>
      <w:r w:rsidRPr="00A143B4">
        <w:rPr>
          <w:rFonts w:ascii="Calibri" w:hAnsi="Calibri" w:cs="Calibri"/>
          <w:spacing w:val="-6"/>
        </w:rPr>
        <w:t>na podstawie w stosunku pracy w okolicznościach, o których mowa w art. 95 ustawy Prawo zamówień publicznych, z którymi związane są przesłanki wskazane w ust. 1 pkt 2–4</w:t>
      </w:r>
      <w:r w:rsidR="000F762E" w:rsidRPr="00A143B4">
        <w:rPr>
          <w:rFonts w:ascii="Calibri" w:hAnsi="Calibri" w:cs="Calibri"/>
          <w:spacing w:val="-6"/>
        </w:rPr>
        <w:t>. W</w:t>
      </w:r>
      <w:r w:rsidRPr="00A143B4">
        <w:rPr>
          <w:rFonts w:ascii="Calibri" w:hAnsi="Calibri" w:cs="Calibri"/>
          <w:spacing w:val="-6"/>
        </w:rPr>
        <w:t>obec powyższego zmiany te nie będą miały wpływu na koszty wykonania zamówienia przez Wykonawcę.</w:t>
      </w:r>
    </w:p>
    <w:p w14:paraId="32018410" w14:textId="77777777" w:rsidR="003D0E65" w:rsidRPr="00A143B4" w:rsidRDefault="003D0E65" w:rsidP="007A6B0A">
      <w:pPr>
        <w:widowControl w:val="0"/>
        <w:suppressAutoHyphens w:val="0"/>
        <w:spacing w:before="120" w:line="276" w:lineRule="auto"/>
        <w:jc w:val="center"/>
        <w:rPr>
          <w:rFonts w:ascii="Calibri" w:hAnsi="Calibri" w:cs="Calibri"/>
          <w:b/>
          <w:spacing w:val="-6"/>
        </w:rPr>
      </w:pPr>
      <w:r w:rsidRPr="00A143B4">
        <w:rPr>
          <w:rFonts w:ascii="Calibri" w:hAnsi="Calibri" w:cs="Calibri"/>
          <w:b/>
          <w:spacing w:val="-6"/>
        </w:rPr>
        <w:t>§14</w:t>
      </w:r>
    </w:p>
    <w:p w14:paraId="7F343466" w14:textId="77777777" w:rsidR="003D0E65" w:rsidRPr="00A143B4" w:rsidRDefault="003D0E65" w:rsidP="00F74655">
      <w:pPr>
        <w:widowControl w:val="0"/>
        <w:numPr>
          <w:ilvl w:val="0"/>
          <w:numId w:val="133"/>
        </w:numPr>
        <w:tabs>
          <w:tab w:val="left" w:pos="426"/>
        </w:tabs>
        <w:suppressAutoHyphens w:val="0"/>
        <w:spacing w:line="360" w:lineRule="auto"/>
        <w:ind w:left="426" w:hanging="426"/>
        <w:jc w:val="both"/>
        <w:rPr>
          <w:rFonts w:ascii="Calibri" w:hAnsi="Calibri" w:cs="Calibri"/>
          <w:spacing w:val="-6"/>
        </w:rPr>
      </w:pPr>
      <w:r w:rsidRPr="00A143B4">
        <w:rPr>
          <w:rFonts w:ascii="Calibri" w:hAnsi="Calibri" w:cs="Calibri"/>
          <w:spacing w:val="-6"/>
        </w:rPr>
        <w:t>Mając na uwadze art. 439 ustawy Prawo zamówień publicznych, w przypadku umowy w sprawie zamówienia zawartej na okres dłuższy niż 6 miesięcy, wysokość wynagrodzenia należnego Wykonawcy może podlegać waloryzacji w przypadku zmiany ceny materiałów lub kosztów związanych z realizacją zamówienia.</w:t>
      </w:r>
    </w:p>
    <w:p w14:paraId="10CB1E0D" w14:textId="77777777" w:rsidR="003D0E65" w:rsidRPr="00A143B4" w:rsidRDefault="003D0E65" w:rsidP="00F74655">
      <w:pPr>
        <w:widowControl w:val="0"/>
        <w:numPr>
          <w:ilvl w:val="0"/>
          <w:numId w:val="133"/>
        </w:numPr>
        <w:tabs>
          <w:tab w:val="left" w:pos="426"/>
        </w:tabs>
        <w:suppressAutoHyphens w:val="0"/>
        <w:spacing w:line="360" w:lineRule="auto"/>
        <w:ind w:left="426" w:hanging="426"/>
        <w:jc w:val="both"/>
        <w:rPr>
          <w:rFonts w:ascii="Calibri" w:hAnsi="Calibri" w:cs="Calibri"/>
          <w:spacing w:val="-6"/>
        </w:rPr>
      </w:pPr>
      <w:r w:rsidRPr="00A143B4">
        <w:rPr>
          <w:rFonts w:ascii="Calibri" w:hAnsi="Calibri" w:cs="Calibri"/>
          <w:spacing w:val="-6"/>
        </w:rPr>
        <w:t xml:space="preserve">Przez zmianę ceny materiałów lub kosztów rozumie się wzrost odpowiednio cen lub kosztów, </w:t>
      </w:r>
      <w:r w:rsidRPr="00A143B4">
        <w:rPr>
          <w:rFonts w:ascii="Calibri" w:hAnsi="Calibri" w:cs="Calibri"/>
          <w:spacing w:val="-6"/>
        </w:rPr>
        <w:br/>
        <w:t>jak i ich obniżenie, względem ceny lub kosztu przyjętych w celu ustalenia wynagrodzenia Wykonawcy zawartego w ofercie.</w:t>
      </w:r>
    </w:p>
    <w:p w14:paraId="5B4C88E6" w14:textId="77777777" w:rsidR="003D0E65" w:rsidRPr="00A143B4" w:rsidRDefault="003D0E65" w:rsidP="00F74655">
      <w:pPr>
        <w:widowControl w:val="0"/>
        <w:numPr>
          <w:ilvl w:val="0"/>
          <w:numId w:val="133"/>
        </w:numPr>
        <w:tabs>
          <w:tab w:val="left" w:pos="426"/>
        </w:tabs>
        <w:suppressAutoHyphens w:val="0"/>
        <w:spacing w:line="360" w:lineRule="auto"/>
        <w:ind w:left="426" w:hanging="426"/>
        <w:jc w:val="both"/>
        <w:rPr>
          <w:rFonts w:ascii="Calibri" w:hAnsi="Calibri" w:cs="Calibri"/>
          <w:spacing w:val="-6"/>
        </w:rPr>
      </w:pPr>
      <w:r w:rsidRPr="00A143B4">
        <w:rPr>
          <w:rFonts w:ascii="Calibri" w:hAnsi="Calibri" w:cs="Calibri"/>
          <w:spacing w:val="-6"/>
        </w:rPr>
        <w:t>Zamawiający ustala następujące zasady, stanowiące podstawę wprowadzenia zmiany wysokości wynagrodzenia należnego Wykonawcy:</w:t>
      </w:r>
    </w:p>
    <w:p w14:paraId="222CD7E4" w14:textId="77777777" w:rsidR="003D0E65" w:rsidRPr="00A143B4" w:rsidRDefault="003D0E65" w:rsidP="00F74655">
      <w:pPr>
        <w:widowControl w:val="0"/>
        <w:numPr>
          <w:ilvl w:val="1"/>
          <w:numId w:val="134"/>
        </w:numPr>
        <w:tabs>
          <w:tab w:val="left" w:pos="851"/>
        </w:tabs>
        <w:suppressAutoHyphens w:val="0"/>
        <w:spacing w:line="360" w:lineRule="auto"/>
        <w:ind w:left="851" w:hanging="425"/>
        <w:jc w:val="both"/>
        <w:rPr>
          <w:rFonts w:ascii="Calibri" w:hAnsi="Calibri" w:cs="Calibri"/>
          <w:spacing w:val="-6"/>
        </w:rPr>
      </w:pPr>
      <w:r w:rsidRPr="00A143B4">
        <w:rPr>
          <w:rFonts w:ascii="Calibri" w:hAnsi="Calibri" w:cs="Calibri"/>
          <w:spacing w:val="-6"/>
        </w:rPr>
        <w:t>minimalny poziom zmiany ceny materiałów lub kosztów, uprawniający Strony umowy do żądania zmiany wynagrodzenia należnego Wykonawcy, ustala się na poziomie powyżej 15% w stosunku do cen lub kosztów obowiązujących w terminie składania oferty,</w:t>
      </w:r>
    </w:p>
    <w:p w14:paraId="2D6314BB" w14:textId="77777777" w:rsidR="003D0E65" w:rsidRPr="00A143B4" w:rsidRDefault="003D0E65" w:rsidP="00F74655">
      <w:pPr>
        <w:widowControl w:val="0"/>
        <w:numPr>
          <w:ilvl w:val="1"/>
          <w:numId w:val="134"/>
        </w:numPr>
        <w:tabs>
          <w:tab w:val="left" w:pos="851"/>
        </w:tabs>
        <w:suppressAutoHyphens w:val="0"/>
        <w:spacing w:line="360" w:lineRule="auto"/>
        <w:ind w:left="851" w:hanging="425"/>
        <w:jc w:val="both"/>
        <w:rPr>
          <w:rFonts w:ascii="Calibri" w:hAnsi="Calibri" w:cs="Calibri"/>
          <w:spacing w:val="-6"/>
        </w:rPr>
      </w:pPr>
      <w:r w:rsidRPr="00A143B4">
        <w:rPr>
          <w:rFonts w:ascii="Calibri" w:hAnsi="Calibri" w:cs="Calibri"/>
          <w:spacing w:val="-6"/>
        </w:rPr>
        <w:t>za podstawę do żądania zmiany wynagrodzenia należnego Wykonawcy i określenia wysokości takiej zmiany, Strony umowy przyjmują wskaźnik zmiany ceny materiałów lub kosztów, ogłaszany w komunikacie Prezesa Głównego Urzędu Statystycznego (wskaźnik cen towarów i usług konsumpcyjnych w zakresie „kwartał do poprzedniego kwartału”), informujący czy nastąpiły zmiany cen lub kosztów i w jakiej wysokości (w przypadku, gdyby wskazany wskaźnik przestał być dostępny, zastosowanie znajdą inne, najbardziej zbliżone wskaźniki publikowane przez Prezesa Głównego Urzędu Statystycznego),</w:t>
      </w:r>
    </w:p>
    <w:p w14:paraId="4D1F07AD" w14:textId="77777777" w:rsidR="003D0E65" w:rsidRPr="00A143B4" w:rsidRDefault="003D0E65" w:rsidP="00F74655">
      <w:pPr>
        <w:widowControl w:val="0"/>
        <w:numPr>
          <w:ilvl w:val="1"/>
          <w:numId w:val="134"/>
        </w:numPr>
        <w:tabs>
          <w:tab w:val="left" w:pos="851"/>
        </w:tabs>
        <w:suppressAutoHyphens w:val="0"/>
        <w:spacing w:line="360" w:lineRule="auto"/>
        <w:ind w:left="851" w:hanging="425"/>
        <w:jc w:val="both"/>
        <w:rPr>
          <w:rFonts w:ascii="Calibri" w:hAnsi="Calibri" w:cs="Calibri"/>
          <w:spacing w:val="-8"/>
        </w:rPr>
      </w:pPr>
      <w:r w:rsidRPr="00A143B4">
        <w:rPr>
          <w:rFonts w:ascii="Calibri" w:hAnsi="Calibri" w:cs="Calibri"/>
          <w:spacing w:val="-8"/>
        </w:rPr>
        <w:t>Strona umowy żądająca zmiany wysokości wynagrodzenia należnego Wykonawcy, przedstawia drugiej Stronie odpowiednio uzasadniony wniosek, nie później niż do 30 dnia od daty publikacji komunikatu Prezesa Głównego Urzędu Statystycznego, zawierający dokładny opis proponowanej zmiany wraz ze szczegółową kalkulacją kosztów oraz zasadami sporządzenia takiej kalkulacji,</w:t>
      </w:r>
    </w:p>
    <w:p w14:paraId="3A764519" w14:textId="77777777" w:rsidR="003D0E65" w:rsidRPr="00A143B4" w:rsidRDefault="003D0E65" w:rsidP="00F74655">
      <w:pPr>
        <w:widowControl w:val="0"/>
        <w:numPr>
          <w:ilvl w:val="1"/>
          <w:numId w:val="134"/>
        </w:numPr>
        <w:tabs>
          <w:tab w:val="left" w:pos="851"/>
        </w:tabs>
        <w:suppressAutoHyphens w:val="0"/>
        <w:spacing w:line="360" w:lineRule="auto"/>
        <w:ind w:left="851" w:hanging="425"/>
        <w:jc w:val="both"/>
        <w:rPr>
          <w:rFonts w:ascii="Calibri" w:hAnsi="Calibri" w:cs="Calibri"/>
          <w:spacing w:val="-6"/>
        </w:rPr>
      </w:pPr>
      <w:r w:rsidRPr="00A143B4">
        <w:rPr>
          <w:rFonts w:ascii="Calibri" w:hAnsi="Calibri" w:cs="Calibri"/>
          <w:spacing w:val="-6"/>
        </w:rPr>
        <w:t xml:space="preserve">wniosek musi zawierać dowody jednoznacznie wskazujące, że zmiana cen materiałów </w:t>
      </w:r>
      <w:r w:rsidRPr="00A143B4">
        <w:rPr>
          <w:rFonts w:ascii="Calibri" w:hAnsi="Calibri" w:cs="Calibri"/>
          <w:spacing w:val="-6"/>
        </w:rPr>
        <w:br/>
        <w:t>lub kosztów o ponad 15% w stosunku do cen lub kosztów obowiązujących w terminie składania oferty, wpłynęła na koszty wykonania zamówienia,</w:t>
      </w:r>
    </w:p>
    <w:p w14:paraId="6645B456" w14:textId="77777777" w:rsidR="003D0E65" w:rsidRPr="00A143B4" w:rsidRDefault="003D0E65" w:rsidP="00F74655">
      <w:pPr>
        <w:widowControl w:val="0"/>
        <w:numPr>
          <w:ilvl w:val="1"/>
          <w:numId w:val="134"/>
        </w:numPr>
        <w:tabs>
          <w:tab w:val="left" w:pos="851"/>
        </w:tabs>
        <w:suppressAutoHyphens w:val="0"/>
        <w:spacing w:line="360" w:lineRule="auto"/>
        <w:ind w:left="851" w:hanging="425"/>
        <w:jc w:val="both"/>
        <w:rPr>
          <w:rFonts w:ascii="Calibri" w:hAnsi="Calibri" w:cs="Calibri"/>
          <w:spacing w:val="-6"/>
        </w:rPr>
      </w:pPr>
      <w:r w:rsidRPr="00A143B4">
        <w:rPr>
          <w:rFonts w:ascii="Calibri" w:hAnsi="Calibri" w:cs="Calibri"/>
          <w:spacing w:val="-6"/>
        </w:rPr>
        <w:t>w terminie 30 dni od otrzymania wniosku, o którym mowa w pkt. 3, Strona umowy, której przedłożono wniosek, może zwrócić się do drugiej Strony z wezwaniem o jego uzupełnienie, poprzez przekazanie dodatkowych wyjaśnień, informacji lub dokumentów; wnioskodawca zobowiązany jest odpowiedzieć na wezwanie wyczerpu</w:t>
      </w:r>
      <w:r w:rsidRPr="00A143B4">
        <w:rPr>
          <w:rFonts w:ascii="Calibri" w:hAnsi="Calibri" w:cs="Calibri"/>
          <w:spacing w:val="-6"/>
        </w:rPr>
        <w:softHyphen/>
        <w:t>jąco i zgodnie ze stanem faktycznym, w terminie 7 dni od dnia otrzymania wezwania,</w:t>
      </w:r>
    </w:p>
    <w:p w14:paraId="1B24226F" w14:textId="77777777" w:rsidR="003D0E65" w:rsidRPr="00A143B4" w:rsidRDefault="003D0E65" w:rsidP="00F74655">
      <w:pPr>
        <w:widowControl w:val="0"/>
        <w:numPr>
          <w:ilvl w:val="1"/>
          <w:numId w:val="134"/>
        </w:numPr>
        <w:tabs>
          <w:tab w:val="left" w:pos="851"/>
        </w:tabs>
        <w:suppressAutoHyphens w:val="0"/>
        <w:spacing w:line="360" w:lineRule="auto"/>
        <w:ind w:left="851" w:hanging="425"/>
        <w:jc w:val="both"/>
        <w:rPr>
          <w:rFonts w:ascii="Calibri" w:hAnsi="Calibri" w:cs="Calibri"/>
          <w:spacing w:val="-6"/>
        </w:rPr>
      </w:pPr>
      <w:r w:rsidRPr="00A143B4">
        <w:rPr>
          <w:rFonts w:ascii="Calibri" w:hAnsi="Calibri" w:cs="Calibri"/>
          <w:spacing w:val="-6"/>
        </w:rPr>
        <w:t xml:space="preserve">Strona umowy, której przedłożono wniosek, w terminie 15 dni od otrzymania kompletnego wniosku, informacji i wyjaśnień, zajmie pisemne stanowisko w sprawie; za dzień przekazania stanowiska, uznaje się dzień jego wysłania na adres właściwy dla doręczeń pism odpowiednio </w:t>
      </w:r>
      <w:r w:rsidRPr="00A143B4">
        <w:rPr>
          <w:rFonts w:ascii="Calibri" w:hAnsi="Calibri" w:cs="Calibri"/>
          <w:spacing w:val="-6"/>
        </w:rPr>
        <w:br/>
        <w:t>do Zamawiającego lub Wykonawcy,</w:t>
      </w:r>
    </w:p>
    <w:p w14:paraId="5449B1F9" w14:textId="77777777" w:rsidR="003D0E65" w:rsidRPr="00A143B4" w:rsidRDefault="003D0E65" w:rsidP="00F74655">
      <w:pPr>
        <w:widowControl w:val="0"/>
        <w:numPr>
          <w:ilvl w:val="1"/>
          <w:numId w:val="134"/>
        </w:numPr>
        <w:tabs>
          <w:tab w:val="left" w:pos="851"/>
        </w:tabs>
        <w:suppressAutoHyphens w:val="0"/>
        <w:spacing w:line="360" w:lineRule="auto"/>
        <w:ind w:left="851" w:hanging="425"/>
        <w:jc w:val="both"/>
        <w:rPr>
          <w:rFonts w:ascii="Calibri" w:hAnsi="Calibri" w:cs="Calibri"/>
          <w:spacing w:val="-6"/>
        </w:rPr>
      </w:pPr>
      <w:r w:rsidRPr="00A143B4">
        <w:rPr>
          <w:rFonts w:ascii="Calibri" w:hAnsi="Calibri" w:cs="Calibri"/>
          <w:spacing w:val="-6"/>
        </w:rPr>
        <w:t xml:space="preserve">jeżeli bezsprzecznie zostanie wykazane, że zmiany ceny materiałów lub kosztów związanych </w:t>
      </w:r>
      <w:r w:rsidRPr="00A143B4">
        <w:rPr>
          <w:rFonts w:ascii="Calibri" w:hAnsi="Calibri" w:cs="Calibri"/>
          <w:spacing w:val="-6"/>
        </w:rPr>
        <w:br/>
        <w:t>z realizacją zamówienia uzasadniają zmianę wysokości wynagrodzenia należnego Wykonawcy, Strony umowy zawrą stosowny aneks do umowy, określający nową wysokość wynagrodzenia Wykonawcy, z uwzględnieniem dowiedzionych zmian.</w:t>
      </w:r>
    </w:p>
    <w:p w14:paraId="2A3D7965" w14:textId="1AFB48B8" w:rsidR="003D0E65" w:rsidRPr="00A143B4" w:rsidRDefault="003D0E65" w:rsidP="00F74655">
      <w:pPr>
        <w:widowControl w:val="0"/>
        <w:numPr>
          <w:ilvl w:val="0"/>
          <w:numId w:val="133"/>
        </w:numPr>
        <w:tabs>
          <w:tab w:val="left" w:pos="426"/>
        </w:tabs>
        <w:suppressAutoHyphens w:val="0"/>
        <w:spacing w:line="360" w:lineRule="auto"/>
        <w:ind w:left="426" w:hanging="426"/>
        <w:jc w:val="both"/>
        <w:rPr>
          <w:rFonts w:ascii="Calibri" w:hAnsi="Calibri" w:cs="Calibri"/>
          <w:spacing w:val="-6"/>
        </w:rPr>
      </w:pPr>
      <w:r w:rsidRPr="00A143B4">
        <w:rPr>
          <w:rFonts w:ascii="Calibri" w:hAnsi="Calibri" w:cs="Calibri"/>
          <w:spacing w:val="-6"/>
        </w:rPr>
        <w:t xml:space="preserve">Pierwsza zmiana wynagrodzenia należnego Wykonawcy może nastąpić nie wcześniej niż po upływie </w:t>
      </w:r>
      <w:r w:rsidRPr="00A143B4">
        <w:rPr>
          <w:rFonts w:ascii="Calibri" w:hAnsi="Calibri" w:cs="Calibri"/>
          <w:spacing w:val="-6"/>
        </w:rPr>
        <w:br/>
        <w:t xml:space="preserve">6 miesięcy od daty rozpoczęcia realizacji zamówienia. Każda kolejna waloryzacja może być dokonywana po upływie 6 miesięcy od poprzedniej waloryzacji i będzie wyliczana ze wskaźnika publikowanego przez Prezesa Głównego Urzędu Statystycznego za okres, który upłynął </w:t>
      </w:r>
      <w:r w:rsidR="007A6B0A" w:rsidRPr="00A143B4">
        <w:rPr>
          <w:rFonts w:ascii="Calibri" w:hAnsi="Calibri" w:cs="Calibri"/>
          <w:spacing w:val="-6"/>
        </w:rPr>
        <w:br/>
      </w:r>
      <w:r w:rsidRPr="00A143B4">
        <w:rPr>
          <w:rFonts w:ascii="Calibri" w:hAnsi="Calibri" w:cs="Calibri"/>
          <w:spacing w:val="-6"/>
        </w:rPr>
        <w:t xml:space="preserve">od poprzedniej waloryzacji. </w:t>
      </w:r>
    </w:p>
    <w:p w14:paraId="1366ECAA" w14:textId="77777777" w:rsidR="003D0E65" w:rsidRPr="00A143B4" w:rsidRDefault="003D0E65" w:rsidP="00F74655">
      <w:pPr>
        <w:widowControl w:val="0"/>
        <w:numPr>
          <w:ilvl w:val="0"/>
          <w:numId w:val="133"/>
        </w:numPr>
        <w:tabs>
          <w:tab w:val="left" w:pos="426"/>
        </w:tabs>
        <w:suppressAutoHyphens w:val="0"/>
        <w:spacing w:line="360" w:lineRule="auto"/>
        <w:ind w:left="426" w:hanging="426"/>
        <w:jc w:val="both"/>
        <w:rPr>
          <w:rFonts w:ascii="Calibri" w:hAnsi="Calibri" w:cs="Calibri"/>
          <w:spacing w:val="-6"/>
        </w:rPr>
      </w:pPr>
      <w:r w:rsidRPr="00A143B4">
        <w:rPr>
          <w:rFonts w:ascii="Calibri" w:hAnsi="Calibri" w:cs="Calibri"/>
          <w:spacing w:val="-6"/>
        </w:rPr>
        <w:t>Wykonawca, którego wynagrodzenie zostało zmienione, zobowiązany jest do zmiany wynagrodzenia przysługującego podwykonawcy, z którym zawarł umowę, w przypadku, gdy okres jej obowiązywania przekracza 6 miesięcy, w zakresie odpowiadającym zmianom cen materiałów lub kosztów dotyczących zobowiązania podwykonawcy.</w:t>
      </w:r>
    </w:p>
    <w:p w14:paraId="6E91E87B" w14:textId="25EF0370" w:rsidR="003D0E65" w:rsidRPr="00A143B4" w:rsidRDefault="003D0E65" w:rsidP="00F74655">
      <w:pPr>
        <w:widowControl w:val="0"/>
        <w:numPr>
          <w:ilvl w:val="0"/>
          <w:numId w:val="133"/>
        </w:numPr>
        <w:tabs>
          <w:tab w:val="left" w:pos="426"/>
        </w:tabs>
        <w:suppressAutoHyphens w:val="0"/>
        <w:spacing w:line="360" w:lineRule="auto"/>
        <w:ind w:left="426" w:hanging="426"/>
        <w:jc w:val="both"/>
        <w:rPr>
          <w:rFonts w:ascii="Calibri" w:hAnsi="Calibri" w:cs="Calibri"/>
          <w:spacing w:val="-6"/>
        </w:rPr>
      </w:pPr>
      <w:r w:rsidRPr="00A143B4">
        <w:rPr>
          <w:rFonts w:ascii="Calibri" w:hAnsi="Calibri" w:cs="Calibri"/>
          <w:spacing w:val="-6"/>
        </w:rPr>
        <w:t>Na podstawie art. 439 ust. 2 pkt 4 ustawy Prawo zamówień publicznych, Zamawiający określa maksymalną, dopuszczalną wartość zmiany wynagrodzenia należnego Wykonawcy w całym okresie realizacji zamówienia, w wyniku zastosowania postanowień, o których mowa w</w:t>
      </w:r>
      <w:r w:rsidR="00055BEB">
        <w:rPr>
          <w:rFonts w:ascii="Calibri" w:hAnsi="Calibri" w:cs="Calibri"/>
          <w:spacing w:val="-6"/>
        </w:rPr>
        <w:t xml:space="preserve"> ust. 1 powyżej, </w:t>
      </w:r>
      <w:r w:rsidR="00055BEB">
        <w:rPr>
          <w:rFonts w:ascii="Calibri" w:hAnsi="Calibri" w:cs="Calibri"/>
          <w:spacing w:val="-6"/>
        </w:rPr>
        <w:br/>
        <w:t>na poziomie 5</w:t>
      </w:r>
      <w:r w:rsidRPr="00A143B4">
        <w:rPr>
          <w:rFonts w:ascii="Calibri" w:hAnsi="Calibri" w:cs="Calibri"/>
          <w:spacing w:val="-6"/>
        </w:rPr>
        <w:t>% ceny wybranej oferty.</w:t>
      </w:r>
    </w:p>
    <w:p w14:paraId="5DD379F4" w14:textId="11A53B64" w:rsidR="00F54C04" w:rsidRPr="00A143B4" w:rsidRDefault="00A324E2" w:rsidP="00F74655">
      <w:pPr>
        <w:widowControl w:val="0"/>
        <w:numPr>
          <w:ilvl w:val="0"/>
          <w:numId w:val="133"/>
        </w:numPr>
        <w:tabs>
          <w:tab w:val="left" w:pos="426"/>
        </w:tabs>
        <w:suppressAutoHyphens w:val="0"/>
        <w:spacing w:line="360" w:lineRule="auto"/>
        <w:ind w:left="426" w:hanging="426"/>
        <w:jc w:val="both"/>
        <w:rPr>
          <w:rFonts w:ascii="Calibri" w:hAnsi="Calibri" w:cs="Calibri"/>
          <w:spacing w:val="-6"/>
        </w:rPr>
      </w:pPr>
      <w:r w:rsidRPr="00A143B4">
        <w:rPr>
          <w:rFonts w:ascii="Calibri" w:hAnsi="Calibri" w:cs="Calibri"/>
          <w:spacing w:val="-6"/>
        </w:rPr>
        <w:t>Waloryzacja, o której mowa w niniejszym paragrafie, nie wyklucza zmian umowy na podstawie art. 455 ustawy Prawo zamówień publicznych ani innych postanowień umownych</w:t>
      </w:r>
      <w:r w:rsidR="001646D2" w:rsidRPr="00A143B4">
        <w:rPr>
          <w:rFonts w:ascii="Calibri" w:hAnsi="Calibri" w:cs="Calibri"/>
          <w:spacing w:val="-6"/>
        </w:rPr>
        <w:t xml:space="preserve">. </w:t>
      </w:r>
    </w:p>
    <w:p w14:paraId="6E90B5C2" w14:textId="77777777" w:rsidR="003D0E65" w:rsidRPr="00A143B4" w:rsidRDefault="003D0E65" w:rsidP="007A6B0A">
      <w:pPr>
        <w:widowControl w:val="0"/>
        <w:tabs>
          <w:tab w:val="left" w:pos="360"/>
        </w:tabs>
        <w:suppressAutoHyphens w:val="0"/>
        <w:spacing w:line="276" w:lineRule="auto"/>
        <w:jc w:val="center"/>
        <w:rPr>
          <w:rFonts w:ascii="Calibri" w:hAnsi="Calibri" w:cs="Calibri"/>
          <w:b/>
          <w:spacing w:val="-6"/>
        </w:rPr>
      </w:pPr>
      <w:r w:rsidRPr="00A143B4">
        <w:rPr>
          <w:rFonts w:ascii="Calibri" w:hAnsi="Calibri" w:cs="Calibri"/>
          <w:b/>
          <w:spacing w:val="-6"/>
        </w:rPr>
        <w:t>Odstąpienie od umowy</w:t>
      </w:r>
    </w:p>
    <w:p w14:paraId="4099D614" w14:textId="77777777" w:rsidR="003D0E65" w:rsidRPr="00A143B4" w:rsidRDefault="003D0E65" w:rsidP="003D0E65">
      <w:pPr>
        <w:widowControl w:val="0"/>
        <w:suppressAutoHyphens w:val="0"/>
        <w:spacing w:line="360" w:lineRule="auto"/>
        <w:jc w:val="center"/>
        <w:rPr>
          <w:rFonts w:ascii="Calibri" w:hAnsi="Calibri" w:cs="Calibri"/>
          <w:b/>
          <w:spacing w:val="-6"/>
        </w:rPr>
      </w:pPr>
      <w:r w:rsidRPr="00A143B4">
        <w:rPr>
          <w:rFonts w:ascii="Calibri" w:hAnsi="Calibri" w:cs="Calibri"/>
          <w:b/>
          <w:spacing w:val="-6"/>
        </w:rPr>
        <w:t>§15</w:t>
      </w:r>
    </w:p>
    <w:p w14:paraId="68B687D1" w14:textId="77777777" w:rsidR="003D0E65" w:rsidRPr="00A143B4" w:rsidRDefault="003D0E65" w:rsidP="00F74655">
      <w:pPr>
        <w:widowControl w:val="0"/>
        <w:numPr>
          <w:ilvl w:val="0"/>
          <w:numId w:val="135"/>
        </w:numPr>
        <w:suppressAutoHyphens w:val="0"/>
        <w:spacing w:line="360" w:lineRule="auto"/>
        <w:ind w:left="426" w:hanging="426"/>
        <w:jc w:val="both"/>
        <w:rPr>
          <w:rFonts w:ascii="Calibri" w:hAnsi="Calibri" w:cs="Calibri"/>
          <w:b/>
          <w:spacing w:val="-6"/>
        </w:rPr>
      </w:pPr>
      <w:r w:rsidRPr="00A143B4">
        <w:rPr>
          <w:rFonts w:ascii="Calibri" w:hAnsi="Calibri" w:cs="Calibri"/>
          <w:spacing w:val="-6"/>
          <w:lang w:eastAsia="pl-PL"/>
        </w:rPr>
        <w:t>Zamawiający może odstąpić od umowy z zachowaniem przesłanek i warunków określonych w art. 456 ustawy Prawo zamówień publicznych.</w:t>
      </w:r>
    </w:p>
    <w:p w14:paraId="3D8552DD" w14:textId="77777777" w:rsidR="003D0E65" w:rsidRPr="00A143B4" w:rsidRDefault="003D0E65" w:rsidP="00F74655">
      <w:pPr>
        <w:widowControl w:val="0"/>
        <w:numPr>
          <w:ilvl w:val="0"/>
          <w:numId w:val="135"/>
        </w:numPr>
        <w:suppressAutoHyphens w:val="0"/>
        <w:spacing w:line="360" w:lineRule="auto"/>
        <w:ind w:left="426" w:hanging="426"/>
        <w:jc w:val="both"/>
        <w:rPr>
          <w:rFonts w:ascii="Calibri" w:hAnsi="Calibri" w:cs="Calibri"/>
          <w:bCs/>
          <w:spacing w:val="-6"/>
        </w:rPr>
      </w:pPr>
      <w:r w:rsidRPr="00A143B4">
        <w:rPr>
          <w:rFonts w:ascii="Calibri" w:hAnsi="Calibri" w:cs="Calibri"/>
          <w:bCs/>
          <w:spacing w:val="-6"/>
        </w:rPr>
        <w:t xml:space="preserve">Zamawiającemu przysługuje również prawo odstąpienia od umowy w całości lub części </w:t>
      </w:r>
      <w:r w:rsidRPr="00A143B4">
        <w:rPr>
          <w:rFonts w:ascii="Calibri" w:hAnsi="Calibri" w:cs="Calibri"/>
          <w:bCs/>
          <w:spacing w:val="-6"/>
        </w:rPr>
        <w:br/>
        <w:t>w przypadku istotnego naruszenia przez Wykonawcę warunków umowy, jeżeli Wykonawca nie zaprzestanie naruszenia po upływie 14 dni od dnia wezwania przez Zamawiającego.</w:t>
      </w:r>
    </w:p>
    <w:p w14:paraId="3EC8BE61" w14:textId="77777777" w:rsidR="003D0E65" w:rsidRPr="00A143B4" w:rsidRDefault="003D0E65" w:rsidP="00F74655">
      <w:pPr>
        <w:widowControl w:val="0"/>
        <w:numPr>
          <w:ilvl w:val="0"/>
          <w:numId w:val="135"/>
        </w:numPr>
        <w:suppressAutoHyphens w:val="0"/>
        <w:spacing w:line="360" w:lineRule="auto"/>
        <w:ind w:left="426" w:hanging="426"/>
        <w:jc w:val="both"/>
        <w:rPr>
          <w:rFonts w:ascii="Calibri" w:hAnsi="Calibri" w:cs="Calibri"/>
          <w:bCs/>
          <w:spacing w:val="-6"/>
        </w:rPr>
      </w:pPr>
      <w:r w:rsidRPr="00A143B4">
        <w:rPr>
          <w:rFonts w:ascii="Calibri" w:hAnsi="Calibri" w:cs="Calibri"/>
          <w:bCs/>
          <w:spacing w:val="-6"/>
        </w:rPr>
        <w:t>Odstąpienie od umowy może nastąpić w terminie 30 dni od daty powzięcia informacji przez Zamawiającego o okolicznościach stanowiących przyczynę odstąpienia.</w:t>
      </w:r>
    </w:p>
    <w:p w14:paraId="363C5DC4" w14:textId="77777777" w:rsidR="003D0E65" w:rsidRPr="00A143B4" w:rsidRDefault="003D0E65" w:rsidP="00F74655">
      <w:pPr>
        <w:widowControl w:val="0"/>
        <w:numPr>
          <w:ilvl w:val="0"/>
          <w:numId w:val="135"/>
        </w:numPr>
        <w:suppressAutoHyphens w:val="0"/>
        <w:spacing w:line="360" w:lineRule="auto"/>
        <w:ind w:left="426" w:hanging="426"/>
        <w:jc w:val="both"/>
        <w:rPr>
          <w:rFonts w:ascii="Calibri" w:hAnsi="Calibri" w:cs="Calibri"/>
          <w:bCs/>
          <w:spacing w:val="-6"/>
        </w:rPr>
      </w:pPr>
      <w:r w:rsidRPr="00A143B4">
        <w:rPr>
          <w:rFonts w:ascii="Calibri" w:hAnsi="Calibri" w:cs="Calibri"/>
          <w:bCs/>
          <w:spacing w:val="-6"/>
        </w:rPr>
        <w:t>Ponadto, Zamawiający może odstąpić od umowy, jeśli:</w:t>
      </w:r>
    </w:p>
    <w:p w14:paraId="44E5E977" w14:textId="77777777" w:rsidR="003D0E65" w:rsidRPr="00A143B4" w:rsidRDefault="003D0E65" w:rsidP="00F74655">
      <w:pPr>
        <w:widowControl w:val="0"/>
        <w:numPr>
          <w:ilvl w:val="1"/>
          <w:numId w:val="136"/>
        </w:numPr>
        <w:suppressAutoHyphens w:val="0"/>
        <w:spacing w:line="360" w:lineRule="auto"/>
        <w:ind w:left="851" w:hanging="425"/>
        <w:jc w:val="both"/>
        <w:rPr>
          <w:rFonts w:ascii="Calibri" w:hAnsi="Calibri" w:cs="Calibri"/>
        </w:rPr>
      </w:pPr>
      <w:r w:rsidRPr="00A143B4">
        <w:rPr>
          <w:rFonts w:ascii="Calibri" w:hAnsi="Calibri" w:cs="Calibri"/>
        </w:rPr>
        <w:t>Wykonawca utracił uprawnienia niezbędne do wykonania przedmiotu umowy,</w:t>
      </w:r>
    </w:p>
    <w:p w14:paraId="433A5C16" w14:textId="77777777" w:rsidR="003D0E65" w:rsidRPr="00A143B4" w:rsidRDefault="003D0E65" w:rsidP="00F74655">
      <w:pPr>
        <w:widowControl w:val="0"/>
        <w:numPr>
          <w:ilvl w:val="1"/>
          <w:numId w:val="136"/>
        </w:numPr>
        <w:suppressAutoHyphens w:val="0"/>
        <w:spacing w:line="360" w:lineRule="auto"/>
        <w:ind w:left="851" w:hanging="425"/>
        <w:jc w:val="both"/>
        <w:rPr>
          <w:rFonts w:ascii="Calibri" w:hAnsi="Calibri" w:cs="Calibri"/>
        </w:rPr>
      </w:pPr>
      <w:r w:rsidRPr="00A143B4">
        <w:rPr>
          <w:rFonts w:ascii="Calibri" w:hAnsi="Calibri" w:cs="Calibri"/>
        </w:rPr>
        <w:t>zostanie złożony wniosek o ogłoszenie upadłości lub podjęta przez Wykonawcę uchwała o likwidacji.</w:t>
      </w:r>
    </w:p>
    <w:p w14:paraId="30EB9A60" w14:textId="77777777" w:rsidR="003D0E65" w:rsidRPr="00A143B4" w:rsidRDefault="003D0E65" w:rsidP="00F74655">
      <w:pPr>
        <w:widowControl w:val="0"/>
        <w:numPr>
          <w:ilvl w:val="0"/>
          <w:numId w:val="135"/>
        </w:numPr>
        <w:suppressAutoHyphens w:val="0"/>
        <w:spacing w:line="360" w:lineRule="auto"/>
        <w:ind w:left="426" w:hanging="426"/>
        <w:jc w:val="both"/>
        <w:rPr>
          <w:rFonts w:ascii="Calibri" w:hAnsi="Calibri" w:cs="Calibri"/>
          <w:bCs/>
          <w:spacing w:val="-6"/>
        </w:rPr>
      </w:pPr>
      <w:r w:rsidRPr="00A143B4">
        <w:rPr>
          <w:rFonts w:ascii="Calibri" w:hAnsi="Calibri" w:cs="Calibri"/>
        </w:rPr>
        <w:t>Wykonawca może odstąpić od umowy w przypadku zwłoki w uregulowaniu przez Zamawiającego wynagrodzenia o więcej niż 60 dni powyżej wyznaczonego terminu zapłaty oraz po wyczerpaniu możliwości zawarcia porozumienia lub ugody.</w:t>
      </w:r>
    </w:p>
    <w:p w14:paraId="598E1B4E" w14:textId="77777777" w:rsidR="003D0E65" w:rsidRPr="00A143B4" w:rsidRDefault="003D0E65" w:rsidP="00F74655">
      <w:pPr>
        <w:widowControl w:val="0"/>
        <w:numPr>
          <w:ilvl w:val="0"/>
          <w:numId w:val="135"/>
        </w:numPr>
        <w:suppressAutoHyphens w:val="0"/>
        <w:spacing w:line="360" w:lineRule="auto"/>
        <w:ind w:left="426" w:hanging="426"/>
        <w:jc w:val="both"/>
        <w:rPr>
          <w:rFonts w:ascii="Calibri" w:hAnsi="Calibri" w:cs="Calibri"/>
          <w:bCs/>
          <w:spacing w:val="-6"/>
        </w:rPr>
      </w:pPr>
      <w:r w:rsidRPr="00A143B4">
        <w:rPr>
          <w:rFonts w:ascii="Calibri" w:hAnsi="Calibri" w:cs="Calibri"/>
          <w:bCs/>
          <w:spacing w:val="-6"/>
        </w:rPr>
        <w:t>Odstąpienie od umowy następuje pod rygorem nieważności w formie pisemnej, ze wskazaniem podstawy odstąpienia.</w:t>
      </w:r>
    </w:p>
    <w:p w14:paraId="3BBA75A6" w14:textId="77777777" w:rsidR="003D0E65" w:rsidRPr="00A143B4" w:rsidRDefault="003D0E65" w:rsidP="00F74655">
      <w:pPr>
        <w:widowControl w:val="0"/>
        <w:numPr>
          <w:ilvl w:val="0"/>
          <w:numId w:val="135"/>
        </w:numPr>
        <w:suppressAutoHyphens w:val="0"/>
        <w:spacing w:line="360" w:lineRule="auto"/>
        <w:ind w:left="426" w:hanging="426"/>
        <w:jc w:val="both"/>
        <w:rPr>
          <w:rFonts w:ascii="Calibri" w:hAnsi="Calibri" w:cs="Calibri"/>
          <w:bCs/>
          <w:spacing w:val="-6"/>
        </w:rPr>
      </w:pPr>
      <w:r w:rsidRPr="00A143B4">
        <w:rPr>
          <w:rFonts w:ascii="Calibri" w:hAnsi="Calibri" w:cs="Calibri"/>
          <w:bCs/>
          <w:spacing w:val="-6"/>
        </w:rPr>
        <w:t>Wykonawcy należne jest wynagrodzenie wyłącznie za usługi wykonane należycie do chwili odstąpienia od umowy.</w:t>
      </w:r>
    </w:p>
    <w:p w14:paraId="7B4033DF" w14:textId="77777777" w:rsidR="003D0E65" w:rsidRPr="00A143B4" w:rsidRDefault="003D0E65" w:rsidP="007A6B0A">
      <w:pPr>
        <w:widowControl w:val="0"/>
        <w:suppressAutoHyphens w:val="0"/>
        <w:spacing w:line="276" w:lineRule="auto"/>
        <w:jc w:val="center"/>
        <w:rPr>
          <w:rFonts w:ascii="Calibri" w:hAnsi="Calibri" w:cs="Calibri"/>
          <w:b/>
          <w:spacing w:val="-6"/>
        </w:rPr>
      </w:pPr>
      <w:r w:rsidRPr="00A143B4">
        <w:rPr>
          <w:rFonts w:ascii="Calibri" w:hAnsi="Calibri" w:cs="Calibri"/>
          <w:b/>
          <w:spacing w:val="-6"/>
        </w:rPr>
        <w:t>Ochrona danych osobowych</w:t>
      </w:r>
    </w:p>
    <w:p w14:paraId="6912F8A8" w14:textId="77777777" w:rsidR="003D0E65" w:rsidRPr="00A143B4" w:rsidRDefault="003D0E65" w:rsidP="003D0E65">
      <w:pPr>
        <w:widowControl w:val="0"/>
        <w:suppressAutoHyphens w:val="0"/>
        <w:spacing w:line="360" w:lineRule="auto"/>
        <w:jc w:val="center"/>
        <w:rPr>
          <w:rFonts w:ascii="Calibri" w:hAnsi="Calibri" w:cs="Calibri"/>
          <w:b/>
          <w:bCs/>
          <w:spacing w:val="-6"/>
          <w:lang w:eastAsia="en-US"/>
        </w:rPr>
      </w:pPr>
      <w:r w:rsidRPr="00A143B4">
        <w:rPr>
          <w:rFonts w:ascii="Calibri" w:hAnsi="Calibri" w:cs="Calibri"/>
          <w:b/>
          <w:bCs/>
          <w:spacing w:val="-6"/>
          <w:lang w:eastAsia="en-US"/>
        </w:rPr>
        <w:t>§16</w:t>
      </w:r>
    </w:p>
    <w:p w14:paraId="17DA2E9C" w14:textId="77777777" w:rsidR="003D0E65" w:rsidRPr="00A143B4" w:rsidRDefault="003D0E65" w:rsidP="00F74655">
      <w:pPr>
        <w:widowControl w:val="0"/>
        <w:numPr>
          <w:ilvl w:val="0"/>
          <w:numId w:val="137"/>
        </w:numPr>
        <w:tabs>
          <w:tab w:val="clear" w:pos="720"/>
        </w:tabs>
        <w:suppressAutoHyphens w:val="0"/>
        <w:spacing w:line="360" w:lineRule="auto"/>
        <w:ind w:left="426" w:hanging="426"/>
        <w:jc w:val="both"/>
        <w:rPr>
          <w:rFonts w:ascii="Calibri" w:hAnsi="Calibri" w:cs="Calibri"/>
          <w:bCs/>
          <w:spacing w:val="-6"/>
          <w:lang w:eastAsia="en-US"/>
        </w:rPr>
      </w:pPr>
      <w:r w:rsidRPr="00A143B4">
        <w:rPr>
          <w:rFonts w:ascii="Calibri" w:hAnsi="Calibri" w:cs="Calibri"/>
          <w:spacing w:val="-6"/>
          <w:lang w:eastAsia="en-US"/>
        </w:rPr>
        <w:t>Wykonawca jako administrator danych osobowych oświadcza, że zapoznał się z przepisami o ochronie danych osobowych, w szczególności zawartymi w Rozporządzeniu Parlamentu Europej</w:t>
      </w:r>
      <w:r w:rsidRPr="00A143B4">
        <w:rPr>
          <w:rFonts w:ascii="Calibri" w:hAnsi="Calibri" w:cs="Calibri"/>
          <w:spacing w:val="-6"/>
          <w:lang w:eastAsia="en-US"/>
        </w:rPr>
        <w:softHyphen/>
        <w:t>skiego i Rady (UE) 2016/679 z dnia 27 kwietnia 2016 r. w sprawie ochrony osób fizycznych w związku z przetwarzaniem danych osobowych i w sprawie swobodnego przepływu takich danych oraz uchylenia dyrektywy 95/46/WE (ogólnego rozporządzenia o ochronie danych), u</w:t>
      </w:r>
      <w:r w:rsidRPr="00A143B4">
        <w:rPr>
          <w:rFonts w:ascii="Calibri" w:hAnsi="Calibri" w:cs="Calibri"/>
          <w:bCs/>
          <w:spacing w:val="-6"/>
          <w:lang w:eastAsia="en-US"/>
        </w:rPr>
        <w:t>stawie</w:t>
      </w:r>
      <w:r w:rsidRPr="00A143B4">
        <w:rPr>
          <w:rFonts w:ascii="Calibri" w:hAnsi="Calibri" w:cs="Calibri"/>
          <w:spacing w:val="-6"/>
          <w:lang w:eastAsia="en-US"/>
        </w:rPr>
        <w:t xml:space="preserve"> z dnia </w:t>
      </w:r>
      <w:r w:rsidRPr="00A143B4">
        <w:rPr>
          <w:rFonts w:ascii="Calibri" w:hAnsi="Calibri" w:cs="Calibri"/>
          <w:spacing w:val="-6"/>
          <w:lang w:eastAsia="en-US"/>
        </w:rPr>
        <w:br/>
        <w:t>10 maja 2018 r. o </w:t>
      </w:r>
      <w:r w:rsidRPr="00A143B4">
        <w:rPr>
          <w:rFonts w:ascii="Calibri" w:hAnsi="Calibri" w:cs="Calibri"/>
          <w:bCs/>
          <w:spacing w:val="-6"/>
          <w:lang w:eastAsia="en-US"/>
        </w:rPr>
        <w:t>ochronie danych osobowych,</w:t>
      </w:r>
      <w:r w:rsidRPr="00A143B4">
        <w:rPr>
          <w:rFonts w:ascii="Calibri" w:hAnsi="Calibri" w:cs="Calibri"/>
          <w:spacing w:val="-6"/>
          <w:lang w:eastAsia="en-US"/>
        </w:rPr>
        <w:t xml:space="preserve"> ustawie </w:t>
      </w:r>
      <w:r w:rsidRPr="00A143B4">
        <w:rPr>
          <w:rFonts w:ascii="Calibri" w:hAnsi="Calibri" w:cs="Calibri"/>
          <w:bCs/>
          <w:spacing w:val="-6"/>
          <w:lang w:eastAsia="en-US"/>
        </w:rPr>
        <w:t>z dnia 11 września 2015 r. o działalności ubezpieczeniowej i reasekuracyjnej oraz w innych obowiązujących aktach prawnych.</w:t>
      </w:r>
    </w:p>
    <w:p w14:paraId="283AC787" w14:textId="77777777" w:rsidR="003D0E65" w:rsidRPr="00A143B4" w:rsidRDefault="003D0E65" w:rsidP="00F74655">
      <w:pPr>
        <w:widowControl w:val="0"/>
        <w:numPr>
          <w:ilvl w:val="0"/>
          <w:numId w:val="137"/>
        </w:numPr>
        <w:suppressAutoHyphens w:val="0"/>
        <w:spacing w:line="360" w:lineRule="auto"/>
        <w:ind w:left="426" w:hanging="426"/>
        <w:jc w:val="both"/>
        <w:rPr>
          <w:rFonts w:ascii="Calibri" w:hAnsi="Calibri" w:cs="Calibri"/>
          <w:spacing w:val="-6"/>
          <w:lang w:eastAsia="en-US"/>
        </w:rPr>
      </w:pPr>
      <w:r w:rsidRPr="00A143B4">
        <w:rPr>
          <w:rFonts w:ascii="Calibri" w:hAnsi="Calibri" w:cs="Calibri"/>
          <w:spacing w:val="-6"/>
          <w:lang w:eastAsia="en-US"/>
        </w:rPr>
        <w:t>Wykonawca zobowiązuje się do wdrożenia rozwiązań i regulacji celem prawidłowego wykonania obowiązków wynikających z przepisów wskazanych w ust. 1.</w:t>
      </w:r>
    </w:p>
    <w:p w14:paraId="72054A00" w14:textId="77777777" w:rsidR="003D0E65" w:rsidRPr="00A143B4" w:rsidRDefault="003D0E65" w:rsidP="00F74655">
      <w:pPr>
        <w:widowControl w:val="0"/>
        <w:numPr>
          <w:ilvl w:val="0"/>
          <w:numId w:val="137"/>
        </w:numPr>
        <w:suppressAutoHyphens w:val="0"/>
        <w:spacing w:line="360" w:lineRule="auto"/>
        <w:ind w:left="426" w:hanging="426"/>
        <w:jc w:val="both"/>
        <w:rPr>
          <w:rFonts w:ascii="Calibri" w:hAnsi="Calibri" w:cs="Calibri"/>
          <w:spacing w:val="-6"/>
          <w:lang w:eastAsia="en-US"/>
        </w:rPr>
      </w:pPr>
      <w:r w:rsidRPr="00A143B4">
        <w:rPr>
          <w:rFonts w:ascii="Calibri" w:hAnsi="Calibri" w:cs="Calibri"/>
          <w:spacing w:val="-6"/>
          <w:lang w:eastAsia="en-US"/>
        </w:rPr>
        <w:t>Wykonawca oświadcza, iż dysponuje środkami zabezpieczającymi dane osobowe.</w:t>
      </w:r>
    </w:p>
    <w:p w14:paraId="4FF4D889" w14:textId="77777777" w:rsidR="003D0E65" w:rsidRPr="00A143B4" w:rsidRDefault="003D0E65" w:rsidP="00F74655">
      <w:pPr>
        <w:widowControl w:val="0"/>
        <w:numPr>
          <w:ilvl w:val="0"/>
          <w:numId w:val="137"/>
        </w:numPr>
        <w:suppressAutoHyphens w:val="0"/>
        <w:spacing w:line="360" w:lineRule="auto"/>
        <w:ind w:left="426" w:hanging="426"/>
        <w:jc w:val="both"/>
        <w:rPr>
          <w:rFonts w:ascii="Calibri" w:hAnsi="Calibri" w:cs="Calibri"/>
          <w:spacing w:val="-6"/>
          <w:lang w:eastAsia="en-US"/>
        </w:rPr>
      </w:pPr>
      <w:r w:rsidRPr="00A143B4">
        <w:rPr>
          <w:rFonts w:ascii="Calibri" w:hAnsi="Calibri" w:cs="Calibri"/>
          <w:spacing w:val="-6"/>
          <w:lang w:eastAsia="en-US"/>
        </w:rPr>
        <w:t>Wykonawca zobowiązuje się do przestrzegania i stosowania zasad ochrony danych osobowych, o których mowa w ust. 1, w szczególności do:</w:t>
      </w:r>
    </w:p>
    <w:p w14:paraId="7F23E764" w14:textId="77777777" w:rsidR="003D0E65" w:rsidRPr="00A143B4" w:rsidRDefault="003D0E65" w:rsidP="00F74655">
      <w:pPr>
        <w:widowControl w:val="0"/>
        <w:numPr>
          <w:ilvl w:val="0"/>
          <w:numId w:val="138"/>
        </w:numPr>
        <w:tabs>
          <w:tab w:val="clear" w:pos="720"/>
          <w:tab w:val="left" w:pos="851"/>
        </w:tabs>
        <w:suppressAutoHyphens w:val="0"/>
        <w:spacing w:line="360" w:lineRule="auto"/>
        <w:ind w:left="851" w:hanging="425"/>
        <w:jc w:val="both"/>
        <w:rPr>
          <w:rFonts w:ascii="Calibri" w:hAnsi="Calibri" w:cs="Calibri"/>
          <w:spacing w:val="-6"/>
          <w:lang w:eastAsia="en-US"/>
        </w:rPr>
      </w:pPr>
      <w:r w:rsidRPr="00A143B4">
        <w:rPr>
          <w:rFonts w:ascii="Calibri" w:hAnsi="Calibri" w:cs="Calibri"/>
          <w:spacing w:val="-6"/>
          <w:lang w:eastAsia="en-US"/>
        </w:rPr>
        <w:t>adekwatnego, stosownego oraz ograniczonego do tego, co niezbędne do celów, w których dane są przetwarzane,</w:t>
      </w:r>
    </w:p>
    <w:p w14:paraId="1F70EF8D" w14:textId="77777777" w:rsidR="003D0E65" w:rsidRPr="00A143B4" w:rsidRDefault="003D0E65" w:rsidP="00F74655">
      <w:pPr>
        <w:widowControl w:val="0"/>
        <w:numPr>
          <w:ilvl w:val="0"/>
          <w:numId w:val="138"/>
        </w:numPr>
        <w:tabs>
          <w:tab w:val="clear" w:pos="720"/>
          <w:tab w:val="left" w:pos="851"/>
        </w:tabs>
        <w:suppressAutoHyphens w:val="0"/>
        <w:spacing w:line="360" w:lineRule="auto"/>
        <w:ind w:left="851" w:hanging="425"/>
        <w:jc w:val="both"/>
        <w:rPr>
          <w:rFonts w:ascii="Calibri" w:hAnsi="Calibri" w:cs="Calibri"/>
          <w:spacing w:val="-6"/>
          <w:lang w:eastAsia="en-US"/>
        </w:rPr>
      </w:pPr>
      <w:r w:rsidRPr="00A143B4">
        <w:rPr>
          <w:rFonts w:ascii="Calibri" w:hAnsi="Calibri" w:cs="Calibri"/>
          <w:spacing w:val="-6"/>
          <w:lang w:eastAsia="en-US"/>
        </w:rPr>
        <w:t>zabezpieczenia danych osobowych przed ich udostępnieniem osobom nieupoważnionym,</w:t>
      </w:r>
    </w:p>
    <w:p w14:paraId="4AA2B064" w14:textId="77777777" w:rsidR="003D0E65" w:rsidRPr="00A143B4" w:rsidRDefault="003D0E65" w:rsidP="00F74655">
      <w:pPr>
        <w:widowControl w:val="0"/>
        <w:numPr>
          <w:ilvl w:val="0"/>
          <w:numId w:val="138"/>
        </w:numPr>
        <w:tabs>
          <w:tab w:val="clear" w:pos="720"/>
          <w:tab w:val="left" w:pos="851"/>
        </w:tabs>
        <w:suppressAutoHyphens w:val="0"/>
        <w:spacing w:line="360" w:lineRule="auto"/>
        <w:ind w:left="851" w:hanging="425"/>
        <w:jc w:val="both"/>
        <w:rPr>
          <w:rFonts w:ascii="Calibri" w:hAnsi="Calibri" w:cs="Calibri"/>
          <w:spacing w:val="-6"/>
          <w:lang w:eastAsia="en-US"/>
        </w:rPr>
      </w:pPr>
      <w:r w:rsidRPr="00A143B4">
        <w:rPr>
          <w:rFonts w:ascii="Calibri" w:hAnsi="Calibri" w:cs="Calibri"/>
          <w:spacing w:val="-6"/>
          <w:lang w:eastAsia="en-US"/>
        </w:rPr>
        <w:t>zachowania szczególnej staranności w trakcie dokonywania operacji przetwarzania danych osobowych w celu ochrony interesów osób, których dane dotyczą,</w:t>
      </w:r>
    </w:p>
    <w:p w14:paraId="5E55C0B2" w14:textId="77777777" w:rsidR="003D0E65" w:rsidRPr="00A143B4" w:rsidRDefault="003D0E65" w:rsidP="00F74655">
      <w:pPr>
        <w:widowControl w:val="0"/>
        <w:numPr>
          <w:ilvl w:val="0"/>
          <w:numId w:val="138"/>
        </w:numPr>
        <w:tabs>
          <w:tab w:val="clear" w:pos="720"/>
          <w:tab w:val="left" w:pos="851"/>
        </w:tabs>
        <w:suppressAutoHyphens w:val="0"/>
        <w:spacing w:line="360" w:lineRule="auto"/>
        <w:ind w:left="851" w:hanging="425"/>
        <w:jc w:val="both"/>
        <w:rPr>
          <w:rFonts w:ascii="Calibri" w:hAnsi="Calibri" w:cs="Calibri"/>
          <w:spacing w:val="-6"/>
          <w:lang w:eastAsia="en-US"/>
        </w:rPr>
      </w:pPr>
      <w:r w:rsidRPr="00A143B4">
        <w:rPr>
          <w:rFonts w:ascii="Calibri" w:hAnsi="Calibri" w:cs="Calibri"/>
          <w:spacing w:val="-6"/>
          <w:lang w:eastAsia="en-US"/>
        </w:rPr>
        <w:t xml:space="preserve">zachowania w tajemnicy danych osobowych oraz sposobów ich zabezpieczenia, w tym także </w:t>
      </w:r>
      <w:r w:rsidRPr="00A143B4">
        <w:rPr>
          <w:rFonts w:ascii="Calibri" w:hAnsi="Calibri" w:cs="Calibri"/>
          <w:spacing w:val="-6"/>
          <w:lang w:eastAsia="en-US"/>
        </w:rPr>
        <w:br/>
        <w:t xml:space="preserve">po rozwiązaniu umowy oraz zobowiązuje się zapewnić, aby osoby mające dostęp </w:t>
      </w:r>
      <w:r w:rsidRPr="00A143B4">
        <w:rPr>
          <w:rFonts w:ascii="Calibri" w:hAnsi="Calibri" w:cs="Calibri"/>
          <w:spacing w:val="-6"/>
          <w:lang w:eastAsia="en-US"/>
        </w:rPr>
        <w:br/>
        <w:t>do przetwarzania danych osobowych zachowały je oraz sposoby ich zabezpieczeń w tajemnicy, w tym także po rozwiązaniu umowy,</w:t>
      </w:r>
    </w:p>
    <w:p w14:paraId="1ACE5ABC" w14:textId="77777777" w:rsidR="003D0E65" w:rsidRPr="00A143B4" w:rsidRDefault="003D0E65" w:rsidP="00F74655">
      <w:pPr>
        <w:widowControl w:val="0"/>
        <w:numPr>
          <w:ilvl w:val="0"/>
          <w:numId w:val="138"/>
        </w:numPr>
        <w:tabs>
          <w:tab w:val="clear" w:pos="720"/>
          <w:tab w:val="left" w:pos="851"/>
        </w:tabs>
        <w:suppressAutoHyphens w:val="0"/>
        <w:spacing w:line="360" w:lineRule="auto"/>
        <w:ind w:left="851" w:hanging="425"/>
        <w:jc w:val="both"/>
        <w:rPr>
          <w:rFonts w:ascii="Calibri" w:hAnsi="Calibri" w:cs="Calibri"/>
          <w:spacing w:val="-8"/>
          <w:lang w:eastAsia="en-US"/>
        </w:rPr>
      </w:pPr>
      <w:r w:rsidRPr="00A143B4">
        <w:rPr>
          <w:rFonts w:ascii="Calibri" w:hAnsi="Calibri" w:cs="Calibri"/>
          <w:spacing w:val="-8"/>
          <w:lang w:eastAsia="en-US"/>
        </w:rPr>
        <w:t xml:space="preserve">niekopiowania, nieprzekazywania, niewykorzystywania, nieujawniania, niepowielania danych osobowych uzyskanych od Zamawiającego lub w jakikolwiek sposób ich nierozpowszechniania, </w:t>
      </w:r>
      <w:r w:rsidRPr="00A143B4">
        <w:rPr>
          <w:rFonts w:ascii="Calibri" w:hAnsi="Calibri" w:cs="Calibri"/>
          <w:spacing w:val="-8"/>
          <w:lang w:eastAsia="en-US"/>
        </w:rPr>
        <w:br/>
        <w:t>z wyjątkiem sytuacji, gdy wykorzystanie tych danych następuje w celu wykonania niniejszej umowy.</w:t>
      </w:r>
    </w:p>
    <w:p w14:paraId="797BB19D" w14:textId="77777777" w:rsidR="003D0E65" w:rsidRPr="00A143B4" w:rsidRDefault="003D0E65" w:rsidP="003D0E65">
      <w:pPr>
        <w:widowControl w:val="0"/>
        <w:tabs>
          <w:tab w:val="left" w:pos="360"/>
        </w:tabs>
        <w:suppressAutoHyphens w:val="0"/>
        <w:spacing w:before="120" w:line="360" w:lineRule="auto"/>
        <w:jc w:val="center"/>
        <w:rPr>
          <w:rFonts w:ascii="Calibri" w:hAnsi="Calibri" w:cs="Calibri"/>
          <w:b/>
          <w:spacing w:val="-6"/>
        </w:rPr>
      </w:pPr>
      <w:r w:rsidRPr="00A143B4">
        <w:rPr>
          <w:rFonts w:ascii="Calibri" w:hAnsi="Calibri" w:cs="Calibri"/>
          <w:b/>
          <w:spacing w:val="-6"/>
        </w:rPr>
        <w:t>Postanowienia końcowe</w:t>
      </w:r>
    </w:p>
    <w:p w14:paraId="1959D3A4" w14:textId="77777777" w:rsidR="003D0E65" w:rsidRPr="00A143B4" w:rsidRDefault="003D0E65" w:rsidP="003D0E65">
      <w:pPr>
        <w:widowControl w:val="0"/>
        <w:suppressAutoHyphens w:val="0"/>
        <w:spacing w:line="360" w:lineRule="auto"/>
        <w:jc w:val="center"/>
        <w:rPr>
          <w:rFonts w:ascii="Calibri" w:hAnsi="Calibri" w:cs="Calibri"/>
          <w:b/>
          <w:spacing w:val="-6"/>
        </w:rPr>
      </w:pPr>
      <w:r w:rsidRPr="00A143B4">
        <w:rPr>
          <w:rFonts w:ascii="Calibri" w:hAnsi="Calibri" w:cs="Calibri"/>
          <w:b/>
          <w:spacing w:val="-6"/>
        </w:rPr>
        <w:t>§17</w:t>
      </w:r>
    </w:p>
    <w:p w14:paraId="2618FAF2" w14:textId="77777777" w:rsidR="003D0E65" w:rsidRPr="00A143B4" w:rsidRDefault="003D0E65" w:rsidP="003D0E65">
      <w:pPr>
        <w:widowControl w:val="0"/>
        <w:tabs>
          <w:tab w:val="left" w:pos="360"/>
        </w:tabs>
        <w:suppressAutoHyphens w:val="0"/>
        <w:spacing w:line="360" w:lineRule="auto"/>
        <w:jc w:val="both"/>
        <w:rPr>
          <w:rFonts w:ascii="Calibri" w:hAnsi="Calibri" w:cs="Calibri"/>
          <w:spacing w:val="-6"/>
        </w:rPr>
      </w:pPr>
      <w:r w:rsidRPr="00A143B4">
        <w:rPr>
          <w:rFonts w:ascii="Calibri" w:hAnsi="Calibri" w:cs="Calibri"/>
          <w:spacing w:val="-6"/>
        </w:rPr>
        <w:t>Integralną częścią niniejszej umowy jest:</w:t>
      </w:r>
    </w:p>
    <w:p w14:paraId="275FCA84" w14:textId="77777777" w:rsidR="003D0E65" w:rsidRPr="00A143B4" w:rsidRDefault="003D0E65" w:rsidP="00F74655">
      <w:pPr>
        <w:widowControl w:val="0"/>
        <w:numPr>
          <w:ilvl w:val="0"/>
          <w:numId w:val="139"/>
        </w:numPr>
        <w:tabs>
          <w:tab w:val="clear" w:pos="0"/>
        </w:tabs>
        <w:suppressAutoHyphens w:val="0"/>
        <w:spacing w:line="360" w:lineRule="auto"/>
        <w:ind w:left="426" w:hanging="426"/>
        <w:jc w:val="both"/>
        <w:rPr>
          <w:rFonts w:ascii="Calibri" w:hAnsi="Calibri" w:cs="Calibri"/>
          <w:spacing w:val="-6"/>
        </w:rPr>
      </w:pPr>
      <w:r w:rsidRPr="00A143B4">
        <w:rPr>
          <w:rFonts w:ascii="Calibri" w:hAnsi="Calibri" w:cs="Calibri"/>
          <w:spacing w:val="-6"/>
        </w:rPr>
        <w:t>specyfikacja warunków zamówienia,</w:t>
      </w:r>
    </w:p>
    <w:p w14:paraId="20E8F110" w14:textId="77777777" w:rsidR="003D0E65" w:rsidRPr="00A143B4" w:rsidRDefault="003D0E65" w:rsidP="00F74655">
      <w:pPr>
        <w:widowControl w:val="0"/>
        <w:numPr>
          <w:ilvl w:val="0"/>
          <w:numId w:val="139"/>
        </w:numPr>
        <w:suppressAutoHyphens w:val="0"/>
        <w:spacing w:line="360" w:lineRule="auto"/>
        <w:ind w:left="426" w:hanging="426"/>
        <w:jc w:val="both"/>
        <w:rPr>
          <w:rFonts w:ascii="Calibri" w:hAnsi="Calibri" w:cs="Calibri"/>
          <w:spacing w:val="-6"/>
        </w:rPr>
      </w:pPr>
      <w:r w:rsidRPr="00A143B4">
        <w:rPr>
          <w:rFonts w:ascii="Calibri" w:hAnsi="Calibri" w:cs="Calibri"/>
          <w:spacing w:val="-6"/>
        </w:rPr>
        <w:t>ogólne/szczególne warunki ubezpieczenia aktualne na dzień składania ofert i obowiązujące przez cały okres realizacji zamówienia, tj.: ………………………………………………..,</w:t>
      </w:r>
    </w:p>
    <w:p w14:paraId="2374B4C0" w14:textId="77777777" w:rsidR="003D0E65" w:rsidRPr="00A143B4" w:rsidRDefault="003D0E65" w:rsidP="00F74655">
      <w:pPr>
        <w:widowControl w:val="0"/>
        <w:numPr>
          <w:ilvl w:val="0"/>
          <w:numId w:val="139"/>
        </w:numPr>
        <w:suppressAutoHyphens w:val="0"/>
        <w:spacing w:line="360" w:lineRule="auto"/>
        <w:ind w:left="426" w:hanging="426"/>
        <w:jc w:val="both"/>
        <w:rPr>
          <w:rFonts w:ascii="Calibri" w:hAnsi="Calibri" w:cs="Calibri"/>
          <w:spacing w:val="-6"/>
        </w:rPr>
      </w:pPr>
      <w:r w:rsidRPr="00A143B4">
        <w:rPr>
          <w:rFonts w:ascii="Calibri" w:hAnsi="Calibri" w:cs="Calibri"/>
          <w:spacing w:val="-6"/>
        </w:rPr>
        <w:t>oferta złożona przez Wykonawcę z dnia ......................,</w:t>
      </w:r>
    </w:p>
    <w:p w14:paraId="4F46FD98" w14:textId="7FC6272B" w:rsidR="003D0E65" w:rsidRPr="00A143B4" w:rsidRDefault="003D0E65" w:rsidP="00F74655">
      <w:pPr>
        <w:widowControl w:val="0"/>
        <w:numPr>
          <w:ilvl w:val="0"/>
          <w:numId w:val="139"/>
        </w:numPr>
        <w:suppressAutoHyphens w:val="0"/>
        <w:spacing w:line="360" w:lineRule="auto"/>
        <w:ind w:left="426" w:hanging="426"/>
        <w:jc w:val="both"/>
        <w:rPr>
          <w:rFonts w:ascii="Calibri" w:hAnsi="Calibri" w:cs="Calibri"/>
          <w:spacing w:val="-6"/>
        </w:rPr>
      </w:pPr>
      <w:r w:rsidRPr="00A143B4">
        <w:rPr>
          <w:rFonts w:ascii="Calibri" w:hAnsi="Calibri" w:cs="Calibri"/>
          <w:spacing w:val="-6"/>
        </w:rPr>
        <w:t>załącznik nr 1 do umowy, tj. dokument kalkulacyjny określający szczegółowy sposób obliczenia składki, tzn. zastosowane niezmienne stawki i składki roczne,</w:t>
      </w:r>
    </w:p>
    <w:p w14:paraId="717B93DF" w14:textId="77777777" w:rsidR="003D0E65" w:rsidRPr="00A143B4" w:rsidRDefault="003D0E65" w:rsidP="00F74655">
      <w:pPr>
        <w:widowControl w:val="0"/>
        <w:numPr>
          <w:ilvl w:val="0"/>
          <w:numId w:val="139"/>
        </w:numPr>
        <w:suppressAutoHyphens w:val="0"/>
        <w:spacing w:line="360" w:lineRule="auto"/>
        <w:ind w:left="426" w:hanging="426"/>
        <w:jc w:val="both"/>
        <w:rPr>
          <w:rFonts w:ascii="Calibri" w:hAnsi="Calibri" w:cs="Calibri"/>
          <w:spacing w:val="-6"/>
        </w:rPr>
      </w:pPr>
      <w:r w:rsidRPr="00A143B4">
        <w:rPr>
          <w:rFonts w:ascii="Calibri" w:hAnsi="Calibri" w:cs="Calibri"/>
          <w:spacing w:val="-6"/>
        </w:rPr>
        <w:t>dokumenty ubezpieczeniowe wystawiane przez Wykonawcę.</w:t>
      </w:r>
    </w:p>
    <w:p w14:paraId="2CE4C22E" w14:textId="77777777" w:rsidR="003D0E65" w:rsidRPr="00A143B4" w:rsidRDefault="003D0E65" w:rsidP="000F762E">
      <w:pPr>
        <w:widowControl w:val="0"/>
        <w:suppressAutoHyphens w:val="0"/>
        <w:spacing w:before="120" w:line="360" w:lineRule="auto"/>
        <w:jc w:val="center"/>
        <w:rPr>
          <w:rFonts w:ascii="Calibri" w:hAnsi="Calibri" w:cs="Calibri"/>
          <w:b/>
          <w:spacing w:val="-6"/>
        </w:rPr>
      </w:pPr>
      <w:r w:rsidRPr="00A143B4">
        <w:rPr>
          <w:rFonts w:ascii="Calibri" w:hAnsi="Calibri" w:cs="Calibri"/>
          <w:b/>
          <w:spacing w:val="-6"/>
        </w:rPr>
        <w:t>§18</w:t>
      </w:r>
    </w:p>
    <w:p w14:paraId="5EFA3567" w14:textId="77777777" w:rsidR="003D0E65" w:rsidRPr="00A143B4" w:rsidRDefault="003D0E65" w:rsidP="00F74655">
      <w:pPr>
        <w:pStyle w:val="Akapitzlist"/>
        <w:widowControl w:val="0"/>
        <w:numPr>
          <w:ilvl w:val="0"/>
          <w:numId w:val="140"/>
        </w:numPr>
        <w:tabs>
          <w:tab w:val="clear" w:pos="2880"/>
        </w:tabs>
        <w:suppressAutoHyphens w:val="0"/>
        <w:spacing w:line="360" w:lineRule="auto"/>
        <w:ind w:left="426" w:hanging="426"/>
        <w:jc w:val="both"/>
        <w:rPr>
          <w:rFonts w:ascii="Calibri" w:hAnsi="Calibri" w:cs="Calibri"/>
          <w:bCs/>
          <w:spacing w:val="-6"/>
        </w:rPr>
      </w:pPr>
      <w:r w:rsidRPr="00A143B4">
        <w:rPr>
          <w:rFonts w:ascii="Calibri" w:hAnsi="Calibri" w:cs="Calibri"/>
          <w:bCs/>
          <w:spacing w:val="-6"/>
        </w:rPr>
        <w:t xml:space="preserve">Wykonawca zobowiązuje się do utrzymania w tajemnicy treści niniejszej umowy, dokumentów dotyczących jej realizacji, a także wszelkich danych i informacji o Zamawiającym, jakie uzyskał </w:t>
      </w:r>
      <w:r w:rsidRPr="00A143B4">
        <w:rPr>
          <w:rFonts w:ascii="Calibri" w:hAnsi="Calibri" w:cs="Calibri"/>
          <w:bCs/>
          <w:spacing w:val="-6"/>
        </w:rPr>
        <w:br/>
        <w:t xml:space="preserve">w związku z realizacją umowy, bez względu na sposób i formę ich utrwalenia i przekazania, </w:t>
      </w:r>
      <w:r w:rsidRPr="00A143B4">
        <w:rPr>
          <w:rFonts w:ascii="Calibri" w:hAnsi="Calibri" w:cs="Calibri"/>
          <w:bCs/>
          <w:spacing w:val="-6"/>
        </w:rPr>
        <w:br/>
        <w:t>o ile bezwzględnie obowiązujące przepisy nie stanowią inaczej.</w:t>
      </w:r>
    </w:p>
    <w:p w14:paraId="3FDF9054" w14:textId="77777777" w:rsidR="003D0E65" w:rsidRPr="00A143B4" w:rsidRDefault="003D0E65" w:rsidP="00F74655">
      <w:pPr>
        <w:pStyle w:val="Akapitzlist"/>
        <w:widowControl w:val="0"/>
        <w:numPr>
          <w:ilvl w:val="0"/>
          <w:numId w:val="140"/>
        </w:numPr>
        <w:tabs>
          <w:tab w:val="left" w:pos="426"/>
        </w:tabs>
        <w:suppressAutoHyphens w:val="0"/>
        <w:spacing w:line="360" w:lineRule="auto"/>
        <w:ind w:left="426" w:hanging="426"/>
        <w:jc w:val="both"/>
        <w:rPr>
          <w:rFonts w:ascii="Calibri" w:hAnsi="Calibri" w:cs="Calibri"/>
          <w:bCs/>
          <w:spacing w:val="-6"/>
        </w:rPr>
      </w:pPr>
      <w:r w:rsidRPr="00A143B4">
        <w:rPr>
          <w:rFonts w:ascii="Calibri" w:hAnsi="Calibri" w:cs="Calibri"/>
          <w:bCs/>
          <w:spacing w:val="-6"/>
        </w:rPr>
        <w:t>Wykonawca zobowiązuje się do podejmowania działań mających na celu zachowanie poufnego charakteru danych, informacji i dokumentów wskazanych w ust. 1 przez swoich pracowników, współpracowników i pełnomocników.</w:t>
      </w:r>
    </w:p>
    <w:p w14:paraId="7EB0AD2B" w14:textId="77777777" w:rsidR="003D0E65" w:rsidRPr="00A143B4" w:rsidRDefault="003D0E65" w:rsidP="003D0E65">
      <w:pPr>
        <w:widowControl w:val="0"/>
        <w:suppressAutoHyphens w:val="0"/>
        <w:spacing w:line="360" w:lineRule="auto"/>
        <w:jc w:val="center"/>
        <w:rPr>
          <w:rFonts w:ascii="Calibri" w:hAnsi="Calibri" w:cs="Calibri"/>
          <w:b/>
          <w:spacing w:val="-6"/>
        </w:rPr>
      </w:pPr>
      <w:r w:rsidRPr="00A143B4">
        <w:rPr>
          <w:rFonts w:ascii="Calibri" w:hAnsi="Calibri" w:cs="Calibri"/>
          <w:b/>
          <w:spacing w:val="-6"/>
        </w:rPr>
        <w:t>§19</w:t>
      </w:r>
    </w:p>
    <w:p w14:paraId="5AF055D6" w14:textId="77777777" w:rsidR="003D0E65" w:rsidRPr="00A143B4" w:rsidRDefault="003D0E65" w:rsidP="003D0E65">
      <w:pPr>
        <w:widowControl w:val="0"/>
        <w:suppressAutoHyphens w:val="0"/>
        <w:spacing w:line="360" w:lineRule="auto"/>
        <w:jc w:val="both"/>
        <w:rPr>
          <w:rFonts w:ascii="Calibri" w:hAnsi="Calibri" w:cs="Calibri"/>
          <w:spacing w:val="-6"/>
        </w:rPr>
      </w:pPr>
      <w:r w:rsidRPr="00A143B4">
        <w:rPr>
          <w:rFonts w:ascii="Calibri" w:hAnsi="Calibri" w:cs="Calibri"/>
          <w:spacing w:val="-6"/>
        </w:rPr>
        <w:t>Wierzytelności wynikające z umowy, dotyczące rozliczeń między Zamawiającym i Wykonawcą, nie mogą być zbyte na rzecz osób trzecich bez zgody obu stron.</w:t>
      </w:r>
    </w:p>
    <w:p w14:paraId="5119DF76" w14:textId="77777777" w:rsidR="003D0E65" w:rsidRPr="00A143B4" w:rsidRDefault="003D0E65" w:rsidP="003D0E65">
      <w:pPr>
        <w:widowControl w:val="0"/>
        <w:suppressAutoHyphens w:val="0"/>
        <w:spacing w:line="360" w:lineRule="auto"/>
        <w:jc w:val="center"/>
        <w:rPr>
          <w:rFonts w:ascii="Calibri" w:hAnsi="Calibri" w:cs="Calibri"/>
          <w:b/>
          <w:spacing w:val="-6"/>
        </w:rPr>
      </w:pPr>
      <w:r w:rsidRPr="00A143B4">
        <w:rPr>
          <w:rFonts w:ascii="Calibri" w:hAnsi="Calibri" w:cs="Calibri"/>
          <w:b/>
          <w:spacing w:val="-6"/>
        </w:rPr>
        <w:t>§20</w:t>
      </w:r>
    </w:p>
    <w:p w14:paraId="689EA135" w14:textId="77777777" w:rsidR="003D0E65" w:rsidRPr="00A143B4" w:rsidRDefault="003D0E65" w:rsidP="00F74655">
      <w:pPr>
        <w:widowControl w:val="0"/>
        <w:numPr>
          <w:ilvl w:val="0"/>
          <w:numId w:val="141"/>
        </w:numPr>
        <w:tabs>
          <w:tab w:val="clear" w:pos="360"/>
          <w:tab w:val="num" w:pos="426"/>
        </w:tabs>
        <w:suppressAutoHyphens w:val="0"/>
        <w:spacing w:line="360" w:lineRule="auto"/>
        <w:ind w:left="426" w:hanging="426"/>
        <w:jc w:val="both"/>
        <w:rPr>
          <w:rFonts w:ascii="Calibri" w:hAnsi="Calibri" w:cs="Calibri"/>
          <w:spacing w:val="-8"/>
        </w:rPr>
      </w:pPr>
      <w:r w:rsidRPr="00A143B4">
        <w:rPr>
          <w:rFonts w:ascii="Calibri" w:hAnsi="Calibri" w:cs="Calibri"/>
          <w:spacing w:val="-8"/>
        </w:rPr>
        <w:t>Wszelkie spory, jakie mogą wynikać pomiędzy Stronami w związku z realizacją postanowień niniejszej umowy, będą rozwiązywane polubownie, z wykorzystaniem pozasądowego systemu rozwiązywania sporów, a także innych, dopuszczonych prawem mechanizmów, prowadzących do konsensusu Stron sporu.</w:t>
      </w:r>
    </w:p>
    <w:p w14:paraId="289B6B50" w14:textId="77777777" w:rsidR="003D0E65" w:rsidRPr="00A143B4" w:rsidRDefault="003D0E65" w:rsidP="00F74655">
      <w:pPr>
        <w:widowControl w:val="0"/>
        <w:numPr>
          <w:ilvl w:val="0"/>
          <w:numId w:val="141"/>
        </w:numPr>
        <w:suppressAutoHyphens w:val="0"/>
        <w:spacing w:line="360" w:lineRule="auto"/>
        <w:ind w:left="426" w:hanging="426"/>
        <w:jc w:val="both"/>
        <w:rPr>
          <w:rFonts w:ascii="Calibri" w:hAnsi="Calibri" w:cs="Calibri"/>
          <w:spacing w:val="-6"/>
        </w:rPr>
      </w:pPr>
      <w:r w:rsidRPr="00A143B4">
        <w:rPr>
          <w:rFonts w:ascii="Calibri" w:hAnsi="Calibri" w:cs="Calibri"/>
          <w:spacing w:val="-6"/>
        </w:rPr>
        <w:t>W razie braku możliwości porozumienia się Stron w terminie nie dłuższym niż 30 dni, spór poddany zostanie rozstrzygnięciu sądu właściwego miejscowo dla siedziby Zamawiającego.</w:t>
      </w:r>
    </w:p>
    <w:p w14:paraId="6D70959B" w14:textId="77777777" w:rsidR="003D0E65" w:rsidRPr="00A143B4" w:rsidRDefault="003D0E65" w:rsidP="000D4482">
      <w:pPr>
        <w:widowControl w:val="0"/>
        <w:suppressAutoHyphens w:val="0"/>
        <w:spacing w:before="120" w:line="360" w:lineRule="auto"/>
        <w:jc w:val="center"/>
        <w:rPr>
          <w:rFonts w:ascii="Calibri" w:hAnsi="Calibri" w:cs="Calibri"/>
          <w:b/>
          <w:spacing w:val="-6"/>
        </w:rPr>
      </w:pPr>
      <w:r w:rsidRPr="00A143B4">
        <w:rPr>
          <w:rFonts w:ascii="Calibri" w:hAnsi="Calibri" w:cs="Calibri"/>
          <w:b/>
          <w:spacing w:val="-6"/>
        </w:rPr>
        <w:t>§21</w:t>
      </w:r>
    </w:p>
    <w:p w14:paraId="13284855" w14:textId="77777777" w:rsidR="003D0E65" w:rsidRPr="00A143B4" w:rsidRDefault="003D0E65" w:rsidP="003D0E65">
      <w:pPr>
        <w:widowControl w:val="0"/>
        <w:suppressAutoHyphens w:val="0"/>
        <w:spacing w:line="360" w:lineRule="auto"/>
        <w:jc w:val="both"/>
        <w:rPr>
          <w:rFonts w:ascii="Calibri" w:eastAsiaTheme="minorHAnsi" w:hAnsi="Calibri" w:cs="Calibri"/>
          <w:spacing w:val="-6"/>
          <w:lang w:eastAsia="en-US"/>
        </w:rPr>
      </w:pPr>
      <w:r w:rsidRPr="00A143B4">
        <w:rPr>
          <w:rFonts w:ascii="Calibri" w:eastAsiaTheme="minorHAnsi" w:hAnsi="Calibri" w:cs="Calibri"/>
          <w:spacing w:val="-6"/>
          <w:lang w:eastAsia="en-US"/>
        </w:rPr>
        <w:t>Strony mogą dochodzić odszkodowania przewyższającego wysokość określonych w umowie kar umownych.</w:t>
      </w:r>
    </w:p>
    <w:p w14:paraId="0B6BA373" w14:textId="77777777" w:rsidR="003D0E65" w:rsidRPr="00A143B4" w:rsidRDefault="003D0E65" w:rsidP="003D0E65">
      <w:pPr>
        <w:widowControl w:val="0"/>
        <w:suppressAutoHyphens w:val="0"/>
        <w:spacing w:line="360" w:lineRule="auto"/>
        <w:jc w:val="center"/>
        <w:rPr>
          <w:rFonts w:ascii="Calibri" w:hAnsi="Calibri" w:cs="Calibri"/>
          <w:b/>
          <w:spacing w:val="-6"/>
        </w:rPr>
      </w:pPr>
      <w:r w:rsidRPr="00A143B4">
        <w:rPr>
          <w:rFonts w:ascii="Calibri" w:hAnsi="Calibri" w:cs="Calibri"/>
          <w:b/>
          <w:spacing w:val="-6"/>
        </w:rPr>
        <w:t>§22</w:t>
      </w:r>
    </w:p>
    <w:p w14:paraId="3B6A1997" w14:textId="77777777" w:rsidR="003D0E65" w:rsidRPr="00A143B4" w:rsidRDefault="003D0E65" w:rsidP="003D0E65">
      <w:pPr>
        <w:widowControl w:val="0"/>
        <w:suppressAutoHyphens w:val="0"/>
        <w:spacing w:line="360" w:lineRule="auto"/>
        <w:jc w:val="both"/>
        <w:rPr>
          <w:rFonts w:ascii="Calibri" w:hAnsi="Calibri" w:cs="Calibri"/>
          <w:spacing w:val="-6"/>
          <w:lang w:eastAsia="en-US"/>
        </w:rPr>
      </w:pPr>
      <w:r w:rsidRPr="00A143B4">
        <w:rPr>
          <w:rFonts w:ascii="Calibri" w:hAnsi="Calibri" w:cs="Calibri"/>
          <w:spacing w:val="-6"/>
          <w:lang w:eastAsia="en-US"/>
        </w:rPr>
        <w:t xml:space="preserve">Umowę sporządzono w trzech jednobrzmiących egzemplarzach, każdym na prawie oryginału, </w:t>
      </w:r>
      <w:r w:rsidRPr="00A143B4">
        <w:rPr>
          <w:rFonts w:ascii="Calibri" w:hAnsi="Calibri" w:cs="Calibri"/>
          <w:spacing w:val="-6"/>
          <w:lang w:eastAsia="en-US"/>
        </w:rPr>
        <w:br/>
        <w:t>po jednym egzemplarzu dla Zamawiającego, Wykonawcy i brokera ubezpieczeniowego.</w:t>
      </w:r>
    </w:p>
    <w:p w14:paraId="70649323" w14:textId="77777777" w:rsidR="003D0E65" w:rsidRDefault="003D0E65" w:rsidP="003D0E65">
      <w:pPr>
        <w:widowControl w:val="0"/>
        <w:suppressAutoHyphens w:val="0"/>
        <w:spacing w:line="360" w:lineRule="auto"/>
        <w:jc w:val="both"/>
        <w:rPr>
          <w:rFonts w:ascii="Calibri" w:hAnsi="Calibri" w:cs="Calibri"/>
          <w:spacing w:val="-6"/>
          <w:lang w:eastAsia="en-US"/>
        </w:rPr>
      </w:pPr>
      <w:r w:rsidRPr="00A143B4">
        <w:rPr>
          <w:rFonts w:ascii="Calibri" w:hAnsi="Calibri" w:cs="Calibri"/>
          <w:spacing w:val="-6"/>
          <w:lang w:eastAsia="en-US"/>
        </w:rPr>
        <w:t>lub: Umowę zawarto w formie elektronicznej, równoważnej z formą pisemną.</w:t>
      </w:r>
    </w:p>
    <w:p w14:paraId="52B056AB" w14:textId="77777777" w:rsidR="008145DB" w:rsidRDefault="008145DB" w:rsidP="000D4482">
      <w:pPr>
        <w:widowControl w:val="0"/>
        <w:suppressAutoHyphens w:val="0"/>
        <w:spacing w:line="360" w:lineRule="auto"/>
        <w:jc w:val="both"/>
        <w:rPr>
          <w:rFonts w:ascii="Calibri" w:hAnsi="Calibri" w:cs="Calibri"/>
          <w:spacing w:val="-6"/>
          <w:lang w:eastAsia="en-US"/>
        </w:rPr>
      </w:pPr>
    </w:p>
    <w:p w14:paraId="3E584001" w14:textId="77777777" w:rsidR="00A143B4" w:rsidRDefault="00A143B4" w:rsidP="000D4482">
      <w:pPr>
        <w:widowControl w:val="0"/>
        <w:suppressAutoHyphens w:val="0"/>
        <w:spacing w:line="360" w:lineRule="auto"/>
        <w:jc w:val="both"/>
        <w:rPr>
          <w:rFonts w:ascii="Calibri" w:hAnsi="Calibri" w:cs="Calibri"/>
          <w:spacing w:val="-6"/>
          <w:lang w:eastAsia="en-US"/>
        </w:rPr>
      </w:pPr>
    </w:p>
    <w:p w14:paraId="5A9C4C7D" w14:textId="77777777" w:rsidR="00A143B4" w:rsidRDefault="00A143B4" w:rsidP="000D4482">
      <w:pPr>
        <w:widowControl w:val="0"/>
        <w:suppressAutoHyphens w:val="0"/>
        <w:spacing w:line="360" w:lineRule="auto"/>
        <w:jc w:val="both"/>
        <w:rPr>
          <w:rFonts w:ascii="Calibri" w:hAnsi="Calibri" w:cs="Calibri"/>
          <w:spacing w:val="-6"/>
          <w:lang w:eastAsia="en-US"/>
        </w:rPr>
      </w:pPr>
    </w:p>
    <w:p w14:paraId="37439DAB" w14:textId="77777777" w:rsidR="00A143B4" w:rsidRDefault="00A143B4" w:rsidP="000D4482">
      <w:pPr>
        <w:widowControl w:val="0"/>
        <w:suppressAutoHyphens w:val="0"/>
        <w:spacing w:line="360" w:lineRule="auto"/>
        <w:jc w:val="both"/>
        <w:rPr>
          <w:rFonts w:ascii="Calibri" w:hAnsi="Calibri" w:cs="Calibri"/>
          <w:spacing w:val="-6"/>
          <w:lang w:eastAsia="en-US"/>
        </w:rPr>
      </w:pPr>
    </w:p>
    <w:p w14:paraId="7A123BF8" w14:textId="77777777" w:rsidR="00A143B4" w:rsidRDefault="00A143B4" w:rsidP="000D4482">
      <w:pPr>
        <w:widowControl w:val="0"/>
        <w:suppressAutoHyphens w:val="0"/>
        <w:spacing w:line="360" w:lineRule="auto"/>
        <w:jc w:val="both"/>
        <w:rPr>
          <w:rFonts w:ascii="Calibri" w:hAnsi="Calibri" w:cs="Calibri"/>
          <w:spacing w:val="-6"/>
          <w:lang w:eastAsia="en-US"/>
        </w:rPr>
      </w:pPr>
    </w:p>
    <w:p w14:paraId="6F3FF9F9" w14:textId="77777777" w:rsidR="00A143B4" w:rsidRDefault="00A143B4" w:rsidP="000D4482">
      <w:pPr>
        <w:widowControl w:val="0"/>
        <w:suppressAutoHyphens w:val="0"/>
        <w:spacing w:line="360" w:lineRule="auto"/>
        <w:jc w:val="both"/>
        <w:rPr>
          <w:rFonts w:ascii="Calibri" w:hAnsi="Calibri" w:cs="Calibri"/>
          <w:spacing w:val="-6"/>
          <w:lang w:eastAsia="en-US"/>
        </w:rPr>
      </w:pPr>
    </w:p>
    <w:p w14:paraId="1CAD2590" w14:textId="77777777" w:rsidR="00A143B4" w:rsidRDefault="00A143B4" w:rsidP="000D4482">
      <w:pPr>
        <w:widowControl w:val="0"/>
        <w:suppressAutoHyphens w:val="0"/>
        <w:spacing w:line="360" w:lineRule="auto"/>
        <w:jc w:val="both"/>
        <w:rPr>
          <w:rFonts w:ascii="Calibri" w:hAnsi="Calibri" w:cs="Calibri"/>
          <w:spacing w:val="-6"/>
          <w:lang w:eastAsia="en-US"/>
        </w:rPr>
      </w:pPr>
    </w:p>
    <w:p w14:paraId="049CCF0B" w14:textId="77777777" w:rsidR="00713556" w:rsidRDefault="00713556" w:rsidP="000D4482">
      <w:pPr>
        <w:widowControl w:val="0"/>
        <w:suppressAutoHyphens w:val="0"/>
        <w:spacing w:line="360" w:lineRule="auto"/>
        <w:jc w:val="both"/>
        <w:rPr>
          <w:rFonts w:ascii="Calibri" w:hAnsi="Calibri" w:cs="Calibri"/>
          <w:spacing w:val="-6"/>
          <w:lang w:eastAsia="en-US"/>
        </w:rPr>
      </w:pPr>
    </w:p>
    <w:p w14:paraId="2812B2C3" w14:textId="77777777" w:rsidR="00713556" w:rsidRDefault="00713556" w:rsidP="000D4482">
      <w:pPr>
        <w:widowControl w:val="0"/>
        <w:suppressAutoHyphens w:val="0"/>
        <w:spacing w:line="360" w:lineRule="auto"/>
        <w:jc w:val="both"/>
        <w:rPr>
          <w:rFonts w:ascii="Calibri" w:hAnsi="Calibri" w:cs="Calibri"/>
          <w:spacing w:val="-6"/>
          <w:lang w:eastAsia="en-US"/>
        </w:rPr>
      </w:pPr>
    </w:p>
    <w:p w14:paraId="70609E41" w14:textId="77777777" w:rsidR="00713556" w:rsidRDefault="00713556" w:rsidP="000D4482">
      <w:pPr>
        <w:widowControl w:val="0"/>
        <w:suppressAutoHyphens w:val="0"/>
        <w:spacing w:line="360" w:lineRule="auto"/>
        <w:jc w:val="both"/>
        <w:rPr>
          <w:rFonts w:ascii="Calibri" w:hAnsi="Calibri" w:cs="Calibri"/>
          <w:spacing w:val="-6"/>
          <w:lang w:eastAsia="en-US"/>
        </w:rPr>
      </w:pPr>
    </w:p>
    <w:p w14:paraId="45A42564" w14:textId="77777777" w:rsidR="00713556" w:rsidRDefault="00713556" w:rsidP="000D4482">
      <w:pPr>
        <w:widowControl w:val="0"/>
        <w:suppressAutoHyphens w:val="0"/>
        <w:spacing w:line="360" w:lineRule="auto"/>
        <w:jc w:val="both"/>
        <w:rPr>
          <w:rFonts w:ascii="Calibri" w:hAnsi="Calibri" w:cs="Calibri"/>
          <w:spacing w:val="-6"/>
          <w:lang w:eastAsia="en-US"/>
        </w:rPr>
      </w:pPr>
    </w:p>
    <w:p w14:paraId="453B37E2" w14:textId="77777777" w:rsidR="00713556" w:rsidRDefault="00713556" w:rsidP="000D4482">
      <w:pPr>
        <w:widowControl w:val="0"/>
        <w:suppressAutoHyphens w:val="0"/>
        <w:spacing w:line="360" w:lineRule="auto"/>
        <w:jc w:val="both"/>
        <w:rPr>
          <w:rFonts w:ascii="Calibri" w:hAnsi="Calibri" w:cs="Calibri"/>
          <w:spacing w:val="-6"/>
          <w:lang w:eastAsia="en-US"/>
        </w:rPr>
      </w:pPr>
    </w:p>
    <w:p w14:paraId="0BDBA8AE" w14:textId="77777777" w:rsidR="00713556" w:rsidRDefault="00713556" w:rsidP="000D4482">
      <w:pPr>
        <w:widowControl w:val="0"/>
        <w:suppressAutoHyphens w:val="0"/>
        <w:spacing w:line="360" w:lineRule="auto"/>
        <w:jc w:val="both"/>
        <w:rPr>
          <w:rFonts w:ascii="Calibri" w:hAnsi="Calibri" w:cs="Calibri"/>
          <w:spacing w:val="-6"/>
          <w:lang w:eastAsia="en-US"/>
        </w:rPr>
      </w:pPr>
    </w:p>
    <w:p w14:paraId="04E2CAF2" w14:textId="77777777" w:rsidR="00713556" w:rsidRDefault="00713556" w:rsidP="000D4482">
      <w:pPr>
        <w:widowControl w:val="0"/>
        <w:suppressAutoHyphens w:val="0"/>
        <w:spacing w:line="360" w:lineRule="auto"/>
        <w:jc w:val="both"/>
        <w:rPr>
          <w:rFonts w:ascii="Calibri" w:hAnsi="Calibri" w:cs="Calibri"/>
          <w:spacing w:val="-6"/>
          <w:lang w:eastAsia="en-US"/>
        </w:rPr>
      </w:pPr>
    </w:p>
    <w:p w14:paraId="0B904E14" w14:textId="77777777" w:rsidR="00713556" w:rsidRDefault="00713556" w:rsidP="000D4482">
      <w:pPr>
        <w:widowControl w:val="0"/>
        <w:suppressAutoHyphens w:val="0"/>
        <w:spacing w:line="360" w:lineRule="auto"/>
        <w:jc w:val="both"/>
        <w:rPr>
          <w:rFonts w:ascii="Calibri" w:hAnsi="Calibri" w:cs="Calibri"/>
          <w:spacing w:val="-6"/>
          <w:lang w:eastAsia="en-US"/>
        </w:rPr>
      </w:pPr>
    </w:p>
    <w:p w14:paraId="3A101687" w14:textId="77777777" w:rsidR="00713556" w:rsidRDefault="00713556" w:rsidP="000D4482">
      <w:pPr>
        <w:widowControl w:val="0"/>
        <w:suppressAutoHyphens w:val="0"/>
        <w:spacing w:line="360" w:lineRule="auto"/>
        <w:jc w:val="both"/>
        <w:rPr>
          <w:rFonts w:ascii="Calibri" w:hAnsi="Calibri" w:cs="Calibri"/>
          <w:spacing w:val="-6"/>
          <w:lang w:eastAsia="en-US"/>
        </w:rPr>
      </w:pPr>
    </w:p>
    <w:p w14:paraId="163D1AE7" w14:textId="77777777" w:rsidR="00713556" w:rsidRDefault="00713556" w:rsidP="000D4482">
      <w:pPr>
        <w:widowControl w:val="0"/>
        <w:suppressAutoHyphens w:val="0"/>
        <w:spacing w:line="360" w:lineRule="auto"/>
        <w:jc w:val="both"/>
        <w:rPr>
          <w:rFonts w:ascii="Calibri" w:hAnsi="Calibri" w:cs="Calibri"/>
          <w:spacing w:val="-6"/>
          <w:lang w:eastAsia="en-US"/>
        </w:rPr>
      </w:pPr>
    </w:p>
    <w:p w14:paraId="413DCBF0" w14:textId="77777777" w:rsidR="00713556" w:rsidRDefault="00713556" w:rsidP="000D4482">
      <w:pPr>
        <w:widowControl w:val="0"/>
        <w:suppressAutoHyphens w:val="0"/>
        <w:spacing w:line="360" w:lineRule="auto"/>
        <w:jc w:val="both"/>
        <w:rPr>
          <w:rFonts w:ascii="Calibri" w:hAnsi="Calibri" w:cs="Calibri"/>
          <w:spacing w:val="-6"/>
          <w:lang w:eastAsia="en-US"/>
        </w:rPr>
      </w:pPr>
    </w:p>
    <w:p w14:paraId="7AC57C9E" w14:textId="77777777" w:rsidR="00713556" w:rsidRDefault="00713556" w:rsidP="000D4482">
      <w:pPr>
        <w:widowControl w:val="0"/>
        <w:suppressAutoHyphens w:val="0"/>
        <w:spacing w:line="360" w:lineRule="auto"/>
        <w:jc w:val="both"/>
        <w:rPr>
          <w:rFonts w:ascii="Calibri" w:hAnsi="Calibri" w:cs="Calibri"/>
          <w:spacing w:val="-6"/>
          <w:lang w:eastAsia="en-US"/>
        </w:rPr>
      </w:pPr>
    </w:p>
    <w:p w14:paraId="054AAFB7" w14:textId="77777777" w:rsidR="00713556" w:rsidRDefault="00713556" w:rsidP="000D4482">
      <w:pPr>
        <w:widowControl w:val="0"/>
        <w:suppressAutoHyphens w:val="0"/>
        <w:spacing w:line="360" w:lineRule="auto"/>
        <w:jc w:val="both"/>
        <w:rPr>
          <w:rFonts w:ascii="Calibri" w:hAnsi="Calibri" w:cs="Calibri"/>
          <w:spacing w:val="-6"/>
          <w:lang w:eastAsia="en-US"/>
        </w:rPr>
      </w:pPr>
    </w:p>
    <w:p w14:paraId="1D43ABC4" w14:textId="77777777" w:rsidR="00713556" w:rsidRDefault="00713556" w:rsidP="000D4482">
      <w:pPr>
        <w:widowControl w:val="0"/>
        <w:suppressAutoHyphens w:val="0"/>
        <w:spacing w:line="360" w:lineRule="auto"/>
        <w:jc w:val="both"/>
        <w:rPr>
          <w:rFonts w:ascii="Calibri" w:hAnsi="Calibri" w:cs="Calibri"/>
          <w:spacing w:val="-6"/>
          <w:lang w:eastAsia="en-US"/>
        </w:rPr>
      </w:pPr>
    </w:p>
    <w:p w14:paraId="48213F17" w14:textId="77777777" w:rsidR="00713556" w:rsidRDefault="00713556" w:rsidP="000D4482">
      <w:pPr>
        <w:widowControl w:val="0"/>
        <w:suppressAutoHyphens w:val="0"/>
        <w:spacing w:line="360" w:lineRule="auto"/>
        <w:jc w:val="both"/>
        <w:rPr>
          <w:rFonts w:ascii="Calibri" w:hAnsi="Calibri" w:cs="Calibri"/>
          <w:spacing w:val="-6"/>
          <w:lang w:eastAsia="en-US"/>
        </w:rPr>
      </w:pPr>
    </w:p>
    <w:p w14:paraId="3E7E3ABC" w14:textId="77777777" w:rsidR="00713556" w:rsidRDefault="00713556" w:rsidP="000D4482">
      <w:pPr>
        <w:widowControl w:val="0"/>
        <w:suppressAutoHyphens w:val="0"/>
        <w:spacing w:line="360" w:lineRule="auto"/>
        <w:jc w:val="both"/>
        <w:rPr>
          <w:rFonts w:ascii="Calibri" w:hAnsi="Calibri" w:cs="Calibri"/>
          <w:spacing w:val="-6"/>
          <w:lang w:eastAsia="en-US"/>
        </w:rPr>
      </w:pPr>
    </w:p>
    <w:p w14:paraId="13C92E76" w14:textId="77777777" w:rsidR="00775A94" w:rsidRDefault="00775A94" w:rsidP="000D4482">
      <w:pPr>
        <w:widowControl w:val="0"/>
        <w:suppressAutoHyphens w:val="0"/>
        <w:spacing w:line="360" w:lineRule="auto"/>
        <w:jc w:val="both"/>
        <w:rPr>
          <w:rFonts w:ascii="Calibri" w:hAnsi="Calibri" w:cs="Calibri"/>
          <w:spacing w:val="-6"/>
          <w:lang w:eastAsia="en-US"/>
        </w:rPr>
      </w:pPr>
    </w:p>
    <w:p w14:paraId="28082B3A" w14:textId="77777777" w:rsidR="00775A94" w:rsidRDefault="00775A94" w:rsidP="000D4482">
      <w:pPr>
        <w:widowControl w:val="0"/>
        <w:suppressAutoHyphens w:val="0"/>
        <w:spacing w:line="360" w:lineRule="auto"/>
        <w:jc w:val="both"/>
        <w:rPr>
          <w:rFonts w:ascii="Calibri" w:hAnsi="Calibri" w:cs="Calibri"/>
          <w:spacing w:val="-6"/>
          <w:lang w:eastAsia="en-US"/>
        </w:rPr>
      </w:pPr>
    </w:p>
    <w:p w14:paraId="0D639AEC" w14:textId="77777777" w:rsidR="00A143B4" w:rsidRPr="00A143B4" w:rsidRDefault="00A143B4" w:rsidP="000D4482">
      <w:pPr>
        <w:widowControl w:val="0"/>
        <w:suppressAutoHyphens w:val="0"/>
        <w:spacing w:line="360" w:lineRule="auto"/>
        <w:jc w:val="both"/>
        <w:rPr>
          <w:rFonts w:ascii="Calibri" w:hAnsi="Calibri" w:cs="Calibri"/>
          <w:spacing w:val="-6"/>
          <w:lang w:eastAsia="en-US"/>
        </w:rPr>
        <w:sectPr w:rsidR="00A143B4" w:rsidRPr="00A143B4" w:rsidSect="00EA42E4">
          <w:pgSz w:w="11906" w:h="16838" w:code="9"/>
          <w:pgMar w:top="1814" w:right="1134" w:bottom="1134" w:left="1134" w:header="57" w:footer="624" w:gutter="0"/>
          <w:pgBorders w:offsetFrom="page">
            <w:top w:val="single" w:sz="8" w:space="14" w:color="24378C"/>
            <w:left w:val="single" w:sz="8" w:space="14" w:color="24378C"/>
            <w:bottom w:val="single" w:sz="8" w:space="14" w:color="24378C"/>
            <w:right w:val="single" w:sz="8" w:space="14" w:color="24378C"/>
          </w:pgBorders>
          <w:cols w:space="708"/>
          <w:docGrid w:linePitch="360"/>
        </w:sectPr>
      </w:pPr>
    </w:p>
    <w:p w14:paraId="51F9C765" w14:textId="336373E9" w:rsidR="008145DB" w:rsidRPr="00F74655" w:rsidRDefault="008145DB" w:rsidP="00AA0C42">
      <w:pPr>
        <w:widowControl w:val="0"/>
        <w:suppressAutoHyphens w:val="0"/>
        <w:spacing w:line="360" w:lineRule="auto"/>
        <w:jc w:val="both"/>
        <w:outlineLvl w:val="1"/>
        <w:rPr>
          <w:rFonts w:ascii="Calibri" w:hAnsi="Calibri" w:cs="Calibri"/>
          <w:b/>
          <w:bCs/>
          <w:spacing w:val="-8"/>
          <w:lang w:eastAsia="en-US"/>
        </w:rPr>
      </w:pPr>
      <w:bookmarkStart w:id="270" w:name="_Toc165371526"/>
      <w:bookmarkStart w:id="271" w:name="_Toc210819977"/>
      <w:r w:rsidRPr="00F74655">
        <w:rPr>
          <w:rFonts w:ascii="Calibri" w:hAnsi="Calibri" w:cs="Calibri"/>
          <w:b/>
          <w:bCs/>
          <w:spacing w:val="-8"/>
          <w:lang w:eastAsia="en-US"/>
        </w:rPr>
        <w:t>Załącznik nr 5: Wniosek o udostępnienie części poufnej SWZ wraz z oświadczeniem o poufności</w:t>
      </w:r>
      <w:bookmarkEnd w:id="270"/>
      <w:bookmarkEnd w:id="271"/>
    </w:p>
    <w:p w14:paraId="76634F65" w14:textId="77777777" w:rsidR="008145DB" w:rsidRPr="00F74655" w:rsidRDefault="008145DB" w:rsidP="00F74655">
      <w:pPr>
        <w:widowControl w:val="0"/>
        <w:numPr>
          <w:ilvl w:val="0"/>
          <w:numId w:val="104"/>
        </w:numPr>
        <w:tabs>
          <w:tab w:val="left" w:pos="567"/>
        </w:tabs>
        <w:suppressAutoHyphens w:val="0"/>
        <w:spacing w:before="120" w:after="120" w:line="360" w:lineRule="auto"/>
        <w:ind w:left="567" w:hanging="567"/>
        <w:jc w:val="both"/>
        <w:rPr>
          <w:rFonts w:ascii="Calibri" w:hAnsi="Calibri" w:cs="Calibri"/>
          <w:spacing w:val="-6"/>
          <w:lang w:eastAsia="en-US"/>
        </w:rPr>
      </w:pPr>
      <w:r w:rsidRPr="00F74655">
        <w:rPr>
          <w:rFonts w:ascii="Calibri" w:hAnsi="Calibri" w:cs="Calibri"/>
          <w:b/>
          <w:spacing w:val="-6"/>
          <w:lang w:eastAsia="en-US"/>
        </w:rPr>
        <w:t>Firma wykonawcy</w:t>
      </w:r>
      <w:r w:rsidRPr="00F74655">
        <w:rPr>
          <w:rFonts w:ascii="Calibri" w:hAnsi="Calibri" w:cs="Calibri"/>
          <w:spacing w:val="-6"/>
          <w:lang w:eastAsia="en-US"/>
        </w:rPr>
        <w:t xml:space="preserve"> </w:t>
      </w:r>
      <w:r w:rsidRPr="00F74655">
        <w:rPr>
          <w:rFonts w:ascii="Calibri" w:hAnsi="Calibri" w:cs="Calibri"/>
          <w:i/>
          <w:spacing w:val="-6"/>
          <w:lang w:eastAsia="en-US"/>
        </w:rPr>
        <w:t>(należy wpisać dane wykonawcy, który posiada uprawnienia do wykonywania działalności ubezpieczeniowej, tzn. centralę zakładu ubezpieczeń lub główny oddział w Polsce w przypadku zagranicznego zakładu ubezpieczeń):</w:t>
      </w:r>
    </w:p>
    <w:p w14:paraId="5AE9D07F" w14:textId="77777777" w:rsidR="008145DB" w:rsidRPr="00F74655" w:rsidRDefault="008145DB" w:rsidP="00AA0C42">
      <w:pPr>
        <w:widowControl w:val="0"/>
        <w:tabs>
          <w:tab w:val="left" w:pos="2694"/>
        </w:tabs>
        <w:suppressAutoHyphens w:val="0"/>
        <w:spacing w:line="360" w:lineRule="auto"/>
        <w:ind w:left="567"/>
        <w:rPr>
          <w:rFonts w:ascii="Calibri" w:hAnsi="Calibri" w:cs="Calibri"/>
          <w:spacing w:val="-6"/>
          <w:lang w:eastAsia="en-US"/>
        </w:rPr>
      </w:pPr>
      <w:bookmarkStart w:id="272" w:name="_Hlk98755166"/>
      <w:r w:rsidRPr="00F74655">
        <w:rPr>
          <w:rFonts w:ascii="Calibri" w:hAnsi="Calibri" w:cs="Calibri"/>
          <w:spacing w:val="-6"/>
          <w:lang w:eastAsia="en-US"/>
        </w:rPr>
        <w:t>Firma (nazwa):</w:t>
      </w:r>
      <w:r w:rsidRPr="00F74655">
        <w:rPr>
          <w:rFonts w:ascii="Calibri" w:hAnsi="Calibri" w:cs="Calibri"/>
          <w:spacing w:val="-6"/>
          <w:lang w:eastAsia="en-US"/>
        </w:rPr>
        <w:tab/>
        <w:t>..................................................................................................................</w:t>
      </w:r>
    </w:p>
    <w:p w14:paraId="56F08D40" w14:textId="77777777" w:rsidR="008145DB" w:rsidRPr="00F74655" w:rsidRDefault="008145DB" w:rsidP="00AA0C42">
      <w:pPr>
        <w:widowControl w:val="0"/>
        <w:tabs>
          <w:tab w:val="left" w:pos="2694"/>
        </w:tabs>
        <w:suppressAutoHyphens w:val="0"/>
        <w:spacing w:line="360" w:lineRule="auto"/>
        <w:ind w:left="567"/>
        <w:rPr>
          <w:rFonts w:ascii="Calibri" w:hAnsi="Calibri" w:cs="Calibri"/>
          <w:spacing w:val="-6"/>
          <w:lang w:eastAsia="en-US"/>
        </w:rPr>
      </w:pPr>
      <w:r w:rsidRPr="00F74655">
        <w:rPr>
          <w:rFonts w:ascii="Calibri" w:hAnsi="Calibri" w:cs="Calibri"/>
          <w:spacing w:val="-6"/>
          <w:lang w:eastAsia="en-US"/>
        </w:rPr>
        <w:t>Adres:</w:t>
      </w:r>
      <w:r w:rsidRPr="00F74655">
        <w:rPr>
          <w:rFonts w:ascii="Calibri" w:hAnsi="Calibri" w:cs="Calibri"/>
          <w:spacing w:val="-6"/>
          <w:lang w:eastAsia="en-US"/>
        </w:rPr>
        <w:tab/>
        <w:t>..................................................................................................................</w:t>
      </w:r>
    </w:p>
    <w:bookmarkEnd w:id="272"/>
    <w:p w14:paraId="6567A66A" w14:textId="77777777" w:rsidR="008145DB" w:rsidRPr="00F74655" w:rsidRDefault="008145DB" w:rsidP="00AA0C42">
      <w:pPr>
        <w:widowControl w:val="0"/>
        <w:tabs>
          <w:tab w:val="left" w:pos="2694"/>
        </w:tabs>
        <w:suppressAutoHyphens w:val="0"/>
        <w:spacing w:line="360" w:lineRule="auto"/>
        <w:ind w:left="567"/>
        <w:rPr>
          <w:rFonts w:ascii="Calibri" w:hAnsi="Calibri" w:cs="Calibri"/>
          <w:spacing w:val="-6"/>
          <w:lang w:eastAsia="en-US"/>
        </w:rPr>
      </w:pPr>
      <w:r w:rsidRPr="00F74655">
        <w:rPr>
          <w:rFonts w:ascii="Calibri" w:hAnsi="Calibri" w:cs="Calibri"/>
          <w:spacing w:val="-6"/>
          <w:lang w:eastAsia="en-US"/>
        </w:rPr>
        <w:t>Telefon/faks:</w:t>
      </w:r>
      <w:r w:rsidRPr="00F74655">
        <w:rPr>
          <w:rFonts w:ascii="Calibri" w:hAnsi="Calibri" w:cs="Calibri"/>
          <w:spacing w:val="-6"/>
          <w:lang w:eastAsia="en-US"/>
        </w:rPr>
        <w:tab/>
        <w:t>..................................................................................................................</w:t>
      </w:r>
    </w:p>
    <w:p w14:paraId="54682C5D" w14:textId="77777777" w:rsidR="008145DB" w:rsidRPr="00F74655" w:rsidRDefault="008145DB" w:rsidP="00AA0C42">
      <w:pPr>
        <w:widowControl w:val="0"/>
        <w:tabs>
          <w:tab w:val="left" w:pos="2694"/>
        </w:tabs>
        <w:suppressAutoHyphens w:val="0"/>
        <w:spacing w:line="360" w:lineRule="auto"/>
        <w:ind w:left="567"/>
        <w:rPr>
          <w:rFonts w:ascii="Calibri" w:hAnsi="Calibri" w:cs="Calibri"/>
          <w:spacing w:val="-6"/>
          <w:lang w:eastAsia="en-US"/>
        </w:rPr>
      </w:pPr>
      <w:r w:rsidRPr="00F74655">
        <w:rPr>
          <w:rFonts w:ascii="Calibri" w:hAnsi="Calibri" w:cs="Calibri"/>
          <w:spacing w:val="-6"/>
          <w:lang w:eastAsia="en-US"/>
        </w:rPr>
        <w:t>NIP:</w:t>
      </w:r>
      <w:r w:rsidRPr="00F74655">
        <w:rPr>
          <w:rFonts w:ascii="Calibri" w:hAnsi="Calibri" w:cs="Calibri"/>
          <w:spacing w:val="-6"/>
          <w:lang w:eastAsia="en-US"/>
        </w:rPr>
        <w:tab/>
        <w:t>..................................................................................................................</w:t>
      </w:r>
    </w:p>
    <w:p w14:paraId="3B7ACF4A" w14:textId="77777777" w:rsidR="008145DB" w:rsidRPr="00F74655" w:rsidRDefault="008145DB" w:rsidP="00AA0C42">
      <w:pPr>
        <w:widowControl w:val="0"/>
        <w:tabs>
          <w:tab w:val="left" w:pos="2694"/>
        </w:tabs>
        <w:suppressAutoHyphens w:val="0"/>
        <w:spacing w:line="360" w:lineRule="auto"/>
        <w:ind w:left="567"/>
        <w:rPr>
          <w:rFonts w:ascii="Calibri" w:hAnsi="Calibri" w:cs="Calibri"/>
          <w:spacing w:val="-6"/>
          <w:lang w:eastAsia="en-US"/>
        </w:rPr>
      </w:pPr>
      <w:r w:rsidRPr="00F74655">
        <w:rPr>
          <w:rFonts w:ascii="Calibri" w:hAnsi="Calibri" w:cs="Calibri"/>
          <w:spacing w:val="-6"/>
          <w:lang w:eastAsia="en-US"/>
        </w:rPr>
        <w:t>REGON:</w:t>
      </w:r>
      <w:r w:rsidRPr="00F74655">
        <w:rPr>
          <w:rFonts w:ascii="Calibri" w:hAnsi="Calibri" w:cs="Calibri"/>
          <w:spacing w:val="-6"/>
          <w:lang w:eastAsia="en-US"/>
        </w:rPr>
        <w:tab/>
        <w:t>..................................................................................................................</w:t>
      </w:r>
    </w:p>
    <w:p w14:paraId="716F2C1C" w14:textId="77777777" w:rsidR="008145DB" w:rsidRPr="00F74655" w:rsidRDefault="008145DB" w:rsidP="00F74655">
      <w:pPr>
        <w:widowControl w:val="0"/>
        <w:numPr>
          <w:ilvl w:val="0"/>
          <w:numId w:val="104"/>
        </w:numPr>
        <w:tabs>
          <w:tab w:val="left" w:pos="567"/>
        </w:tabs>
        <w:suppressAutoHyphens w:val="0"/>
        <w:spacing w:before="120" w:line="360" w:lineRule="auto"/>
        <w:ind w:left="567" w:hanging="567"/>
        <w:jc w:val="both"/>
        <w:rPr>
          <w:rFonts w:ascii="Calibri" w:hAnsi="Calibri" w:cs="Calibri"/>
          <w:spacing w:val="-6"/>
          <w:lang w:eastAsia="en-US"/>
        </w:rPr>
      </w:pPr>
      <w:r w:rsidRPr="00F74655">
        <w:rPr>
          <w:rFonts w:ascii="Calibri" w:hAnsi="Calibri" w:cs="Calibri"/>
          <w:b/>
          <w:spacing w:val="-6"/>
          <w:lang w:eastAsia="en-US"/>
        </w:rPr>
        <w:t>Osoba składająca wniosek</w:t>
      </w:r>
      <w:r w:rsidRPr="00F74655">
        <w:rPr>
          <w:rFonts w:ascii="Calibri" w:hAnsi="Calibri" w:cs="Calibri"/>
          <w:i/>
          <w:spacing w:val="-6"/>
          <w:lang w:eastAsia="en-US"/>
        </w:rPr>
        <w:t>:</w:t>
      </w:r>
    </w:p>
    <w:p w14:paraId="50FC3365" w14:textId="77777777" w:rsidR="008145DB" w:rsidRPr="00F74655" w:rsidRDefault="008145DB" w:rsidP="00AA0C42">
      <w:pPr>
        <w:widowControl w:val="0"/>
        <w:tabs>
          <w:tab w:val="left" w:pos="2694"/>
        </w:tabs>
        <w:suppressAutoHyphens w:val="0"/>
        <w:spacing w:before="120" w:line="360" w:lineRule="auto"/>
        <w:ind w:left="567"/>
        <w:rPr>
          <w:rFonts w:ascii="Calibri" w:hAnsi="Calibri" w:cs="Calibri"/>
          <w:spacing w:val="-6"/>
          <w:lang w:eastAsia="en-US"/>
        </w:rPr>
      </w:pPr>
      <w:r w:rsidRPr="00F74655">
        <w:rPr>
          <w:rFonts w:ascii="Calibri" w:hAnsi="Calibri" w:cs="Calibri"/>
          <w:spacing w:val="-6"/>
          <w:lang w:eastAsia="en-US"/>
        </w:rPr>
        <w:t>Imię i nazwisko:</w:t>
      </w:r>
      <w:r w:rsidRPr="00F74655">
        <w:rPr>
          <w:rFonts w:ascii="Calibri" w:hAnsi="Calibri" w:cs="Calibri"/>
          <w:spacing w:val="-6"/>
          <w:lang w:eastAsia="en-US"/>
        </w:rPr>
        <w:tab/>
        <w:t>..................................................................................................................</w:t>
      </w:r>
    </w:p>
    <w:p w14:paraId="764C8207" w14:textId="77777777" w:rsidR="008145DB" w:rsidRPr="00F74655" w:rsidRDefault="008145DB" w:rsidP="00AA0C42">
      <w:pPr>
        <w:widowControl w:val="0"/>
        <w:tabs>
          <w:tab w:val="left" w:pos="2694"/>
        </w:tabs>
        <w:suppressAutoHyphens w:val="0"/>
        <w:spacing w:line="360" w:lineRule="auto"/>
        <w:ind w:left="567"/>
        <w:rPr>
          <w:rFonts w:ascii="Calibri" w:hAnsi="Calibri" w:cs="Calibri"/>
          <w:spacing w:val="-6"/>
          <w:lang w:eastAsia="en-US"/>
        </w:rPr>
      </w:pPr>
      <w:r w:rsidRPr="00F74655">
        <w:rPr>
          <w:rFonts w:ascii="Calibri" w:hAnsi="Calibri" w:cs="Calibri"/>
          <w:spacing w:val="-6"/>
          <w:lang w:eastAsia="en-US"/>
        </w:rPr>
        <w:t>Stanowisko:</w:t>
      </w:r>
      <w:r w:rsidRPr="00F74655">
        <w:rPr>
          <w:rFonts w:ascii="Calibri" w:hAnsi="Calibri" w:cs="Calibri"/>
          <w:spacing w:val="-6"/>
          <w:lang w:eastAsia="en-US"/>
        </w:rPr>
        <w:tab/>
        <w:t>..................................................................................................................</w:t>
      </w:r>
    </w:p>
    <w:p w14:paraId="70254CA9" w14:textId="77777777" w:rsidR="008145DB" w:rsidRPr="00F74655" w:rsidRDefault="008145DB" w:rsidP="00AA0C42">
      <w:pPr>
        <w:widowControl w:val="0"/>
        <w:tabs>
          <w:tab w:val="left" w:pos="2694"/>
        </w:tabs>
        <w:suppressAutoHyphens w:val="0"/>
        <w:spacing w:line="360" w:lineRule="auto"/>
        <w:ind w:left="567"/>
        <w:rPr>
          <w:rFonts w:ascii="Calibri" w:hAnsi="Calibri" w:cs="Calibri"/>
          <w:spacing w:val="-6"/>
          <w:lang w:eastAsia="en-US"/>
        </w:rPr>
      </w:pPr>
      <w:r w:rsidRPr="00F74655">
        <w:rPr>
          <w:rFonts w:ascii="Calibri" w:hAnsi="Calibri" w:cs="Calibri"/>
          <w:spacing w:val="-6"/>
          <w:lang w:eastAsia="en-US"/>
        </w:rPr>
        <w:t>Telefon/faks służbowy:</w:t>
      </w:r>
      <w:r w:rsidRPr="00F74655">
        <w:rPr>
          <w:rFonts w:ascii="Calibri" w:hAnsi="Calibri" w:cs="Calibri"/>
          <w:spacing w:val="-6"/>
          <w:lang w:eastAsia="en-US"/>
        </w:rPr>
        <w:tab/>
        <w:t>..................................................................................................................</w:t>
      </w:r>
    </w:p>
    <w:p w14:paraId="61FAF4FD" w14:textId="77777777" w:rsidR="008145DB" w:rsidRPr="00F74655" w:rsidRDefault="008145DB" w:rsidP="00AA0C42">
      <w:pPr>
        <w:widowControl w:val="0"/>
        <w:tabs>
          <w:tab w:val="left" w:pos="2694"/>
        </w:tabs>
        <w:suppressAutoHyphens w:val="0"/>
        <w:spacing w:line="360" w:lineRule="auto"/>
        <w:ind w:left="567"/>
        <w:rPr>
          <w:rFonts w:ascii="Calibri" w:hAnsi="Calibri" w:cs="Calibri"/>
          <w:spacing w:val="-6"/>
          <w:sz w:val="22"/>
          <w:szCs w:val="22"/>
          <w:lang w:eastAsia="en-US"/>
        </w:rPr>
      </w:pPr>
      <w:r w:rsidRPr="00F74655">
        <w:rPr>
          <w:rFonts w:ascii="Calibri" w:hAnsi="Calibri" w:cs="Calibri"/>
          <w:spacing w:val="-6"/>
          <w:lang w:eastAsia="en-US"/>
        </w:rPr>
        <w:t>e-mail służbowy:</w:t>
      </w:r>
      <w:r w:rsidRPr="00F74655">
        <w:rPr>
          <w:rFonts w:ascii="Calibri" w:hAnsi="Calibri" w:cs="Calibri"/>
          <w:spacing w:val="-6"/>
          <w:lang w:eastAsia="en-US"/>
        </w:rPr>
        <w:tab/>
        <w:t>..................................................................................................................</w:t>
      </w:r>
    </w:p>
    <w:p w14:paraId="73958904" w14:textId="77777777" w:rsidR="008145DB" w:rsidRPr="00F74655" w:rsidRDefault="008145DB" w:rsidP="00AA0C42">
      <w:pPr>
        <w:widowControl w:val="0"/>
        <w:suppressAutoHyphens w:val="0"/>
        <w:spacing w:before="240" w:line="360" w:lineRule="auto"/>
        <w:jc w:val="center"/>
        <w:rPr>
          <w:rFonts w:ascii="Calibri" w:hAnsi="Calibri" w:cs="Calibri"/>
          <w:b/>
          <w:bCs/>
          <w:spacing w:val="-6"/>
        </w:rPr>
      </w:pPr>
      <w:r w:rsidRPr="00F74655">
        <w:rPr>
          <w:rFonts w:ascii="Calibri" w:hAnsi="Calibri" w:cs="Calibri"/>
          <w:b/>
          <w:bCs/>
          <w:spacing w:val="-6"/>
        </w:rPr>
        <w:t>WNIOSEK O PRZEKAZANIE CZĘŚCI POUFNEJ SWZ</w:t>
      </w:r>
    </w:p>
    <w:p w14:paraId="4AB64900" w14:textId="4FCD3B51" w:rsidR="008145DB" w:rsidRPr="00F74655" w:rsidRDefault="008145DB" w:rsidP="00AA0C42">
      <w:pPr>
        <w:widowControl w:val="0"/>
        <w:suppressAutoHyphens w:val="0"/>
        <w:spacing w:before="120" w:line="360" w:lineRule="auto"/>
        <w:ind w:firstLine="284"/>
        <w:jc w:val="both"/>
        <w:rPr>
          <w:rFonts w:ascii="Calibri" w:hAnsi="Calibri" w:cs="Calibri"/>
          <w:spacing w:val="-6"/>
          <w:lang w:eastAsia="pl-PL"/>
        </w:rPr>
      </w:pPr>
      <w:r w:rsidRPr="00F74655">
        <w:rPr>
          <w:rFonts w:ascii="Calibri" w:hAnsi="Calibri" w:cs="Calibri"/>
          <w:spacing w:val="-6"/>
          <w:lang w:eastAsia="pl-PL"/>
        </w:rPr>
        <w:t xml:space="preserve">Ja, niżej podpisany, będąc uprawnionym (umocowanym) do reprezentowania wykonawcy wskazanego wyżej, </w:t>
      </w:r>
      <w:r w:rsidRPr="00966429">
        <w:rPr>
          <w:rFonts w:ascii="Calibri" w:hAnsi="Calibri" w:cs="Calibri"/>
          <w:spacing w:val="-6"/>
          <w:lang w:eastAsia="pl-PL"/>
        </w:rPr>
        <w:t xml:space="preserve">zamierzając uczestniczyć w postępowaniu na ubezpieczenie majątku i innych interesów Gminy </w:t>
      </w:r>
      <w:r w:rsidR="007D1994" w:rsidRPr="00966429">
        <w:rPr>
          <w:rFonts w:ascii="Calibri" w:hAnsi="Calibri" w:cs="Calibri"/>
          <w:spacing w:val="-6"/>
          <w:lang w:eastAsia="pl-PL"/>
        </w:rPr>
        <w:t>Zator</w:t>
      </w:r>
      <w:r w:rsidRPr="00966429">
        <w:rPr>
          <w:rFonts w:ascii="Calibri" w:hAnsi="Calibri" w:cs="Calibri"/>
          <w:spacing w:val="-6"/>
          <w:lang w:eastAsia="pl-PL"/>
        </w:rPr>
        <w:t xml:space="preserve"> (znak sprawy: </w:t>
      </w:r>
      <w:r w:rsidR="0052400D" w:rsidRPr="0052400D">
        <w:rPr>
          <w:rFonts w:ascii="Calibri" w:hAnsi="Calibri" w:cs="Calibri"/>
          <w:bCs/>
          <w:spacing w:val="-6"/>
        </w:rPr>
        <w:t>RC.271.3.2025</w:t>
      </w:r>
      <w:r w:rsidRPr="00A40507">
        <w:rPr>
          <w:rFonts w:ascii="Calibri" w:hAnsi="Calibri" w:cs="Calibri"/>
          <w:spacing w:val="-6"/>
          <w:lang w:eastAsia="pl-PL"/>
        </w:rPr>
        <w:t>),</w:t>
      </w:r>
      <w:r w:rsidRPr="00966429">
        <w:rPr>
          <w:rFonts w:ascii="Calibri" w:hAnsi="Calibri" w:cs="Calibri"/>
          <w:spacing w:val="-6"/>
          <w:lang w:eastAsia="pl-PL"/>
        </w:rPr>
        <w:t xml:space="preserve"> zwracam się z wnioskiem o udostępnienie informacji poufnych, zastrzeżonych przez zamawiającego, niezbędnych do przygotowania oferty, zawartych </w:t>
      </w:r>
      <w:r w:rsidR="004C2540" w:rsidRPr="00966429">
        <w:rPr>
          <w:rFonts w:ascii="Calibri" w:hAnsi="Calibri" w:cs="Calibri"/>
          <w:spacing w:val="-6"/>
          <w:lang w:eastAsia="pl-PL"/>
        </w:rPr>
        <w:br/>
      </w:r>
      <w:r w:rsidRPr="00966429">
        <w:rPr>
          <w:rFonts w:ascii="Calibri" w:hAnsi="Calibri" w:cs="Calibri"/>
          <w:spacing w:val="-6"/>
          <w:lang w:eastAsia="pl-PL"/>
        </w:rPr>
        <w:t>w załączn</w:t>
      </w:r>
      <w:r w:rsidR="001D69A8" w:rsidRPr="00966429">
        <w:rPr>
          <w:rFonts w:ascii="Calibri" w:hAnsi="Calibri" w:cs="Calibri"/>
          <w:spacing w:val="-6"/>
          <w:lang w:eastAsia="pl-PL"/>
        </w:rPr>
        <w:t>ikach nr 1, 1a, 1b, 1c, 1d, 1e i</w:t>
      </w:r>
      <w:r w:rsidRPr="00FB0CC3">
        <w:rPr>
          <w:rFonts w:ascii="Calibri" w:hAnsi="Calibri" w:cs="Calibri"/>
          <w:spacing w:val="-6"/>
          <w:lang w:eastAsia="pl-PL"/>
        </w:rPr>
        <w:t xml:space="preserve"> 1f do specyfikacji</w:t>
      </w:r>
      <w:r w:rsidRPr="00F74655">
        <w:rPr>
          <w:rFonts w:ascii="Calibri" w:hAnsi="Calibri" w:cs="Calibri"/>
          <w:spacing w:val="-6"/>
          <w:lang w:eastAsia="pl-PL"/>
        </w:rPr>
        <w:t xml:space="preserve"> warunków zamówienia. </w:t>
      </w:r>
    </w:p>
    <w:p w14:paraId="0CC71C20" w14:textId="20EA0925" w:rsidR="008145DB" w:rsidRPr="00F74655" w:rsidRDefault="008145DB" w:rsidP="00AA0C42">
      <w:pPr>
        <w:widowControl w:val="0"/>
        <w:suppressAutoHyphens w:val="0"/>
        <w:spacing w:after="120" w:line="360" w:lineRule="auto"/>
        <w:ind w:firstLine="284"/>
        <w:jc w:val="both"/>
        <w:rPr>
          <w:rFonts w:ascii="Calibri" w:hAnsi="Calibri" w:cs="Calibri"/>
          <w:spacing w:val="-6"/>
          <w:lang w:eastAsia="pl-PL"/>
        </w:rPr>
      </w:pPr>
      <w:r w:rsidRPr="00F74655">
        <w:rPr>
          <w:rFonts w:ascii="Calibri" w:hAnsi="Calibri" w:cs="Calibri"/>
          <w:spacing w:val="-6"/>
          <w:lang w:eastAsia="pl-PL"/>
        </w:rPr>
        <w:t xml:space="preserve">Jednocześnie wyrażam zgodę, aby niniejszy wniosek, w tym podane w nim dane osoby wnioskodawcy, podlegały weryfikacji ze strony zamawiającego. Niniejsze oświadczenie ma charakter dobrowolny, </w:t>
      </w:r>
      <w:r w:rsidRPr="00F74655">
        <w:rPr>
          <w:rFonts w:ascii="Calibri" w:hAnsi="Calibri" w:cs="Calibri"/>
          <w:spacing w:val="-6"/>
          <w:lang w:eastAsia="pl-PL"/>
        </w:rPr>
        <w:br/>
        <w:t xml:space="preserve">ale mam świadomość, że brak zgody na weryfikację danych spowoduje odrzucenie wniosku </w:t>
      </w:r>
      <w:r w:rsidR="00807603" w:rsidRPr="00F74655">
        <w:rPr>
          <w:rFonts w:ascii="Calibri" w:hAnsi="Calibri" w:cs="Calibri"/>
          <w:spacing w:val="-6"/>
          <w:lang w:eastAsia="pl-PL"/>
        </w:rPr>
        <w:br/>
      </w:r>
      <w:r w:rsidRPr="00F74655">
        <w:rPr>
          <w:rFonts w:ascii="Calibri" w:hAnsi="Calibri" w:cs="Calibri"/>
          <w:spacing w:val="-6"/>
          <w:lang w:eastAsia="pl-PL"/>
        </w:rPr>
        <w:t>o udostępnienie części poufnej specyfikacji warunków zamówienia.</w:t>
      </w:r>
    </w:p>
    <w:p w14:paraId="4D8E9E10" w14:textId="77777777" w:rsidR="008145DB" w:rsidRPr="00F74655" w:rsidRDefault="008145DB" w:rsidP="00AA0C42">
      <w:pPr>
        <w:widowControl w:val="0"/>
        <w:suppressAutoHyphens w:val="0"/>
        <w:spacing w:before="240" w:after="120" w:line="360" w:lineRule="auto"/>
        <w:jc w:val="center"/>
        <w:rPr>
          <w:rFonts w:ascii="Calibri" w:hAnsi="Calibri" w:cs="Calibri"/>
          <w:spacing w:val="-6"/>
          <w:lang w:eastAsia="pl-PL"/>
        </w:rPr>
      </w:pPr>
      <w:r w:rsidRPr="00F74655">
        <w:rPr>
          <w:rFonts w:ascii="Calibri" w:hAnsi="Calibri" w:cs="Calibri"/>
          <w:b/>
          <w:bCs/>
          <w:spacing w:val="-6"/>
          <w:lang w:eastAsia="pl-PL"/>
        </w:rPr>
        <w:t>OŚWIADCZENIE O POUFNOŚCI</w:t>
      </w:r>
    </w:p>
    <w:p w14:paraId="7352AC9E" w14:textId="77777777" w:rsidR="008145DB" w:rsidRPr="00F74655" w:rsidRDefault="008145DB" w:rsidP="00AA0C42">
      <w:pPr>
        <w:widowControl w:val="0"/>
        <w:suppressAutoHyphens w:val="0"/>
        <w:spacing w:line="360" w:lineRule="auto"/>
        <w:ind w:firstLine="284"/>
        <w:jc w:val="both"/>
        <w:rPr>
          <w:rFonts w:ascii="Calibri" w:hAnsi="Calibri" w:cs="Calibri"/>
          <w:spacing w:val="-6"/>
          <w:lang w:eastAsia="pl-PL"/>
        </w:rPr>
      </w:pPr>
      <w:r w:rsidRPr="00F74655">
        <w:rPr>
          <w:rFonts w:ascii="Calibri" w:hAnsi="Calibri" w:cs="Calibri"/>
          <w:spacing w:val="-6"/>
          <w:lang w:eastAsia="pl-PL"/>
        </w:rPr>
        <w:t xml:space="preserve">W związku z powyższym wnioskiem, w celu uzyskania informacji poufnych, zastrzeżonych przez zamawiającego, oświadczam, że reprezentowany przeze mnie wykonawca: </w:t>
      </w:r>
    </w:p>
    <w:p w14:paraId="45B51D50" w14:textId="2FA096F0" w:rsidR="008145DB" w:rsidRPr="00F74655" w:rsidRDefault="008145DB" w:rsidP="00F74655">
      <w:pPr>
        <w:widowControl w:val="0"/>
        <w:numPr>
          <w:ilvl w:val="0"/>
          <w:numId w:val="103"/>
        </w:numPr>
        <w:tabs>
          <w:tab w:val="left" w:pos="284"/>
        </w:tabs>
        <w:suppressAutoHyphens w:val="0"/>
        <w:spacing w:line="360" w:lineRule="auto"/>
        <w:ind w:left="284" w:hanging="284"/>
        <w:jc w:val="both"/>
        <w:rPr>
          <w:rFonts w:ascii="Calibri" w:hAnsi="Calibri" w:cs="Calibri"/>
          <w:bCs/>
          <w:spacing w:val="-6"/>
          <w:lang w:eastAsia="pl-PL"/>
        </w:rPr>
      </w:pPr>
      <w:r w:rsidRPr="00F74655">
        <w:rPr>
          <w:rFonts w:ascii="Calibri" w:hAnsi="Calibri" w:cs="Calibri"/>
          <w:bCs/>
          <w:spacing w:val="-6"/>
          <w:lang w:eastAsia="pl-PL"/>
        </w:rPr>
        <w:t xml:space="preserve">przyjmuje do wiadomości, że informacje przekazane mu przez zamawiającego w celu przygotowania oferty są informacjami poufnymi, stanowiącymi tajemnicę i obejmują treść zawartą w załącznikach nr </w:t>
      </w:r>
      <w:r w:rsidR="00F74655">
        <w:rPr>
          <w:rFonts w:ascii="Calibri" w:hAnsi="Calibri" w:cs="Calibri"/>
          <w:bCs/>
          <w:spacing w:val="-6"/>
          <w:lang w:eastAsia="pl-PL"/>
        </w:rPr>
        <w:t>1, 1a, 1b, 1c, 1d, 1e</w:t>
      </w:r>
      <w:r w:rsidR="001D69A8">
        <w:rPr>
          <w:rFonts w:ascii="Calibri" w:hAnsi="Calibri" w:cs="Calibri"/>
          <w:bCs/>
          <w:spacing w:val="-6"/>
          <w:lang w:eastAsia="pl-PL"/>
        </w:rPr>
        <w:t xml:space="preserve"> i </w:t>
      </w:r>
      <w:r w:rsidRPr="00F74655">
        <w:rPr>
          <w:rFonts w:ascii="Calibri" w:hAnsi="Calibri" w:cs="Calibri"/>
          <w:bCs/>
          <w:spacing w:val="-6"/>
          <w:lang w:eastAsia="pl-PL"/>
        </w:rPr>
        <w:t xml:space="preserve">1f do specyfikacji warunków zamówienia (dalej: Informacje poufne),  </w:t>
      </w:r>
    </w:p>
    <w:p w14:paraId="50325FE7" w14:textId="77777777" w:rsidR="008145DB" w:rsidRPr="00F74655" w:rsidRDefault="008145DB" w:rsidP="00F74655">
      <w:pPr>
        <w:widowControl w:val="0"/>
        <w:numPr>
          <w:ilvl w:val="0"/>
          <w:numId w:val="103"/>
        </w:numPr>
        <w:tabs>
          <w:tab w:val="left" w:pos="284"/>
        </w:tabs>
        <w:suppressAutoHyphens w:val="0"/>
        <w:spacing w:line="360" w:lineRule="auto"/>
        <w:ind w:left="284" w:hanging="284"/>
        <w:jc w:val="both"/>
        <w:rPr>
          <w:rFonts w:ascii="Calibri" w:hAnsi="Calibri" w:cs="Calibri"/>
          <w:bCs/>
          <w:spacing w:val="-6"/>
          <w:lang w:eastAsia="pl-PL"/>
        </w:rPr>
      </w:pPr>
      <w:r w:rsidRPr="00F74655">
        <w:rPr>
          <w:rFonts w:ascii="Calibri" w:hAnsi="Calibri" w:cs="Calibri"/>
          <w:bCs/>
          <w:spacing w:val="-6"/>
          <w:lang w:eastAsia="pl-PL"/>
        </w:rPr>
        <w:t>przyjmuje do wiadomości, że niektóre informacje przekazane przez zamawiającego w trakcie procedury zamówienia publicznego – zawarte w odpowiedziach na wnioski wykonawców oraz w wyjaśnieniach treści specyfikacji warunków zamówienia – i oznaczone jako poufne, również stanowią tajemnicę zamawiającego i część Informacji poufnych, wskazanych w pkt. 1,</w:t>
      </w:r>
    </w:p>
    <w:p w14:paraId="3795F297" w14:textId="77777777" w:rsidR="008145DB" w:rsidRPr="00F74655" w:rsidRDefault="008145DB" w:rsidP="00F74655">
      <w:pPr>
        <w:widowControl w:val="0"/>
        <w:numPr>
          <w:ilvl w:val="0"/>
          <w:numId w:val="103"/>
        </w:numPr>
        <w:tabs>
          <w:tab w:val="left" w:pos="284"/>
        </w:tabs>
        <w:suppressAutoHyphens w:val="0"/>
        <w:spacing w:line="360" w:lineRule="auto"/>
        <w:ind w:left="284" w:hanging="284"/>
        <w:jc w:val="both"/>
        <w:rPr>
          <w:rFonts w:ascii="Calibri" w:hAnsi="Calibri" w:cs="Calibri"/>
          <w:b/>
          <w:bCs/>
          <w:spacing w:val="-6"/>
          <w:lang w:eastAsia="pl-PL"/>
        </w:rPr>
      </w:pPr>
      <w:r w:rsidRPr="00F74655">
        <w:rPr>
          <w:rFonts w:ascii="Calibri" w:hAnsi="Calibri" w:cs="Calibri"/>
          <w:bCs/>
          <w:spacing w:val="-6"/>
          <w:lang w:eastAsia="pl-PL"/>
        </w:rPr>
        <w:t xml:space="preserve">zobowiązuje się zachować w poufności i tajemnicy Informacje poufne i nie ujawniać ich jakimkolwiek osobom trzecim poza swoimi pracownikami, doradcami i podwykonawcami, którym ujawnienie Informacji poufnych w zakresie niezbędnym do przygotowania oferty, a w przypadku jej wyboru – realizacji zamówienia - jest konieczne, </w:t>
      </w:r>
    </w:p>
    <w:p w14:paraId="0E886440" w14:textId="77777777" w:rsidR="008145DB" w:rsidRPr="00F74655" w:rsidRDefault="008145DB" w:rsidP="00F74655">
      <w:pPr>
        <w:widowControl w:val="0"/>
        <w:numPr>
          <w:ilvl w:val="0"/>
          <w:numId w:val="103"/>
        </w:numPr>
        <w:tabs>
          <w:tab w:val="left" w:pos="284"/>
        </w:tabs>
        <w:suppressAutoHyphens w:val="0"/>
        <w:spacing w:line="360" w:lineRule="auto"/>
        <w:ind w:left="284" w:hanging="284"/>
        <w:jc w:val="both"/>
        <w:rPr>
          <w:rFonts w:ascii="Calibri" w:hAnsi="Calibri" w:cs="Calibri"/>
          <w:b/>
          <w:bCs/>
          <w:spacing w:val="-6"/>
          <w:lang w:eastAsia="pl-PL"/>
        </w:rPr>
      </w:pPr>
      <w:r w:rsidRPr="00F74655">
        <w:rPr>
          <w:rFonts w:ascii="Calibri" w:hAnsi="Calibri" w:cs="Calibri"/>
          <w:bCs/>
          <w:spacing w:val="-6"/>
          <w:lang w:eastAsia="pl-PL"/>
        </w:rPr>
        <w:t xml:space="preserve">zapewnia, że odbierze od osób, o których mowa w pkt. 3, pisemne zobowiązanie do zachowania </w:t>
      </w:r>
      <w:r w:rsidRPr="00F74655">
        <w:rPr>
          <w:rFonts w:ascii="Calibri" w:hAnsi="Calibri" w:cs="Calibri"/>
          <w:bCs/>
          <w:spacing w:val="-6"/>
          <w:lang w:eastAsia="pl-PL"/>
        </w:rPr>
        <w:br/>
        <w:t>w poufności Informacji poufnych na warunkach przewidzianych niniejszym dokumentem,</w:t>
      </w:r>
    </w:p>
    <w:p w14:paraId="217A931D" w14:textId="6956F5CB" w:rsidR="008145DB" w:rsidRPr="00F74655" w:rsidRDefault="008145DB" w:rsidP="00F74655">
      <w:pPr>
        <w:widowControl w:val="0"/>
        <w:numPr>
          <w:ilvl w:val="0"/>
          <w:numId w:val="103"/>
        </w:numPr>
        <w:tabs>
          <w:tab w:val="left" w:pos="284"/>
        </w:tabs>
        <w:suppressAutoHyphens w:val="0"/>
        <w:spacing w:line="360" w:lineRule="auto"/>
        <w:ind w:left="284" w:hanging="284"/>
        <w:jc w:val="both"/>
        <w:rPr>
          <w:rFonts w:ascii="Calibri" w:hAnsi="Calibri" w:cs="Calibri"/>
          <w:b/>
          <w:bCs/>
          <w:spacing w:val="-6"/>
          <w:lang w:eastAsia="pl-PL"/>
        </w:rPr>
      </w:pPr>
      <w:r w:rsidRPr="00F74655">
        <w:rPr>
          <w:rFonts w:ascii="Calibri" w:hAnsi="Calibri" w:cs="Calibri"/>
          <w:bCs/>
          <w:spacing w:val="-6"/>
          <w:lang w:eastAsia="pl-PL"/>
        </w:rPr>
        <w:t xml:space="preserve">zapewnia, że Informacje poufne nie zostaną wykorzystane do jakiegokolwiek innego celu, </w:t>
      </w:r>
      <w:r w:rsidR="007B55B9" w:rsidRPr="00F74655">
        <w:rPr>
          <w:rFonts w:ascii="Calibri" w:hAnsi="Calibri" w:cs="Calibri"/>
          <w:bCs/>
          <w:spacing w:val="-6"/>
          <w:lang w:eastAsia="pl-PL"/>
        </w:rPr>
        <w:br/>
      </w:r>
      <w:r w:rsidRPr="00F74655">
        <w:rPr>
          <w:rFonts w:ascii="Calibri" w:hAnsi="Calibri" w:cs="Calibri"/>
          <w:bCs/>
          <w:spacing w:val="-6"/>
          <w:lang w:eastAsia="pl-PL"/>
        </w:rPr>
        <w:t>niż przygotowanie oferty i realizacja zamówienia,</w:t>
      </w:r>
    </w:p>
    <w:p w14:paraId="766A8B49" w14:textId="77777777" w:rsidR="008145DB" w:rsidRPr="00F74655" w:rsidRDefault="008145DB" w:rsidP="00F74655">
      <w:pPr>
        <w:widowControl w:val="0"/>
        <w:numPr>
          <w:ilvl w:val="0"/>
          <w:numId w:val="103"/>
        </w:numPr>
        <w:tabs>
          <w:tab w:val="left" w:pos="284"/>
        </w:tabs>
        <w:suppressAutoHyphens w:val="0"/>
        <w:spacing w:line="360" w:lineRule="auto"/>
        <w:ind w:left="284" w:hanging="284"/>
        <w:jc w:val="both"/>
        <w:rPr>
          <w:rFonts w:ascii="Calibri" w:hAnsi="Calibri" w:cs="Calibri"/>
          <w:b/>
          <w:bCs/>
          <w:spacing w:val="-6"/>
          <w:lang w:eastAsia="pl-PL"/>
        </w:rPr>
      </w:pPr>
      <w:r w:rsidRPr="00F74655">
        <w:rPr>
          <w:rFonts w:ascii="Calibri" w:hAnsi="Calibri" w:cs="Calibri"/>
          <w:bCs/>
          <w:spacing w:val="-6"/>
          <w:lang w:eastAsia="pl-PL"/>
        </w:rPr>
        <w:t xml:space="preserve">przyjmuje do wiadomości i godzi się na to, że wskazane Informacje poufne stanowią tajemnicę przedsiębiorstwa w rozumieniu ustawy z dnia 16 kwietnia 1993 r. o zwalczaniu nieuczciwej konkurencji, której przekazanie, ujawnienie lub wykorzystanie stanowi w myśl tej ustawy czyn nieuczciwej konkurencji oraz że Informacje poufne objęte są ochroną przepisów o prawie autorskim i prawach pokrewnych,  </w:t>
      </w:r>
    </w:p>
    <w:p w14:paraId="706E61DC" w14:textId="77777777" w:rsidR="008145DB" w:rsidRPr="00F74655" w:rsidRDefault="008145DB" w:rsidP="00F74655">
      <w:pPr>
        <w:widowControl w:val="0"/>
        <w:numPr>
          <w:ilvl w:val="0"/>
          <w:numId w:val="103"/>
        </w:numPr>
        <w:tabs>
          <w:tab w:val="left" w:pos="284"/>
        </w:tabs>
        <w:suppressAutoHyphens w:val="0"/>
        <w:spacing w:line="360" w:lineRule="auto"/>
        <w:ind w:left="284" w:hanging="284"/>
        <w:jc w:val="both"/>
        <w:rPr>
          <w:rFonts w:ascii="Calibri" w:hAnsi="Calibri" w:cs="Calibri"/>
          <w:b/>
          <w:bCs/>
          <w:spacing w:val="-6"/>
          <w:lang w:eastAsia="pl-PL"/>
        </w:rPr>
      </w:pPr>
      <w:r w:rsidRPr="00F74655">
        <w:rPr>
          <w:rFonts w:ascii="Calibri" w:hAnsi="Calibri" w:cs="Calibri"/>
          <w:bCs/>
          <w:spacing w:val="-6"/>
          <w:lang w:eastAsia="pl-PL"/>
        </w:rPr>
        <w:t xml:space="preserve">akceptuje, że niniejsze zobowiązanie do zachowania Informacji poufnych w tajemnicy jest nieograniczone w czasie i obowiązuje zarówno w całym okresie toczącego się postępowania </w:t>
      </w:r>
      <w:r w:rsidRPr="00F74655">
        <w:rPr>
          <w:rFonts w:ascii="Calibri" w:hAnsi="Calibri" w:cs="Calibri"/>
          <w:bCs/>
          <w:spacing w:val="-6"/>
          <w:lang w:eastAsia="pl-PL"/>
        </w:rPr>
        <w:br/>
        <w:t xml:space="preserve">o udzielenie zamówienia publicznego, jak i przez czas nieograniczony po dokonaniu </w:t>
      </w:r>
      <w:r w:rsidRPr="00F74655">
        <w:rPr>
          <w:rFonts w:ascii="Calibri" w:hAnsi="Calibri" w:cs="Calibri"/>
          <w:bCs/>
          <w:spacing w:val="-6"/>
          <w:lang w:eastAsia="pl-PL"/>
        </w:rPr>
        <w:br/>
        <w:t xml:space="preserve">przez zamawiającego wyboru oferty i zawarciu umowy na realizację przedmiotu zamówienia, niezależnie od tego czy umowa ta zostanie zawarta z wykonawcą. </w:t>
      </w:r>
    </w:p>
    <w:p w14:paraId="55AD15F4" w14:textId="77777777" w:rsidR="008145DB" w:rsidRPr="00F74655" w:rsidRDefault="008145DB" w:rsidP="00AA0C42">
      <w:pPr>
        <w:widowControl w:val="0"/>
        <w:suppressAutoHyphens w:val="0"/>
        <w:spacing w:before="120" w:after="120" w:line="360" w:lineRule="auto"/>
        <w:jc w:val="both"/>
        <w:rPr>
          <w:rFonts w:ascii="Calibri" w:hAnsi="Calibri" w:cs="Calibri"/>
          <w:spacing w:val="-6"/>
          <w:lang w:eastAsia="pl-PL"/>
        </w:rPr>
      </w:pPr>
      <w:r w:rsidRPr="00F74655">
        <w:rPr>
          <w:rFonts w:ascii="Calibri" w:hAnsi="Calibri" w:cs="Calibri"/>
          <w:spacing w:val="-6"/>
          <w:lang w:eastAsia="pl-PL"/>
        </w:rPr>
        <w:t>Miejscowość i data: ……………….………</w:t>
      </w:r>
    </w:p>
    <w:p w14:paraId="64F665A3" w14:textId="77777777" w:rsidR="008145DB" w:rsidRPr="00F74655" w:rsidRDefault="008145DB" w:rsidP="00AA0C42">
      <w:pPr>
        <w:widowControl w:val="0"/>
        <w:tabs>
          <w:tab w:val="left" w:pos="851"/>
        </w:tabs>
        <w:suppressAutoHyphens w:val="0"/>
        <w:spacing w:before="360" w:line="360" w:lineRule="auto"/>
        <w:jc w:val="both"/>
        <w:rPr>
          <w:rFonts w:ascii="Calibri" w:hAnsi="Calibri" w:cs="Calibri"/>
          <w:i/>
          <w:iCs/>
          <w:spacing w:val="-6"/>
          <w:sz w:val="20"/>
          <w:szCs w:val="20"/>
        </w:rPr>
      </w:pPr>
      <w:r w:rsidRPr="00F74655">
        <w:rPr>
          <w:rFonts w:ascii="Calibri" w:hAnsi="Calibri" w:cs="Calibri"/>
          <w:i/>
          <w:iCs/>
          <w:spacing w:val="-6"/>
          <w:sz w:val="20"/>
          <w:szCs w:val="20"/>
        </w:rPr>
        <w:t>Uwaga:</w:t>
      </w:r>
    </w:p>
    <w:p w14:paraId="5BA5F8BA" w14:textId="671EB79B" w:rsidR="008145DB" w:rsidRPr="00F74655" w:rsidRDefault="008145DB" w:rsidP="00AA0C42">
      <w:pPr>
        <w:widowControl w:val="0"/>
        <w:tabs>
          <w:tab w:val="left" w:pos="851"/>
        </w:tabs>
        <w:suppressAutoHyphens w:val="0"/>
        <w:spacing w:line="360" w:lineRule="auto"/>
        <w:jc w:val="both"/>
        <w:rPr>
          <w:rFonts w:ascii="Calibri" w:hAnsi="Calibri" w:cs="Calibri"/>
          <w:i/>
          <w:iCs/>
          <w:spacing w:val="-6"/>
          <w:sz w:val="20"/>
          <w:szCs w:val="20"/>
        </w:rPr>
      </w:pPr>
      <w:r w:rsidRPr="00F74655">
        <w:rPr>
          <w:rFonts w:ascii="Calibri" w:hAnsi="Calibri" w:cs="Calibri"/>
          <w:i/>
          <w:iCs/>
          <w:spacing w:val="-6"/>
          <w:sz w:val="20"/>
          <w:szCs w:val="20"/>
        </w:rPr>
        <w:t>Wniosek i oświadczenie należy przekazać zamawiającemu w formie lub postaci dokumentu elektronicznego, opatrzonego kwalifikowanym podpisem elektronicz</w:t>
      </w:r>
      <w:r w:rsidRPr="00F74655">
        <w:rPr>
          <w:rFonts w:ascii="Calibri" w:hAnsi="Calibri" w:cs="Calibri"/>
          <w:i/>
          <w:iCs/>
          <w:spacing w:val="-6"/>
          <w:sz w:val="20"/>
          <w:szCs w:val="20"/>
        </w:rPr>
        <w:softHyphen/>
        <w:t>nym, podpisem zaufanym lub podpisem osobistym.</w:t>
      </w:r>
    </w:p>
    <w:p w14:paraId="1928F0F3" w14:textId="4FCCD71D" w:rsidR="008145DB" w:rsidRPr="00B55B2F" w:rsidRDefault="008145DB" w:rsidP="00AA0C42">
      <w:pPr>
        <w:widowControl w:val="0"/>
        <w:tabs>
          <w:tab w:val="left" w:pos="851"/>
        </w:tabs>
        <w:suppressAutoHyphens w:val="0"/>
        <w:spacing w:line="360" w:lineRule="auto"/>
        <w:jc w:val="both"/>
        <w:rPr>
          <w:rFonts w:ascii="Calibri" w:hAnsi="Calibri" w:cs="Calibri"/>
          <w:spacing w:val="-6"/>
          <w:sz w:val="20"/>
          <w:szCs w:val="20"/>
          <w:lang w:eastAsia="en-US"/>
        </w:rPr>
      </w:pPr>
      <w:r w:rsidRPr="00F74655">
        <w:rPr>
          <w:rFonts w:ascii="Calibri" w:hAnsi="Calibri" w:cs="Calibri"/>
          <w:i/>
          <w:iCs/>
          <w:spacing w:val="-6"/>
          <w:sz w:val="20"/>
          <w:szCs w:val="20"/>
        </w:rPr>
        <w:t>Dokument powinien być podpisany przez osobę upoważnioną do występowania w imieniu wykonawcy (uprawnioną zgodnie</w:t>
      </w:r>
      <w:r w:rsidR="007B55B9" w:rsidRPr="00F74655">
        <w:rPr>
          <w:rFonts w:ascii="Calibri" w:hAnsi="Calibri" w:cs="Calibri"/>
          <w:i/>
          <w:iCs/>
          <w:spacing w:val="-6"/>
          <w:sz w:val="20"/>
          <w:szCs w:val="20"/>
        </w:rPr>
        <w:br/>
      </w:r>
      <w:r w:rsidRPr="00F74655">
        <w:rPr>
          <w:rFonts w:ascii="Calibri" w:hAnsi="Calibri" w:cs="Calibri"/>
          <w:i/>
          <w:iCs/>
          <w:spacing w:val="-6"/>
          <w:sz w:val="20"/>
          <w:szCs w:val="20"/>
        </w:rPr>
        <w:t xml:space="preserve"> z odpisem z Krajowego Rejestru Sądowego) albo przez osobę umocowaną przez osobę (osoby) uprawnioną.</w:t>
      </w:r>
      <w:r w:rsidRPr="00B55B2F">
        <w:rPr>
          <w:rFonts w:ascii="Calibri" w:hAnsi="Calibri" w:cs="Calibri"/>
          <w:i/>
          <w:iCs/>
          <w:sz w:val="20"/>
          <w:szCs w:val="20"/>
        </w:rPr>
        <w:t xml:space="preserve"> </w:t>
      </w:r>
    </w:p>
    <w:sectPr w:rsidR="008145DB" w:rsidRPr="00B55B2F" w:rsidSect="00EA42E4">
      <w:pgSz w:w="11906" w:h="16838" w:code="9"/>
      <w:pgMar w:top="1814" w:right="1134" w:bottom="1134" w:left="1134" w:header="57" w:footer="624" w:gutter="0"/>
      <w:pgBorders w:offsetFrom="page">
        <w:top w:val="single" w:sz="8" w:space="14" w:color="24378C"/>
        <w:left w:val="single" w:sz="8" w:space="14" w:color="24378C"/>
        <w:bottom w:val="single" w:sz="8" w:space="14" w:color="24378C"/>
        <w:right w:val="single" w:sz="8" w:space="14" w:color="24378C"/>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763E9" w14:textId="77777777" w:rsidR="00195A51" w:rsidRDefault="00195A51">
      <w:r>
        <w:separator/>
      </w:r>
    </w:p>
  </w:endnote>
  <w:endnote w:type="continuationSeparator" w:id="0">
    <w:p w14:paraId="4591DA43" w14:textId="77777777" w:rsidR="00195A51" w:rsidRDefault="00195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EE"/>
    <w:family w:val="roman"/>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haparralPro-Regular">
    <w:altName w:val="Times New Roman"/>
    <w:panose1 w:val="00000000000000000000"/>
    <w:charset w:val="EE"/>
    <w:family w:val="roman"/>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Liberation Serif">
    <w:altName w:val="Times New Roman"/>
    <w:charset w:val="00"/>
    <w:family w:val="roman"/>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CB31B" w14:textId="764F372E" w:rsidR="00195A51" w:rsidRPr="008C3E8F" w:rsidRDefault="00195A51" w:rsidP="00EB6941">
    <w:pPr>
      <w:tabs>
        <w:tab w:val="left" w:pos="993"/>
        <w:tab w:val="center" w:pos="4536"/>
        <w:tab w:val="right" w:pos="9639"/>
      </w:tabs>
      <w:ind w:left="709" w:right="-1"/>
      <w:rPr>
        <w:rFonts w:ascii="Calibri" w:eastAsia="Calibri" w:hAnsi="Calibri" w:cs="Calibri"/>
        <w:sz w:val="22"/>
        <w:szCs w:val="22"/>
      </w:rPr>
    </w:pPr>
    <w:r w:rsidRPr="008C3E8F">
      <w:rPr>
        <w:rFonts w:ascii="Calibri" w:hAnsi="Calibri" w:cs="Calibri"/>
        <w:noProof/>
        <w:sz w:val="20"/>
        <w:szCs w:val="20"/>
        <w:lang w:eastAsia="pl-PL"/>
      </w:rPr>
      <mc:AlternateContent>
        <mc:Choice Requires="wps">
          <w:drawing>
            <wp:anchor distT="4294967295" distB="4294967295" distL="114300" distR="114300" simplePos="0" relativeHeight="251671552" behindDoc="0" locked="0" layoutInCell="1" allowOverlap="1" wp14:anchorId="273FF93D" wp14:editId="3B46F91E">
              <wp:simplePos x="0" y="0"/>
              <wp:positionH relativeFrom="margin">
                <wp:posOffset>468630</wp:posOffset>
              </wp:positionH>
              <wp:positionV relativeFrom="paragraph">
                <wp:posOffset>-101600</wp:posOffset>
              </wp:positionV>
              <wp:extent cx="5615940" cy="7620"/>
              <wp:effectExtent l="0" t="0" r="22860" b="30480"/>
              <wp:wrapNone/>
              <wp:docPr id="1961769761" name="Łącznik prostoliniowy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615940" cy="7620"/>
                      </a:xfrm>
                      <a:prstGeom prst="line">
                        <a:avLst/>
                      </a:prstGeom>
                      <a:noFill/>
                      <a:ln w="9525" algn="ctr">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33DDBEE" id="Łącznik prostoliniowy 73" o:spid="_x0000_s1026" style="position:absolute;flip:y;z-index:2516715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36.9pt,-8pt" to="479.1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" strokecolor="navy">
              <o:lock v:ext="edit" shapetype="f"/>
              <w10:wrap anchorx="margin"/>
            </v:line>
          </w:pict>
        </mc:Fallback>
      </mc:AlternateContent>
    </w:r>
    <w:r w:rsidRPr="008C3E8F">
      <w:rPr>
        <w:rFonts w:ascii="Calibri" w:hAnsi="Calibri" w:cs="Calibri"/>
        <w:noProof/>
        <w:sz w:val="20"/>
        <w:szCs w:val="20"/>
        <w:lang w:eastAsia="pl-PL"/>
      </w:rPr>
      <w:drawing>
        <wp:anchor distT="0" distB="0" distL="114300" distR="114300" simplePos="0" relativeHeight="251672576" behindDoc="1" locked="0" layoutInCell="1" allowOverlap="1" wp14:anchorId="04CB66D8" wp14:editId="0A352CE9">
          <wp:simplePos x="0" y="0"/>
          <wp:positionH relativeFrom="page">
            <wp:posOffset>188900</wp:posOffset>
          </wp:positionH>
          <wp:positionV relativeFrom="page">
            <wp:posOffset>9057640</wp:posOffset>
          </wp:positionV>
          <wp:extent cx="1403985" cy="1450975"/>
          <wp:effectExtent l="0" t="0" r="5715" b="0"/>
          <wp:wrapNone/>
          <wp:docPr id="61458186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985" cy="1450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eastAsia="Calibri" w:hAnsi="Calibri" w:cs="Calibri"/>
      </w:rPr>
      <w:t xml:space="preserve"> </w:t>
    </w:r>
    <w:r w:rsidRPr="001224F5">
      <w:rPr>
        <w:rFonts w:ascii="Calibri" w:eastAsia="Calibri" w:hAnsi="Calibri" w:cs="Calibri"/>
      </w:rPr>
      <w:t>Zamawiający: Gmina</w:t>
    </w:r>
    <w:r>
      <w:rPr>
        <w:rFonts w:ascii="Calibri" w:eastAsia="Calibri" w:hAnsi="Calibri" w:cs="Calibri"/>
      </w:rPr>
      <w:t xml:space="preserve"> Zator</w:t>
    </w:r>
    <w:r w:rsidRPr="008C3E8F">
      <w:rPr>
        <w:rFonts w:ascii="Calibri" w:eastAsia="Calibri" w:hAnsi="Calibri" w:cs="Calibri"/>
        <w:sz w:val="22"/>
        <w:szCs w:val="22"/>
      </w:rPr>
      <w:tab/>
    </w:r>
    <w:r w:rsidRPr="008C3E8F">
      <w:rPr>
        <w:rFonts w:ascii="Calibri" w:eastAsia="Calibri" w:hAnsi="Calibri" w:cs="Calibri"/>
        <w:sz w:val="22"/>
        <w:szCs w:val="22"/>
      </w:rPr>
      <w:tab/>
    </w:r>
    <w:r>
      <w:rPr>
        <w:rFonts w:ascii="Calibri" w:eastAsia="Calibri" w:hAnsi="Calibri" w:cs="Calibri"/>
      </w:rPr>
      <w:t>str.</w:t>
    </w:r>
    <w:r w:rsidRPr="008C3E8F">
      <w:rPr>
        <w:rFonts w:ascii="Calibri" w:eastAsia="Calibri" w:hAnsi="Calibri" w:cs="Calibri"/>
      </w:rPr>
      <w:t xml:space="preserve"> </w:t>
    </w:r>
    <w:r w:rsidRPr="008C3E8F">
      <w:rPr>
        <w:rFonts w:ascii="Calibri" w:eastAsia="Calibri" w:hAnsi="Calibri" w:cs="Calibri"/>
        <w:bCs/>
      </w:rPr>
      <w:fldChar w:fldCharType="begin"/>
    </w:r>
    <w:r w:rsidRPr="008C3E8F">
      <w:rPr>
        <w:rFonts w:ascii="Calibri" w:eastAsia="Calibri" w:hAnsi="Calibri" w:cs="Calibri"/>
        <w:bCs/>
      </w:rPr>
      <w:instrText>PAGE</w:instrText>
    </w:r>
    <w:r w:rsidRPr="008C3E8F">
      <w:rPr>
        <w:rFonts w:ascii="Calibri" w:eastAsia="Calibri" w:hAnsi="Calibri" w:cs="Calibri"/>
        <w:bCs/>
      </w:rPr>
      <w:fldChar w:fldCharType="separate"/>
    </w:r>
    <w:r w:rsidR="00645A9F">
      <w:rPr>
        <w:rFonts w:ascii="Calibri" w:eastAsia="Calibri" w:hAnsi="Calibri" w:cs="Calibri"/>
        <w:bCs/>
        <w:noProof/>
      </w:rPr>
      <w:t>1</w:t>
    </w:r>
    <w:r w:rsidRPr="008C3E8F">
      <w:rPr>
        <w:rFonts w:ascii="Calibri" w:eastAsia="Calibri" w:hAnsi="Calibri" w:cs="Calibri"/>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90973" w14:textId="1778B666" w:rsidR="00195A51" w:rsidRPr="008C3E8F" w:rsidRDefault="00195A51" w:rsidP="00EB6941">
    <w:pPr>
      <w:tabs>
        <w:tab w:val="left" w:pos="709"/>
        <w:tab w:val="center" w:pos="4536"/>
        <w:tab w:val="right" w:pos="9639"/>
      </w:tabs>
      <w:ind w:left="709" w:right="-1"/>
      <w:rPr>
        <w:rFonts w:ascii="Calibri" w:eastAsia="Calibri" w:hAnsi="Calibri" w:cs="Calibri"/>
        <w:sz w:val="22"/>
        <w:szCs w:val="22"/>
      </w:rPr>
    </w:pPr>
    <w:r w:rsidRPr="008C3E8F">
      <w:rPr>
        <w:rFonts w:ascii="Calibri" w:hAnsi="Calibri" w:cs="Calibri"/>
        <w:noProof/>
        <w:sz w:val="20"/>
        <w:szCs w:val="20"/>
        <w:lang w:eastAsia="pl-PL"/>
      </w:rPr>
      <mc:AlternateContent>
        <mc:Choice Requires="wps">
          <w:drawing>
            <wp:anchor distT="4294967295" distB="4294967295" distL="114300" distR="114300" simplePos="0" relativeHeight="251668480" behindDoc="0" locked="0" layoutInCell="1" allowOverlap="1" wp14:anchorId="22CC7152" wp14:editId="52B9DF14">
              <wp:simplePos x="0" y="0"/>
              <wp:positionH relativeFrom="margin">
                <wp:posOffset>468630</wp:posOffset>
              </wp:positionH>
              <wp:positionV relativeFrom="paragraph">
                <wp:posOffset>-101600</wp:posOffset>
              </wp:positionV>
              <wp:extent cx="5615940" cy="7620"/>
              <wp:effectExtent l="0" t="0" r="22860" b="30480"/>
              <wp:wrapNone/>
              <wp:docPr id="537" name="Łącznik prostoliniowy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615940" cy="7620"/>
                      </a:xfrm>
                      <a:prstGeom prst="line">
                        <a:avLst/>
                      </a:prstGeom>
                      <a:noFill/>
                      <a:ln w="9525" algn="ctr">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52CA770" id="Łącznik prostoliniowy 73" o:spid="_x0000_s1026" style="position:absolute;flip:y;z-index:25166848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36.9pt,-8pt" to="479.1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" strokecolor="navy">
              <o:lock v:ext="edit" shapetype="f"/>
              <w10:wrap anchorx="margin"/>
            </v:line>
          </w:pict>
        </mc:Fallback>
      </mc:AlternateContent>
    </w:r>
    <w:r w:rsidRPr="008C3E8F">
      <w:rPr>
        <w:rFonts w:ascii="Calibri" w:hAnsi="Calibri" w:cs="Calibri"/>
        <w:noProof/>
        <w:sz w:val="20"/>
        <w:szCs w:val="20"/>
        <w:lang w:eastAsia="pl-PL"/>
      </w:rPr>
      <w:drawing>
        <wp:anchor distT="0" distB="0" distL="114300" distR="114300" simplePos="0" relativeHeight="251669504" behindDoc="1" locked="0" layoutInCell="1" allowOverlap="1" wp14:anchorId="3E6D6D8B" wp14:editId="071031E9">
          <wp:simplePos x="0" y="0"/>
          <wp:positionH relativeFrom="page">
            <wp:posOffset>188900</wp:posOffset>
          </wp:positionH>
          <wp:positionV relativeFrom="page">
            <wp:posOffset>9057640</wp:posOffset>
          </wp:positionV>
          <wp:extent cx="1403985" cy="1450975"/>
          <wp:effectExtent l="0" t="0" r="5715"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985" cy="1450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eastAsia="Calibri" w:hAnsi="Calibri" w:cs="Calibri"/>
      </w:rPr>
      <w:t xml:space="preserve"> </w:t>
    </w:r>
    <w:r w:rsidRPr="001224F5">
      <w:rPr>
        <w:rFonts w:ascii="Calibri" w:eastAsia="Calibri" w:hAnsi="Calibri" w:cs="Calibri"/>
      </w:rPr>
      <w:t xml:space="preserve">Zamawiający: Gmina </w:t>
    </w:r>
    <w:r>
      <w:rPr>
        <w:rFonts w:ascii="Calibri" w:eastAsia="Calibri" w:hAnsi="Calibri" w:cs="Calibri"/>
      </w:rPr>
      <w:t>Zator</w:t>
    </w:r>
    <w:r w:rsidRPr="008C3E8F">
      <w:rPr>
        <w:rFonts w:ascii="Calibri" w:eastAsia="Calibri" w:hAnsi="Calibri" w:cs="Calibri"/>
        <w:sz w:val="22"/>
        <w:szCs w:val="22"/>
      </w:rPr>
      <w:tab/>
    </w:r>
    <w:r w:rsidRPr="008C3E8F">
      <w:rPr>
        <w:rFonts w:ascii="Calibri" w:eastAsia="Calibri" w:hAnsi="Calibri" w:cs="Calibri"/>
        <w:sz w:val="22"/>
        <w:szCs w:val="22"/>
      </w:rPr>
      <w:tab/>
    </w:r>
    <w:r>
      <w:rPr>
        <w:rFonts w:ascii="Calibri" w:eastAsia="Calibri" w:hAnsi="Calibri" w:cs="Calibri"/>
      </w:rPr>
      <w:t>str.</w:t>
    </w:r>
    <w:r w:rsidRPr="008C3E8F">
      <w:rPr>
        <w:rFonts w:ascii="Calibri" w:eastAsia="Calibri" w:hAnsi="Calibri" w:cs="Calibri"/>
      </w:rPr>
      <w:t xml:space="preserve"> </w:t>
    </w:r>
    <w:r w:rsidRPr="008C3E8F">
      <w:rPr>
        <w:rFonts w:ascii="Calibri" w:eastAsia="Calibri" w:hAnsi="Calibri" w:cs="Calibri"/>
        <w:bCs/>
      </w:rPr>
      <w:fldChar w:fldCharType="begin"/>
    </w:r>
    <w:r w:rsidRPr="008C3E8F">
      <w:rPr>
        <w:rFonts w:ascii="Calibri" w:eastAsia="Calibri" w:hAnsi="Calibri" w:cs="Calibri"/>
        <w:bCs/>
      </w:rPr>
      <w:instrText>PAGE</w:instrText>
    </w:r>
    <w:r w:rsidRPr="008C3E8F">
      <w:rPr>
        <w:rFonts w:ascii="Calibri" w:eastAsia="Calibri" w:hAnsi="Calibri" w:cs="Calibri"/>
        <w:bCs/>
      </w:rPr>
      <w:fldChar w:fldCharType="separate"/>
    </w:r>
    <w:r w:rsidR="00645A9F">
      <w:rPr>
        <w:rFonts w:ascii="Calibri" w:eastAsia="Calibri" w:hAnsi="Calibri" w:cs="Calibri"/>
        <w:bCs/>
        <w:noProof/>
      </w:rPr>
      <w:t>20</w:t>
    </w:r>
    <w:r w:rsidRPr="008C3E8F">
      <w:rPr>
        <w:rFonts w:ascii="Calibri" w:eastAsia="Calibri" w:hAnsi="Calibri" w:cs="Calibri"/>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E4EBF2" w14:textId="77777777" w:rsidR="00195A51" w:rsidRDefault="00195A51">
      <w:r>
        <w:separator/>
      </w:r>
    </w:p>
  </w:footnote>
  <w:footnote w:type="continuationSeparator" w:id="0">
    <w:p w14:paraId="02071245" w14:textId="77777777" w:rsidR="00195A51" w:rsidRDefault="00195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73F20" w14:textId="77777777" w:rsidR="00195A51" w:rsidRPr="008C3E8F" w:rsidRDefault="00195A51" w:rsidP="00B52CCE">
    <w:pPr>
      <w:tabs>
        <w:tab w:val="center" w:pos="4536"/>
        <w:tab w:val="right" w:pos="9072"/>
      </w:tabs>
      <w:suppressAutoHyphens w:val="0"/>
      <w:rPr>
        <w:sz w:val="8"/>
        <w:szCs w:val="8"/>
        <w:lang w:val="x-none" w:eastAsia="x-none"/>
      </w:rPr>
    </w:pPr>
    <w:r w:rsidRPr="008C3E8F">
      <w:rPr>
        <w:noProof/>
        <w:sz w:val="8"/>
        <w:szCs w:val="8"/>
        <w:lang w:eastAsia="pl-PL"/>
      </w:rPr>
      <w:drawing>
        <wp:anchor distT="0" distB="0" distL="114300" distR="114300" simplePos="0" relativeHeight="251666432" behindDoc="1" locked="0" layoutInCell="1" allowOverlap="1" wp14:anchorId="3E89D576" wp14:editId="48CEF64B">
          <wp:simplePos x="0" y="0"/>
          <wp:positionH relativeFrom="column">
            <wp:posOffset>-31115</wp:posOffset>
          </wp:positionH>
          <wp:positionV relativeFrom="paragraph">
            <wp:posOffset>402055</wp:posOffset>
          </wp:positionV>
          <wp:extent cx="2069784" cy="650875"/>
          <wp:effectExtent l="0" t="0" r="6985" b="0"/>
          <wp:wrapNone/>
          <wp:docPr id="1157045358" name="Obraz 1157045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9784" cy="650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C3E8F">
      <w:rPr>
        <w:rFonts w:ascii="Freestyle Script" w:hAnsi="Freestyle Script" w:cs="ChaparralPro-Regular"/>
        <w:b/>
        <w:color w:val="24378C"/>
        <w:sz w:val="8"/>
        <w:szCs w:val="8"/>
        <w:lang w:eastAsia="pl-PL"/>
      </w:rPr>
      <w:t xml:space="preserve">  </w:t>
    </w:r>
  </w:p>
  <w:p w14:paraId="430D859E" w14:textId="77777777" w:rsidR="00195A51" w:rsidRPr="008C3E8F" w:rsidRDefault="00195A51" w:rsidP="00B52CCE">
    <w:pPr>
      <w:tabs>
        <w:tab w:val="center" w:pos="4320"/>
        <w:tab w:val="right" w:pos="8640"/>
      </w:tabs>
      <w:suppressAutoHyphens w:val="0"/>
      <w:rPr>
        <w:lang w:eastAsia="pl-PL"/>
      </w:rPr>
    </w:pPr>
  </w:p>
  <w:p w14:paraId="78CBD3D0" w14:textId="70FE1F95" w:rsidR="00195A51" w:rsidRPr="007B3251" w:rsidRDefault="00195A51" w:rsidP="008B3222">
    <w:pPr>
      <w:pStyle w:val="Nagwek"/>
      <w:spacing w:before="840"/>
      <w:jc w:val="right"/>
      <w:rPr>
        <w:rFonts w:ascii="Calibri" w:hAnsi="Calibri" w:cs="Calibri"/>
      </w:rPr>
    </w:pPr>
    <w:r w:rsidRPr="007B3251">
      <w:rPr>
        <w:rFonts w:ascii="Calibri" w:hAnsi="Calibri" w:cs="Calibri"/>
        <w:noProof/>
        <w:color w:val="24378C"/>
        <w:sz w:val="2"/>
        <w:szCs w:val="2"/>
        <w:lang w:eastAsia="pl-PL"/>
      </w:rPr>
      <mc:AlternateContent>
        <mc:Choice Requires="wps">
          <w:drawing>
            <wp:anchor distT="0" distB="0" distL="114300" distR="114300" simplePos="0" relativeHeight="251665408" behindDoc="0" locked="0" layoutInCell="1" allowOverlap="1" wp14:anchorId="46CB80B3" wp14:editId="08152A9F">
              <wp:simplePos x="0" y="0"/>
              <wp:positionH relativeFrom="margin">
                <wp:align>right</wp:align>
              </wp:positionH>
              <wp:positionV relativeFrom="paragraph">
                <wp:posOffset>738505</wp:posOffset>
              </wp:positionV>
              <wp:extent cx="4053840" cy="0"/>
              <wp:effectExtent l="0" t="0" r="0" b="0"/>
              <wp:wrapNone/>
              <wp:docPr id="1113834624" name="Łącznik prostoliniow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3840" cy="0"/>
                      </a:xfrm>
                      <a:prstGeom prst="line">
                        <a:avLst/>
                      </a:prstGeom>
                      <a:noFill/>
                      <a:ln w="9525" algn="ctr">
                        <a:solidFill>
                          <a:srgbClr val="23238B"/>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595DD3E" id="Łącznik prostoliniowy 3"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 from="268pt,58.15pt" to="587.2pt,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" strokecolor="#23238b">
              <w10:wrap anchorx="margin"/>
            </v:line>
          </w:pict>
        </mc:Fallback>
      </mc:AlternateContent>
    </w:r>
  </w:p>
  <w:p w14:paraId="18B39C2C" w14:textId="2791F35A" w:rsidR="00195A51" w:rsidRPr="00B52CCE" w:rsidRDefault="00195A51" w:rsidP="00B52CC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83DAD" w14:textId="2F810760" w:rsidR="00195A51" w:rsidRPr="008C3E8F" w:rsidRDefault="00195A51" w:rsidP="008C3E8F">
    <w:pPr>
      <w:tabs>
        <w:tab w:val="center" w:pos="4536"/>
        <w:tab w:val="right" w:pos="9072"/>
      </w:tabs>
      <w:suppressAutoHyphens w:val="0"/>
      <w:rPr>
        <w:sz w:val="8"/>
        <w:szCs w:val="8"/>
        <w:lang w:val="x-none" w:eastAsia="x-none"/>
      </w:rPr>
    </w:pPr>
    <w:r w:rsidRPr="008C3E8F">
      <w:rPr>
        <w:noProof/>
        <w:sz w:val="8"/>
        <w:szCs w:val="8"/>
        <w:lang w:eastAsia="pl-PL"/>
      </w:rPr>
      <w:drawing>
        <wp:anchor distT="0" distB="0" distL="114300" distR="114300" simplePos="0" relativeHeight="251660288" behindDoc="1" locked="0" layoutInCell="1" allowOverlap="1" wp14:anchorId="1BC5DA8A" wp14:editId="1E7A11F3">
          <wp:simplePos x="0" y="0"/>
          <wp:positionH relativeFrom="column">
            <wp:posOffset>-31115</wp:posOffset>
          </wp:positionH>
          <wp:positionV relativeFrom="paragraph">
            <wp:posOffset>402055</wp:posOffset>
          </wp:positionV>
          <wp:extent cx="2069784" cy="650875"/>
          <wp:effectExtent l="0" t="0" r="6985" b="0"/>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9784" cy="650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C3E8F">
      <w:rPr>
        <w:rFonts w:ascii="Freestyle Script" w:hAnsi="Freestyle Script" w:cs="ChaparralPro-Regular"/>
        <w:b/>
        <w:color w:val="24378C"/>
        <w:sz w:val="8"/>
        <w:szCs w:val="8"/>
        <w:lang w:eastAsia="pl-PL"/>
      </w:rPr>
      <w:t xml:space="preserve">  </w:t>
    </w:r>
  </w:p>
  <w:p w14:paraId="5922CC65" w14:textId="77777777" w:rsidR="00195A51" w:rsidRPr="008C3E8F" w:rsidRDefault="00195A51" w:rsidP="008C3E8F">
    <w:pPr>
      <w:tabs>
        <w:tab w:val="center" w:pos="4320"/>
        <w:tab w:val="right" w:pos="8640"/>
      </w:tabs>
      <w:suppressAutoHyphens w:val="0"/>
      <w:rPr>
        <w:lang w:eastAsia="pl-PL"/>
      </w:rPr>
    </w:pPr>
  </w:p>
  <w:p w14:paraId="4DC40B7C" w14:textId="098812D3" w:rsidR="00195A51" w:rsidRPr="007B3251" w:rsidRDefault="00195A51" w:rsidP="008B3222">
    <w:pPr>
      <w:pStyle w:val="Nagwek"/>
      <w:spacing w:before="840"/>
      <w:jc w:val="right"/>
      <w:rPr>
        <w:color w:val="24378C"/>
      </w:rPr>
    </w:pPr>
    <w:r w:rsidRPr="007B3251">
      <w:rPr>
        <w:noProof/>
        <w:color w:val="24378C"/>
        <w:sz w:val="8"/>
        <w:szCs w:val="8"/>
        <w:lang w:eastAsia="pl-PL"/>
      </w:rPr>
      <mc:AlternateContent>
        <mc:Choice Requires="wps">
          <w:drawing>
            <wp:anchor distT="0" distB="0" distL="114300" distR="114300" simplePos="0" relativeHeight="251659264" behindDoc="0" locked="0" layoutInCell="1" allowOverlap="1" wp14:anchorId="27082186" wp14:editId="44C23C6C">
              <wp:simplePos x="0" y="0"/>
              <wp:positionH relativeFrom="margin">
                <wp:align>right</wp:align>
              </wp:positionH>
              <wp:positionV relativeFrom="paragraph">
                <wp:posOffset>738505</wp:posOffset>
              </wp:positionV>
              <wp:extent cx="4053840" cy="0"/>
              <wp:effectExtent l="0" t="0" r="0" b="0"/>
              <wp:wrapNone/>
              <wp:docPr id="832408261" name="Łącznik prostoliniow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3840" cy="0"/>
                      </a:xfrm>
                      <a:prstGeom prst="line">
                        <a:avLst/>
                      </a:prstGeom>
                      <a:noFill/>
                      <a:ln w="9525" algn="ctr">
                        <a:solidFill>
                          <a:srgbClr val="23238B"/>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31FDA9C" id="Łącznik prostoliniowy 3"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 from="268pt,58.15pt" to="587.2pt,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" strokecolor="#23238b">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1" w15:restartNumberingAfterBreak="0">
    <w:nsid w:val="00000002"/>
    <w:multiLevelType w:val="multilevel"/>
    <w:tmpl w:val="369A1908"/>
    <w:name w:val="WW8Num1"/>
    <w:lvl w:ilvl="0">
      <w:start w:val="1"/>
      <w:numFmt w:val="decimal"/>
      <w:lvlText w:val="%1."/>
      <w:lvlJc w:val="left"/>
      <w:pPr>
        <w:tabs>
          <w:tab w:val="num" w:pos="0"/>
        </w:tabs>
        <w:ind w:left="0" w:firstLine="0"/>
      </w:pPr>
      <w:rPr>
        <w:b/>
        <w:color w:val="000000"/>
      </w:rPr>
    </w:lvl>
    <w:lvl w:ilvl="1">
      <w:start w:val="1"/>
      <w:numFmt w:val="decimal"/>
      <w:lvlText w:val="%1.%2."/>
      <w:lvlJc w:val="left"/>
      <w:pPr>
        <w:tabs>
          <w:tab w:val="num" w:pos="0"/>
        </w:tabs>
        <w:ind w:left="0" w:firstLine="0"/>
      </w:pPr>
      <w:rPr>
        <w:b/>
      </w:rPr>
    </w:lvl>
    <w:lvl w:ilvl="2">
      <w:start w:val="1"/>
      <w:numFmt w:val="decimal"/>
      <w:lvlText w:val="%1.%2.%3."/>
      <w:lvlJc w:val="left"/>
      <w:pPr>
        <w:tabs>
          <w:tab w:val="num" w:pos="0"/>
        </w:tabs>
        <w:ind w:left="0" w:firstLine="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2" w15:restartNumberingAfterBreak="0">
    <w:nsid w:val="00000003"/>
    <w:multiLevelType w:val="singleLevel"/>
    <w:tmpl w:val="00000003"/>
    <w:name w:val="WW8Num9"/>
    <w:lvl w:ilvl="0">
      <w:start w:val="1"/>
      <w:numFmt w:val="decimal"/>
      <w:lvlText w:val="%1)"/>
      <w:lvlJc w:val="left"/>
      <w:pPr>
        <w:tabs>
          <w:tab w:val="num" w:pos="700"/>
        </w:tabs>
        <w:ind w:left="700" w:hanging="340"/>
      </w:pPr>
      <w:rPr>
        <w:rFonts w:ascii="Times New Roman" w:eastAsia="Times New Roman" w:hAnsi="Times New Roman" w:cs="Times New Roman"/>
        <w:b w:val="0"/>
      </w:rPr>
    </w:lvl>
  </w:abstractNum>
  <w:abstractNum w:abstractNumId="3" w15:restartNumberingAfterBreak="0">
    <w:nsid w:val="00000004"/>
    <w:multiLevelType w:val="singleLevel"/>
    <w:tmpl w:val="00000004"/>
    <w:name w:val="WW8Num11"/>
    <w:lvl w:ilvl="0">
      <w:start w:val="1"/>
      <w:numFmt w:val="bullet"/>
      <w:lvlText w:val=""/>
      <w:lvlJc w:val="left"/>
      <w:pPr>
        <w:tabs>
          <w:tab w:val="num" w:pos="720"/>
        </w:tabs>
        <w:ind w:left="720" w:hanging="360"/>
      </w:pPr>
      <w:rPr>
        <w:rFonts w:ascii="Symbol" w:hAnsi="Symbol"/>
        <w:color w:val="auto"/>
      </w:rPr>
    </w:lvl>
  </w:abstractNum>
  <w:abstractNum w:abstractNumId="4" w15:restartNumberingAfterBreak="0">
    <w:nsid w:val="00000005"/>
    <w:multiLevelType w:val="multilevel"/>
    <w:tmpl w:val="00000005"/>
    <w:name w:val="WW8Num15"/>
    <w:lvl w:ilvl="0">
      <w:start w:val="2"/>
      <w:numFmt w:val="decimal"/>
      <w:suff w:val="nothing"/>
      <w:lvlText w:val="%1."/>
      <w:lvlJc w:val="left"/>
      <w:pPr>
        <w:tabs>
          <w:tab w:val="num" w:pos="0"/>
        </w:tabs>
        <w:ind w:left="0" w:firstLine="0"/>
      </w:pPr>
      <w:rPr>
        <w:rFonts w:ascii="Symbol" w:hAnsi="Symbol"/>
      </w:rPr>
    </w:lvl>
    <w:lvl w:ilvl="1">
      <w:start w:val="1"/>
      <w:numFmt w:val="decimal"/>
      <w:suff w:val="nothing"/>
      <w:lvlText w:val="%1.%2."/>
      <w:lvlJc w:val="left"/>
      <w:pPr>
        <w:tabs>
          <w:tab w:val="num" w:pos="0"/>
        </w:tabs>
        <w:ind w:left="0" w:firstLine="0"/>
      </w:pPr>
      <w:rPr>
        <w:rFonts w:ascii="Symbol" w:hAnsi="Symbol"/>
      </w:rPr>
    </w:lvl>
    <w:lvl w:ilvl="2">
      <w:start w:val="1"/>
      <w:numFmt w:val="decimal"/>
      <w:suff w:val="nothing"/>
      <w:lvlText w:val="%1.%2.%3."/>
      <w:lvlJc w:val="left"/>
      <w:pPr>
        <w:tabs>
          <w:tab w:val="num" w:pos="0"/>
        </w:tabs>
        <w:ind w:left="0" w:firstLine="0"/>
      </w:pPr>
      <w:rPr>
        <w:rFonts w:ascii="Symbol" w:hAnsi="Symbol"/>
      </w:rPr>
    </w:lvl>
    <w:lvl w:ilvl="3">
      <w:start w:val="1"/>
      <w:numFmt w:val="decimal"/>
      <w:lvlText w:val="%1.%2.%3.%4."/>
      <w:lvlJc w:val="left"/>
      <w:pPr>
        <w:tabs>
          <w:tab w:val="num" w:pos="720"/>
        </w:tabs>
        <w:ind w:left="720" w:hanging="720"/>
      </w:pPr>
      <w:rPr>
        <w:rFonts w:ascii="Symbol" w:hAnsi="Symbol"/>
      </w:rPr>
    </w:lvl>
    <w:lvl w:ilvl="4">
      <w:start w:val="1"/>
      <w:numFmt w:val="decimal"/>
      <w:lvlText w:val="%1.%2.%3.%4.%5."/>
      <w:lvlJc w:val="left"/>
      <w:pPr>
        <w:tabs>
          <w:tab w:val="num" w:pos="1080"/>
        </w:tabs>
        <w:ind w:left="1080" w:hanging="1080"/>
      </w:pPr>
      <w:rPr>
        <w:rFonts w:ascii="Symbol" w:hAnsi="Symbol"/>
      </w:rPr>
    </w:lvl>
    <w:lvl w:ilvl="5">
      <w:start w:val="1"/>
      <w:numFmt w:val="decimal"/>
      <w:lvlText w:val="%1.%2.%3.%4.%5.%6."/>
      <w:lvlJc w:val="left"/>
      <w:pPr>
        <w:tabs>
          <w:tab w:val="num" w:pos="1080"/>
        </w:tabs>
        <w:ind w:left="1080" w:hanging="1080"/>
      </w:pPr>
      <w:rPr>
        <w:rFonts w:ascii="Symbol" w:hAnsi="Symbol"/>
      </w:rPr>
    </w:lvl>
    <w:lvl w:ilvl="6">
      <w:start w:val="1"/>
      <w:numFmt w:val="decimal"/>
      <w:lvlText w:val="%1.%2.%3.%4.%5.%6.%7."/>
      <w:lvlJc w:val="left"/>
      <w:pPr>
        <w:tabs>
          <w:tab w:val="num" w:pos="1440"/>
        </w:tabs>
        <w:ind w:left="1440" w:hanging="1440"/>
      </w:pPr>
      <w:rPr>
        <w:rFonts w:ascii="Symbol" w:hAnsi="Symbol"/>
      </w:rPr>
    </w:lvl>
    <w:lvl w:ilvl="7">
      <w:start w:val="1"/>
      <w:numFmt w:val="decimal"/>
      <w:lvlText w:val="%1.%2.%3.%4.%5.%6.%7.%8."/>
      <w:lvlJc w:val="left"/>
      <w:pPr>
        <w:tabs>
          <w:tab w:val="num" w:pos="1440"/>
        </w:tabs>
        <w:ind w:left="1440" w:hanging="1440"/>
      </w:pPr>
      <w:rPr>
        <w:rFonts w:ascii="Symbol" w:hAnsi="Symbol"/>
      </w:rPr>
    </w:lvl>
    <w:lvl w:ilvl="8">
      <w:start w:val="1"/>
      <w:numFmt w:val="decimal"/>
      <w:lvlText w:val="%1.%2.%3.%4.%5.%6.%7.%8.%9."/>
      <w:lvlJc w:val="left"/>
      <w:pPr>
        <w:tabs>
          <w:tab w:val="num" w:pos="1800"/>
        </w:tabs>
        <w:ind w:left="1800" w:hanging="1800"/>
      </w:pPr>
      <w:rPr>
        <w:rFonts w:ascii="Symbol" w:hAnsi="Symbol"/>
      </w:rPr>
    </w:lvl>
  </w:abstractNum>
  <w:abstractNum w:abstractNumId="5" w15:restartNumberingAfterBreak="0">
    <w:nsid w:val="00000006"/>
    <w:multiLevelType w:val="singleLevel"/>
    <w:tmpl w:val="00000006"/>
    <w:name w:val="WW8Num20"/>
    <w:lvl w:ilvl="0">
      <w:start w:val="1"/>
      <w:numFmt w:val="decimal"/>
      <w:suff w:val="nothing"/>
      <w:lvlText w:val="%1."/>
      <w:lvlJc w:val="left"/>
      <w:pPr>
        <w:tabs>
          <w:tab w:val="num" w:pos="0"/>
        </w:tabs>
        <w:ind w:left="0" w:firstLine="0"/>
      </w:pPr>
      <w:rPr>
        <w:rFonts w:ascii="Symbol" w:hAnsi="Symbol"/>
      </w:rPr>
    </w:lvl>
  </w:abstractNum>
  <w:abstractNum w:abstractNumId="6" w15:restartNumberingAfterBreak="0">
    <w:nsid w:val="00000007"/>
    <w:multiLevelType w:val="multilevel"/>
    <w:tmpl w:val="00000007"/>
    <w:name w:val="WW8Num21"/>
    <w:lvl w:ilvl="0">
      <w:start w:val="1"/>
      <w:numFmt w:val="bullet"/>
      <w:lvlText w:val=""/>
      <w:lvlJc w:val="left"/>
      <w:pPr>
        <w:tabs>
          <w:tab w:val="num" w:pos="700"/>
        </w:tabs>
        <w:ind w:left="700" w:hanging="34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44A4C48C"/>
    <w:name w:val="WW8Num22"/>
    <w:lvl w:ilvl="0">
      <w:start w:val="1"/>
      <w:numFmt w:val="bullet"/>
      <w:lvlText w:val=""/>
      <w:lvlJc w:val="left"/>
      <w:pPr>
        <w:tabs>
          <w:tab w:val="num" w:pos="1069"/>
        </w:tabs>
        <w:ind w:left="1069" w:hanging="360"/>
      </w:pPr>
      <w:rPr>
        <w:rFonts w:ascii="Symbol" w:hAnsi="Symbol"/>
        <w:b/>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b w:val="0"/>
        <w:color w:val="auto"/>
      </w:rPr>
    </w:lvl>
    <w:lvl w:ilvl="4">
      <w:start w:val="1"/>
      <w:numFmt w:val="decimal"/>
      <w:lvlText w:val="%5."/>
      <w:lvlJc w:val="left"/>
      <w:pPr>
        <w:tabs>
          <w:tab w:val="num" w:pos="2160"/>
        </w:tabs>
        <w:ind w:left="2160" w:hanging="360"/>
      </w:pPr>
      <w:rPr>
        <w:b w:val="0"/>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52B68E1A"/>
    <w:name w:val="WW8Num24"/>
    <w:lvl w:ilvl="0">
      <w:start w:val="1"/>
      <w:numFmt w:val="decimal"/>
      <w:lvlText w:val="%1)"/>
      <w:lvlJc w:val="left"/>
      <w:pPr>
        <w:tabs>
          <w:tab w:val="num" w:pos="0"/>
        </w:tabs>
        <w:ind w:left="0" w:firstLine="0"/>
      </w:pPr>
      <w:rPr>
        <w:rFonts w:ascii="Times New Roman" w:eastAsia="Times New Roman" w:hAnsi="Times New Roman" w:cs="Times New Roman"/>
        <w:b w:val="0"/>
        <w:bCs/>
      </w:rPr>
    </w:lvl>
    <w:lvl w:ilvl="1">
      <w:start w:val="1"/>
      <w:numFmt w:val="decimal"/>
      <w:lvlText w:val="%1.%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b/>
        <w:bCs/>
      </w:rPr>
    </w:lvl>
    <w:lvl w:ilvl="3">
      <w:start w:val="1"/>
      <w:numFmt w:val="bullet"/>
      <w:lvlText w:val=""/>
      <w:lvlJc w:val="left"/>
      <w:pPr>
        <w:tabs>
          <w:tab w:val="num" w:pos="0"/>
        </w:tabs>
        <w:ind w:left="0" w:firstLine="0"/>
      </w:pPr>
      <w:rPr>
        <w:rFonts w:ascii="Symbol" w:hAnsi="Symbol" w:hint="default"/>
        <w:b/>
        <w:i w:val="0"/>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0000000A"/>
    <w:multiLevelType w:val="singleLevel"/>
    <w:tmpl w:val="6D4A4286"/>
    <w:name w:val="WW8Num25"/>
    <w:lvl w:ilvl="0">
      <w:start w:val="1"/>
      <w:numFmt w:val="decimal"/>
      <w:lvlText w:val="%1."/>
      <w:lvlJc w:val="left"/>
      <w:pPr>
        <w:tabs>
          <w:tab w:val="num" w:pos="0"/>
        </w:tabs>
        <w:ind w:left="0" w:firstLine="0"/>
      </w:pPr>
      <w:rPr>
        <w:b w:val="0"/>
      </w:rPr>
    </w:lvl>
  </w:abstractNum>
  <w:abstractNum w:abstractNumId="10" w15:restartNumberingAfterBreak="0">
    <w:nsid w:val="0000000B"/>
    <w:multiLevelType w:val="singleLevel"/>
    <w:tmpl w:val="0000000B"/>
    <w:name w:val="WW8Num26"/>
    <w:lvl w:ilvl="0">
      <w:start w:val="1"/>
      <w:numFmt w:val="decimal"/>
      <w:lvlText w:val="%1)"/>
      <w:lvlJc w:val="left"/>
      <w:pPr>
        <w:tabs>
          <w:tab w:val="num" w:pos="0"/>
        </w:tabs>
        <w:ind w:left="0" w:firstLine="0"/>
      </w:pPr>
    </w:lvl>
  </w:abstractNum>
  <w:abstractNum w:abstractNumId="11" w15:restartNumberingAfterBreak="0">
    <w:nsid w:val="0000000C"/>
    <w:multiLevelType w:val="multilevel"/>
    <w:tmpl w:val="573891F6"/>
    <w:name w:val="WW8Num27"/>
    <w:lvl w:ilvl="0">
      <w:start w:val="1"/>
      <w:numFmt w:val="decimal"/>
      <w:lvlText w:val="%1."/>
      <w:lvlJc w:val="left"/>
      <w:pPr>
        <w:tabs>
          <w:tab w:val="num" w:pos="0"/>
        </w:tabs>
        <w:ind w:left="0" w:firstLine="0"/>
      </w:pPr>
      <w:rPr>
        <w:b w:val="0"/>
      </w:rPr>
    </w:lvl>
    <w:lvl w:ilvl="1">
      <w:start w:val="1"/>
      <w:numFmt w:val="decimal"/>
      <w:lvlText w:val="%1.%2."/>
      <w:lvlJc w:val="left"/>
      <w:pPr>
        <w:tabs>
          <w:tab w:val="num" w:pos="0"/>
        </w:tabs>
        <w:ind w:left="0" w:firstLine="0"/>
      </w:pPr>
      <w:rPr>
        <w:b/>
      </w:rPr>
    </w:lvl>
    <w:lvl w:ilvl="2">
      <w:start w:val="1"/>
      <w:numFmt w:val="decimal"/>
      <w:lvlText w:val="%1.%2.%3."/>
      <w:lvlJc w:val="left"/>
      <w:pPr>
        <w:tabs>
          <w:tab w:val="num" w:pos="0"/>
        </w:tabs>
        <w:ind w:left="0" w:firstLine="0"/>
      </w:pPr>
      <w:rPr>
        <w:b/>
      </w:rPr>
    </w:lvl>
    <w:lvl w:ilvl="3">
      <w:start w:val="1"/>
      <w:numFmt w:val="decimal"/>
      <w:lvlText w:val="%1.%2.%3.%4."/>
      <w:lvlJc w:val="left"/>
      <w:pPr>
        <w:tabs>
          <w:tab w:val="num" w:pos="0"/>
        </w:tabs>
        <w:ind w:left="0" w:firstLine="0"/>
      </w:pPr>
      <w:rPr>
        <w:u w:val="single"/>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000000D"/>
    <w:multiLevelType w:val="multilevel"/>
    <w:tmpl w:val="B28044B0"/>
    <w:name w:val="WW8Num28"/>
    <w:lvl w:ilvl="0">
      <w:start w:val="1"/>
      <w:numFmt w:val="decimal"/>
      <w:lvlText w:val="%1."/>
      <w:lvlJc w:val="left"/>
      <w:pPr>
        <w:tabs>
          <w:tab w:val="num" w:pos="0"/>
        </w:tabs>
        <w:ind w:left="72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000000E"/>
    <w:multiLevelType w:val="multilevel"/>
    <w:tmpl w:val="F96E8A7E"/>
    <w:name w:val="WW8Num29"/>
    <w:lvl w:ilvl="0">
      <w:start w:val="1"/>
      <w:numFmt w:val="decimal"/>
      <w:lvlText w:val="%1."/>
      <w:lvlJc w:val="left"/>
      <w:pPr>
        <w:tabs>
          <w:tab w:val="num" w:pos="0"/>
        </w:tabs>
        <w:ind w:left="283" w:hanging="283"/>
      </w:pPr>
      <w:rPr>
        <w:b w:val="0"/>
      </w:rPr>
    </w:lvl>
    <w:lvl w:ilvl="1">
      <w:start w:val="10"/>
      <w:numFmt w:val="decimal"/>
      <w:lvlText w:val="%2"/>
      <w:lvlJc w:val="left"/>
      <w:pPr>
        <w:tabs>
          <w:tab w:val="num" w:pos="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4" w15:restartNumberingAfterBreak="0">
    <w:nsid w:val="0000000F"/>
    <w:multiLevelType w:val="singleLevel"/>
    <w:tmpl w:val="0000000F"/>
    <w:name w:val="WW8Num30"/>
    <w:lvl w:ilvl="0">
      <w:start w:val="1"/>
      <w:numFmt w:val="decimal"/>
      <w:lvlText w:val="%1)"/>
      <w:lvlJc w:val="left"/>
      <w:pPr>
        <w:tabs>
          <w:tab w:val="num" w:pos="0"/>
        </w:tabs>
        <w:ind w:left="0" w:firstLine="0"/>
      </w:pPr>
      <w:rPr>
        <w:b w:val="0"/>
      </w:rPr>
    </w:lvl>
  </w:abstractNum>
  <w:abstractNum w:abstractNumId="15" w15:restartNumberingAfterBreak="0">
    <w:nsid w:val="00000010"/>
    <w:multiLevelType w:val="singleLevel"/>
    <w:tmpl w:val="CB8C710E"/>
    <w:name w:val="WW8Num31"/>
    <w:lvl w:ilvl="0">
      <w:start w:val="1"/>
      <w:numFmt w:val="decimal"/>
      <w:lvlText w:val="%1)"/>
      <w:lvlJc w:val="left"/>
      <w:pPr>
        <w:tabs>
          <w:tab w:val="num" w:pos="0"/>
        </w:tabs>
        <w:ind w:left="0" w:firstLine="0"/>
      </w:pPr>
      <w:rPr>
        <w:sz w:val="24"/>
        <w:szCs w:val="24"/>
      </w:rPr>
    </w:lvl>
  </w:abstractNum>
  <w:abstractNum w:abstractNumId="16" w15:restartNumberingAfterBreak="0">
    <w:nsid w:val="00000011"/>
    <w:multiLevelType w:val="singleLevel"/>
    <w:tmpl w:val="00000011"/>
    <w:name w:val="WW8Num32"/>
    <w:lvl w:ilvl="0">
      <w:start w:val="1"/>
      <w:numFmt w:val="bullet"/>
      <w:lvlText w:val=""/>
      <w:lvlJc w:val="left"/>
      <w:pPr>
        <w:tabs>
          <w:tab w:val="num" w:pos="0"/>
        </w:tabs>
        <w:ind w:left="0" w:firstLine="0"/>
      </w:pPr>
      <w:rPr>
        <w:rFonts w:ascii="Symbol" w:hAnsi="Symbol"/>
      </w:rPr>
    </w:lvl>
  </w:abstractNum>
  <w:abstractNum w:abstractNumId="17" w15:restartNumberingAfterBreak="0">
    <w:nsid w:val="00000012"/>
    <w:multiLevelType w:val="singleLevel"/>
    <w:tmpl w:val="00000012"/>
    <w:name w:val="WW8Num18"/>
    <w:lvl w:ilvl="0">
      <w:start w:val="1"/>
      <w:numFmt w:val="decimal"/>
      <w:lvlText w:val="%1)"/>
      <w:lvlJc w:val="left"/>
      <w:pPr>
        <w:tabs>
          <w:tab w:val="num" w:pos="0"/>
        </w:tabs>
      </w:pPr>
      <w:rPr>
        <w:rFonts w:ascii="Symbol" w:hAnsi="Symbol" w:cs="Times New Roman"/>
      </w:rPr>
    </w:lvl>
  </w:abstractNum>
  <w:abstractNum w:abstractNumId="18" w15:restartNumberingAfterBreak="0">
    <w:nsid w:val="00000013"/>
    <w:multiLevelType w:val="singleLevel"/>
    <w:tmpl w:val="00000013"/>
    <w:name w:val="WW8Num34"/>
    <w:lvl w:ilvl="0">
      <w:start w:val="1"/>
      <w:numFmt w:val="lowerLetter"/>
      <w:lvlText w:val="%1)"/>
      <w:lvlJc w:val="left"/>
      <w:pPr>
        <w:tabs>
          <w:tab w:val="num" w:pos="700"/>
        </w:tabs>
        <w:ind w:left="700" w:hanging="340"/>
      </w:pPr>
      <w:rPr>
        <w:b/>
        <w:i w:val="0"/>
        <w:color w:val="auto"/>
      </w:rPr>
    </w:lvl>
  </w:abstractNum>
  <w:abstractNum w:abstractNumId="19" w15:restartNumberingAfterBreak="0">
    <w:nsid w:val="00000014"/>
    <w:multiLevelType w:val="singleLevel"/>
    <w:tmpl w:val="00000014"/>
    <w:name w:val="WW8Num35"/>
    <w:lvl w:ilvl="0">
      <w:start w:val="1"/>
      <w:numFmt w:val="decimal"/>
      <w:lvlText w:val="%1)"/>
      <w:lvlJc w:val="left"/>
      <w:pPr>
        <w:tabs>
          <w:tab w:val="num" w:pos="0"/>
        </w:tabs>
        <w:ind w:left="720" w:hanging="360"/>
      </w:pPr>
      <w:rPr>
        <w:color w:val="auto"/>
      </w:rPr>
    </w:lvl>
  </w:abstractNum>
  <w:abstractNum w:abstractNumId="20" w15:restartNumberingAfterBreak="0">
    <w:nsid w:val="00000015"/>
    <w:multiLevelType w:val="singleLevel"/>
    <w:tmpl w:val="00000015"/>
    <w:name w:val="WW8Num36"/>
    <w:lvl w:ilvl="0">
      <w:start w:val="1"/>
      <w:numFmt w:val="decimal"/>
      <w:lvlText w:val="%1."/>
      <w:lvlJc w:val="left"/>
      <w:pPr>
        <w:tabs>
          <w:tab w:val="num" w:pos="0"/>
        </w:tabs>
        <w:ind w:left="720" w:hanging="360"/>
      </w:pPr>
    </w:lvl>
  </w:abstractNum>
  <w:abstractNum w:abstractNumId="21" w15:restartNumberingAfterBreak="0">
    <w:nsid w:val="00000016"/>
    <w:multiLevelType w:val="singleLevel"/>
    <w:tmpl w:val="00000016"/>
    <w:name w:val="WW8Num37"/>
    <w:lvl w:ilvl="0">
      <w:start w:val="1"/>
      <w:numFmt w:val="decimal"/>
      <w:lvlText w:val="%1)"/>
      <w:lvlJc w:val="left"/>
      <w:pPr>
        <w:tabs>
          <w:tab w:val="num" w:pos="0"/>
        </w:tabs>
        <w:ind w:left="720" w:hanging="360"/>
      </w:pPr>
      <w:rPr>
        <w:rFonts w:eastAsia="Times New Roman"/>
      </w:rPr>
    </w:lvl>
  </w:abstractNum>
  <w:abstractNum w:abstractNumId="22" w15:restartNumberingAfterBreak="0">
    <w:nsid w:val="00000017"/>
    <w:multiLevelType w:val="singleLevel"/>
    <w:tmpl w:val="00000017"/>
    <w:name w:val="WW8Num38"/>
    <w:lvl w:ilvl="0">
      <w:start w:val="1"/>
      <w:numFmt w:val="decimal"/>
      <w:lvlText w:val="%1."/>
      <w:lvlJc w:val="left"/>
      <w:pPr>
        <w:tabs>
          <w:tab w:val="num" w:pos="0"/>
        </w:tabs>
        <w:ind w:left="720" w:hanging="360"/>
      </w:pPr>
    </w:lvl>
  </w:abstractNum>
  <w:abstractNum w:abstractNumId="23" w15:restartNumberingAfterBreak="0">
    <w:nsid w:val="00000018"/>
    <w:multiLevelType w:val="singleLevel"/>
    <w:tmpl w:val="00000018"/>
    <w:name w:val="WW8Num39"/>
    <w:lvl w:ilvl="0">
      <w:start w:val="1"/>
      <w:numFmt w:val="lowerLetter"/>
      <w:lvlText w:val="%1)"/>
      <w:lvlJc w:val="left"/>
      <w:pPr>
        <w:tabs>
          <w:tab w:val="num" w:pos="360"/>
        </w:tabs>
        <w:ind w:left="360" w:hanging="360"/>
      </w:pPr>
      <w:rPr>
        <w:b w:val="0"/>
      </w:rPr>
    </w:lvl>
  </w:abstractNum>
  <w:abstractNum w:abstractNumId="24" w15:restartNumberingAfterBreak="0">
    <w:nsid w:val="00000019"/>
    <w:multiLevelType w:val="singleLevel"/>
    <w:tmpl w:val="00000019"/>
    <w:name w:val="WW8Num40"/>
    <w:lvl w:ilvl="0">
      <w:start w:val="1"/>
      <w:numFmt w:val="decimal"/>
      <w:lvlText w:val="%1)"/>
      <w:lvlJc w:val="left"/>
      <w:pPr>
        <w:tabs>
          <w:tab w:val="num" w:pos="0"/>
        </w:tabs>
        <w:ind w:left="0" w:firstLine="0"/>
      </w:pPr>
    </w:lvl>
  </w:abstractNum>
  <w:abstractNum w:abstractNumId="25" w15:restartNumberingAfterBreak="0">
    <w:nsid w:val="0000001A"/>
    <w:multiLevelType w:val="multilevel"/>
    <w:tmpl w:val="0000001A"/>
    <w:name w:val="WW8Num42"/>
    <w:lvl w:ilvl="0">
      <w:start w:val="1"/>
      <w:numFmt w:val="decimal"/>
      <w:lvlText w:val="%1."/>
      <w:lvlJc w:val="left"/>
      <w:pPr>
        <w:tabs>
          <w:tab w:val="num" w:pos="0"/>
        </w:tabs>
        <w:ind w:left="0" w:firstLine="0"/>
      </w:pPr>
      <w:rPr>
        <w:b/>
        <w:color w:val="auto"/>
      </w:rPr>
    </w:lvl>
    <w:lvl w:ilvl="1">
      <w:start w:val="1"/>
      <w:numFmt w:val="decimal"/>
      <w:lvlText w:val="%1.%2."/>
      <w:lvlJc w:val="left"/>
      <w:pPr>
        <w:tabs>
          <w:tab w:val="num" w:pos="0"/>
        </w:tabs>
        <w:ind w:left="0" w:firstLine="0"/>
      </w:pPr>
      <w:rPr>
        <w:b/>
      </w:rPr>
    </w:lvl>
    <w:lvl w:ilvl="2">
      <w:start w:val="1"/>
      <w:numFmt w:val="decimal"/>
      <w:lvlText w:val="%1.%2.%3."/>
      <w:lvlJc w:val="left"/>
      <w:pPr>
        <w:tabs>
          <w:tab w:val="num" w:pos="0"/>
        </w:tabs>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0000001B"/>
    <w:multiLevelType w:val="singleLevel"/>
    <w:tmpl w:val="0000001B"/>
    <w:name w:val="WW8Num43"/>
    <w:lvl w:ilvl="0">
      <w:start w:val="1"/>
      <w:numFmt w:val="decimal"/>
      <w:lvlText w:val="%1."/>
      <w:lvlJc w:val="left"/>
      <w:pPr>
        <w:tabs>
          <w:tab w:val="num" w:pos="0"/>
        </w:tabs>
        <w:ind w:left="360" w:hanging="360"/>
      </w:pPr>
    </w:lvl>
  </w:abstractNum>
  <w:abstractNum w:abstractNumId="27" w15:restartNumberingAfterBreak="0">
    <w:nsid w:val="0000001C"/>
    <w:multiLevelType w:val="singleLevel"/>
    <w:tmpl w:val="0000001C"/>
    <w:name w:val="WW8Num44"/>
    <w:lvl w:ilvl="0">
      <w:start w:val="1"/>
      <w:numFmt w:val="decimal"/>
      <w:lvlText w:val="%1."/>
      <w:lvlJc w:val="left"/>
      <w:pPr>
        <w:tabs>
          <w:tab w:val="num" w:pos="0"/>
        </w:tabs>
        <w:ind w:left="975" w:hanging="360"/>
      </w:pPr>
    </w:lvl>
  </w:abstractNum>
  <w:abstractNum w:abstractNumId="28" w15:restartNumberingAfterBreak="0">
    <w:nsid w:val="0000001D"/>
    <w:multiLevelType w:val="multilevel"/>
    <w:tmpl w:val="F602727E"/>
    <w:name w:val="WW8Num45"/>
    <w:lvl w:ilvl="0">
      <w:start w:val="1"/>
      <w:numFmt w:val="bullet"/>
      <w:lvlText w:val=""/>
      <w:lvlJc w:val="left"/>
      <w:pPr>
        <w:tabs>
          <w:tab w:val="num" w:pos="0"/>
        </w:tabs>
        <w:ind w:left="0" w:firstLine="0"/>
      </w:pPr>
      <w:rPr>
        <w:rFonts w:ascii="Symbol" w:hAnsi="Symbol"/>
      </w:rPr>
    </w:lvl>
    <w:lvl w:ilvl="1">
      <w:start w:val="1"/>
      <w:numFmt w:val="lowerLetter"/>
      <w:lvlText w:val="%2)"/>
      <w:lvlJc w:val="left"/>
      <w:pPr>
        <w:tabs>
          <w:tab w:val="num" w:pos="1440"/>
        </w:tabs>
        <w:ind w:left="1440" w:hanging="360"/>
      </w:pPr>
    </w:lvl>
    <w:lvl w:ilvl="2">
      <w:start w:val="3"/>
      <w:numFmt w:val="upperRoman"/>
      <w:lvlText w:val="%3."/>
      <w:lvlJc w:val="left"/>
      <w:pPr>
        <w:tabs>
          <w:tab w:val="num" w:pos="2700"/>
        </w:tabs>
        <w:ind w:left="2700" w:hanging="720"/>
      </w:pPr>
    </w:lvl>
    <w:lvl w:ilvl="3">
      <w:start w:val="1"/>
      <w:numFmt w:val="decimal"/>
      <w:lvlText w:val="%4)"/>
      <w:lvlJc w:val="left"/>
      <w:pPr>
        <w:tabs>
          <w:tab w:val="num" w:pos="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rPr>
        <w:b/>
        <w:color w:val="auto"/>
      </w:r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9" w15:restartNumberingAfterBreak="0">
    <w:nsid w:val="0000001E"/>
    <w:multiLevelType w:val="multilevel"/>
    <w:tmpl w:val="0000001E"/>
    <w:name w:val="WW8Num46"/>
    <w:lvl w:ilvl="0">
      <w:start w:val="1"/>
      <w:numFmt w:val="bullet"/>
      <w:lvlText w:val=""/>
      <w:lvlJc w:val="left"/>
      <w:pPr>
        <w:tabs>
          <w:tab w:val="num" w:pos="700"/>
        </w:tabs>
        <w:ind w:left="700" w:hanging="360"/>
      </w:pPr>
      <w:rPr>
        <w:rFonts w:ascii="Symbol" w:hAnsi="Symbol"/>
      </w:rPr>
    </w:lvl>
    <w:lvl w:ilvl="1">
      <w:numFmt w:val="bullet"/>
      <w:lvlText w:val=""/>
      <w:lvlJc w:val="left"/>
      <w:pPr>
        <w:tabs>
          <w:tab w:val="num" w:pos="1797"/>
        </w:tabs>
        <w:ind w:left="1440" w:firstLine="0"/>
      </w:pPr>
      <w:rPr>
        <w:rFonts w:ascii="Symbol" w:hAnsi="Symbol"/>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30" w15:restartNumberingAfterBreak="0">
    <w:nsid w:val="0000001F"/>
    <w:multiLevelType w:val="singleLevel"/>
    <w:tmpl w:val="0000001F"/>
    <w:name w:val="WW8Num47"/>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20"/>
    <w:multiLevelType w:val="multilevel"/>
    <w:tmpl w:val="00000020"/>
    <w:name w:val="WW8Num48"/>
    <w:lvl w:ilvl="0">
      <w:start w:val="1"/>
      <w:numFmt w:val="bullet"/>
      <w:lvlText w:val=""/>
      <w:lvlJc w:val="left"/>
      <w:pPr>
        <w:tabs>
          <w:tab w:val="num" w:pos="0"/>
        </w:tabs>
        <w:ind w:left="0" w:firstLine="0"/>
      </w:pPr>
      <w:rPr>
        <w:rFonts w:ascii="Symbol" w:hAnsi="Symbol"/>
        <w:color w:val="auto"/>
      </w:rPr>
    </w:lvl>
    <w:lvl w:ilvl="1">
      <w:start w:val="1"/>
      <w:numFmt w:val="lowerLetter"/>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32" w15:restartNumberingAfterBreak="0">
    <w:nsid w:val="00000021"/>
    <w:multiLevelType w:val="singleLevel"/>
    <w:tmpl w:val="00000021"/>
    <w:name w:val="WW8Num49"/>
    <w:lvl w:ilvl="0">
      <w:start w:val="1"/>
      <w:numFmt w:val="lowerLetter"/>
      <w:lvlText w:val="%1)"/>
      <w:lvlJc w:val="left"/>
      <w:pPr>
        <w:tabs>
          <w:tab w:val="num" w:pos="360"/>
        </w:tabs>
        <w:ind w:left="360" w:hanging="360"/>
      </w:pPr>
      <w:rPr>
        <w:b w:val="0"/>
      </w:rPr>
    </w:lvl>
  </w:abstractNum>
  <w:abstractNum w:abstractNumId="33" w15:restartNumberingAfterBreak="0">
    <w:nsid w:val="00000022"/>
    <w:multiLevelType w:val="singleLevel"/>
    <w:tmpl w:val="00000022"/>
    <w:name w:val="WW8Num50"/>
    <w:lvl w:ilvl="0">
      <w:start w:val="1"/>
      <w:numFmt w:val="bullet"/>
      <w:lvlText w:val=""/>
      <w:lvlJc w:val="left"/>
      <w:pPr>
        <w:tabs>
          <w:tab w:val="num" w:pos="1066"/>
        </w:tabs>
        <w:ind w:left="1429" w:hanging="360"/>
      </w:pPr>
      <w:rPr>
        <w:rFonts w:ascii="Symbol" w:hAnsi="Symbol"/>
      </w:rPr>
    </w:lvl>
  </w:abstractNum>
  <w:abstractNum w:abstractNumId="34" w15:restartNumberingAfterBreak="0">
    <w:nsid w:val="00000023"/>
    <w:multiLevelType w:val="singleLevel"/>
    <w:tmpl w:val="00000023"/>
    <w:name w:val="WW8Num51"/>
    <w:lvl w:ilvl="0">
      <w:numFmt w:val="bullet"/>
      <w:lvlText w:val=""/>
      <w:lvlJc w:val="left"/>
      <w:pPr>
        <w:tabs>
          <w:tab w:val="num" w:pos="357"/>
        </w:tabs>
        <w:ind w:left="0" w:firstLine="0"/>
      </w:pPr>
      <w:rPr>
        <w:rFonts w:ascii="Symbol" w:hAnsi="Symbol"/>
      </w:rPr>
    </w:lvl>
  </w:abstractNum>
  <w:abstractNum w:abstractNumId="35" w15:restartNumberingAfterBreak="0">
    <w:nsid w:val="00000024"/>
    <w:multiLevelType w:val="singleLevel"/>
    <w:tmpl w:val="00000024"/>
    <w:name w:val="WW8Num52"/>
    <w:lvl w:ilvl="0">
      <w:start w:val="1"/>
      <w:numFmt w:val="bullet"/>
      <w:lvlText w:val=""/>
      <w:lvlJc w:val="left"/>
      <w:pPr>
        <w:tabs>
          <w:tab w:val="num" w:pos="0"/>
        </w:tabs>
        <w:ind w:left="720" w:hanging="360"/>
      </w:pPr>
      <w:rPr>
        <w:rFonts w:ascii="Symbol" w:hAnsi="Symbol"/>
      </w:rPr>
    </w:lvl>
  </w:abstractNum>
  <w:abstractNum w:abstractNumId="36" w15:restartNumberingAfterBreak="0">
    <w:nsid w:val="00000025"/>
    <w:multiLevelType w:val="singleLevel"/>
    <w:tmpl w:val="00000025"/>
    <w:name w:val="WW8Num54"/>
    <w:lvl w:ilvl="0">
      <w:start w:val="1"/>
      <w:numFmt w:val="bullet"/>
      <w:lvlText w:val=""/>
      <w:lvlJc w:val="left"/>
      <w:pPr>
        <w:tabs>
          <w:tab w:val="num" w:pos="720"/>
        </w:tabs>
        <w:ind w:left="720" w:hanging="360"/>
      </w:pPr>
      <w:rPr>
        <w:rFonts w:ascii="Symbol" w:hAnsi="Symbol"/>
        <w:color w:val="auto"/>
      </w:rPr>
    </w:lvl>
  </w:abstractNum>
  <w:abstractNum w:abstractNumId="37" w15:restartNumberingAfterBreak="0">
    <w:nsid w:val="00000026"/>
    <w:multiLevelType w:val="multilevel"/>
    <w:tmpl w:val="00000026"/>
    <w:name w:val="WW8Num55"/>
    <w:lvl w:ilvl="0">
      <w:start w:val="1"/>
      <w:numFmt w:val="decimal"/>
      <w:lvlText w:val="%1."/>
      <w:lvlJc w:val="left"/>
      <w:pPr>
        <w:tabs>
          <w:tab w:val="num" w:pos="0"/>
        </w:tabs>
        <w:ind w:left="283" w:hanging="283"/>
      </w:pPr>
    </w:lvl>
    <w:lvl w:ilvl="1">
      <w:start w:val="4"/>
      <w:numFmt w:val="decimal"/>
      <w:lvlText w:val="%2."/>
      <w:lvlJc w:val="left"/>
      <w:pPr>
        <w:tabs>
          <w:tab w:val="num" w:pos="1073"/>
        </w:tabs>
        <w:ind w:left="1073" w:hanging="495"/>
      </w:pPr>
      <w:rPr>
        <w:rFonts w:ascii="Times New Roman" w:hAnsi="Times New Roman" w:cs="Times New Roman"/>
        <w:b w:val="0"/>
        <w:i w:val="0"/>
        <w:sz w:val="28"/>
        <w:u w:val="none"/>
      </w:rPr>
    </w:lvl>
    <w:lvl w:ilvl="2">
      <w:start w:val="1"/>
      <w:numFmt w:val="lowerLetter"/>
      <w:lvlText w:val="%3)"/>
      <w:lvlJc w:val="left"/>
      <w:pPr>
        <w:tabs>
          <w:tab w:val="num" w:pos="1838"/>
        </w:tabs>
        <w:ind w:left="1838" w:hanging="360"/>
      </w:pPr>
    </w:lvl>
    <w:lvl w:ilvl="3">
      <w:start w:val="1"/>
      <w:numFmt w:val="decimal"/>
      <w:lvlText w:val="%4)"/>
      <w:lvlJc w:val="left"/>
      <w:pPr>
        <w:tabs>
          <w:tab w:val="num" w:pos="0"/>
        </w:tabs>
        <w:ind w:left="2378" w:hanging="360"/>
      </w:pPr>
    </w:lvl>
    <w:lvl w:ilvl="4">
      <w:start w:val="1"/>
      <w:numFmt w:val="lowerLetter"/>
      <w:lvlText w:val="%5."/>
      <w:lvlJc w:val="left"/>
      <w:pPr>
        <w:tabs>
          <w:tab w:val="num" w:pos="3098"/>
        </w:tabs>
        <w:ind w:left="3098" w:hanging="360"/>
      </w:pPr>
    </w:lvl>
    <w:lvl w:ilvl="5">
      <w:start w:val="1"/>
      <w:numFmt w:val="lowerRoman"/>
      <w:lvlText w:val="%6."/>
      <w:lvlJc w:val="left"/>
      <w:pPr>
        <w:tabs>
          <w:tab w:val="num" w:pos="3818"/>
        </w:tabs>
        <w:ind w:left="3818" w:hanging="180"/>
      </w:pPr>
    </w:lvl>
    <w:lvl w:ilvl="6">
      <w:start w:val="1"/>
      <w:numFmt w:val="decimal"/>
      <w:lvlText w:val="%7."/>
      <w:lvlJc w:val="left"/>
      <w:pPr>
        <w:tabs>
          <w:tab w:val="num" w:pos="4538"/>
        </w:tabs>
        <w:ind w:left="4538" w:hanging="360"/>
      </w:pPr>
    </w:lvl>
    <w:lvl w:ilvl="7">
      <w:start w:val="1"/>
      <w:numFmt w:val="lowerLetter"/>
      <w:lvlText w:val="%8."/>
      <w:lvlJc w:val="left"/>
      <w:pPr>
        <w:tabs>
          <w:tab w:val="num" w:pos="5258"/>
        </w:tabs>
        <w:ind w:left="5258" w:hanging="360"/>
      </w:pPr>
    </w:lvl>
    <w:lvl w:ilvl="8">
      <w:start w:val="1"/>
      <w:numFmt w:val="lowerRoman"/>
      <w:lvlText w:val="%9."/>
      <w:lvlJc w:val="left"/>
      <w:pPr>
        <w:tabs>
          <w:tab w:val="num" w:pos="5978"/>
        </w:tabs>
        <w:ind w:left="5978" w:hanging="180"/>
      </w:pPr>
    </w:lvl>
  </w:abstractNum>
  <w:abstractNum w:abstractNumId="38" w15:restartNumberingAfterBreak="0">
    <w:nsid w:val="00000027"/>
    <w:multiLevelType w:val="singleLevel"/>
    <w:tmpl w:val="00000027"/>
    <w:name w:val="WW8Num56"/>
    <w:lvl w:ilvl="0">
      <w:start w:val="1"/>
      <w:numFmt w:val="decimal"/>
      <w:lvlText w:val="%1)"/>
      <w:lvlJc w:val="left"/>
      <w:pPr>
        <w:tabs>
          <w:tab w:val="num" w:pos="720"/>
        </w:tabs>
        <w:ind w:left="720" w:hanging="360"/>
      </w:pPr>
    </w:lvl>
  </w:abstractNum>
  <w:abstractNum w:abstractNumId="39" w15:restartNumberingAfterBreak="0">
    <w:nsid w:val="00000028"/>
    <w:multiLevelType w:val="singleLevel"/>
    <w:tmpl w:val="B8645B30"/>
    <w:name w:val="WW8Num57"/>
    <w:lvl w:ilvl="0">
      <w:start w:val="1"/>
      <w:numFmt w:val="decimal"/>
      <w:lvlText w:val="%1."/>
      <w:lvlJc w:val="left"/>
      <w:pPr>
        <w:tabs>
          <w:tab w:val="num" w:pos="255"/>
        </w:tabs>
        <w:ind w:left="255" w:firstLine="0"/>
      </w:pPr>
      <w:rPr>
        <w:rFonts w:ascii="Calibri" w:eastAsia="Times New Roman" w:hAnsi="Calibri" w:cs="Calibri" w:hint="default"/>
      </w:rPr>
    </w:lvl>
  </w:abstractNum>
  <w:abstractNum w:abstractNumId="40" w15:restartNumberingAfterBreak="0">
    <w:nsid w:val="00000029"/>
    <w:multiLevelType w:val="singleLevel"/>
    <w:tmpl w:val="00000029"/>
    <w:name w:val="WW8Num58"/>
    <w:lvl w:ilvl="0">
      <w:start w:val="1"/>
      <w:numFmt w:val="decimal"/>
      <w:lvlText w:val="%1."/>
      <w:lvlJc w:val="left"/>
      <w:pPr>
        <w:tabs>
          <w:tab w:val="num" w:pos="0"/>
        </w:tabs>
        <w:ind w:left="1080" w:hanging="360"/>
      </w:pPr>
    </w:lvl>
  </w:abstractNum>
  <w:abstractNum w:abstractNumId="41" w15:restartNumberingAfterBreak="0">
    <w:nsid w:val="0000002A"/>
    <w:multiLevelType w:val="multilevel"/>
    <w:tmpl w:val="0000002A"/>
    <w:name w:val="WW8Num59"/>
    <w:lvl w:ilvl="0">
      <w:start w:val="2"/>
      <w:numFmt w:val="decimal"/>
      <w:lvlText w:val="%1."/>
      <w:lvlJc w:val="left"/>
      <w:pPr>
        <w:tabs>
          <w:tab w:val="num" w:pos="357"/>
        </w:tabs>
        <w:ind w:left="0" w:firstLine="0"/>
      </w:pPr>
      <w:rPr>
        <w:b/>
      </w:rPr>
    </w:lvl>
    <w:lvl w:ilvl="1">
      <w:start w:val="1"/>
      <w:numFmt w:val="decimal"/>
      <w:lvlText w:val="%1.%2."/>
      <w:lvlJc w:val="left"/>
      <w:pPr>
        <w:tabs>
          <w:tab w:val="num" w:pos="357"/>
        </w:tabs>
        <w:ind w:left="0" w:firstLine="0"/>
      </w:pPr>
      <w:rPr>
        <w:b/>
        <w:color w:val="auto"/>
      </w:rPr>
    </w:lvl>
    <w:lvl w:ilvl="2">
      <w:numFmt w:val="decimal"/>
      <w:lvlText w:val="%1.%2.%3."/>
      <w:lvlJc w:val="left"/>
      <w:pPr>
        <w:tabs>
          <w:tab w:val="num" w:pos="0"/>
        </w:tabs>
        <w:ind w:left="0" w:firstLine="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42" w15:restartNumberingAfterBreak="0">
    <w:nsid w:val="0000002B"/>
    <w:multiLevelType w:val="singleLevel"/>
    <w:tmpl w:val="0000002B"/>
    <w:name w:val="WW8Num60"/>
    <w:lvl w:ilvl="0">
      <w:start w:val="1"/>
      <w:numFmt w:val="bullet"/>
      <w:lvlText w:val=""/>
      <w:lvlJc w:val="left"/>
      <w:pPr>
        <w:tabs>
          <w:tab w:val="num" w:pos="700"/>
        </w:tabs>
        <w:ind w:left="700" w:hanging="340"/>
      </w:pPr>
      <w:rPr>
        <w:rFonts w:ascii="Symbol" w:hAnsi="Symbol"/>
      </w:rPr>
    </w:lvl>
  </w:abstractNum>
  <w:abstractNum w:abstractNumId="43" w15:restartNumberingAfterBreak="0">
    <w:nsid w:val="0000002C"/>
    <w:multiLevelType w:val="multilevel"/>
    <w:tmpl w:val="4AE47C46"/>
    <w:name w:val="WW8Num61"/>
    <w:lvl w:ilvl="0">
      <w:start w:val="1"/>
      <w:numFmt w:val="decimal"/>
      <w:lvlText w:val="%1."/>
      <w:lvlJc w:val="left"/>
      <w:pPr>
        <w:tabs>
          <w:tab w:val="num" w:pos="0"/>
        </w:tabs>
        <w:ind w:left="0" w:firstLine="0"/>
      </w:pPr>
      <w:rPr>
        <w:b w:val="0"/>
        <w:color w:val="auto"/>
      </w:rPr>
    </w:lvl>
    <w:lvl w:ilvl="1">
      <w:start w:val="1"/>
      <w:numFmt w:val="decimal"/>
      <w:lvlText w:val="%1.%2."/>
      <w:lvlJc w:val="left"/>
      <w:pPr>
        <w:tabs>
          <w:tab w:val="num" w:pos="0"/>
        </w:tabs>
        <w:ind w:left="0" w:firstLine="0"/>
      </w:pPr>
      <w:rPr>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0000002D"/>
    <w:multiLevelType w:val="singleLevel"/>
    <w:tmpl w:val="0000002D"/>
    <w:name w:val="WW8Num62"/>
    <w:lvl w:ilvl="0">
      <w:start w:val="1"/>
      <w:numFmt w:val="bullet"/>
      <w:lvlText w:val=""/>
      <w:lvlJc w:val="left"/>
      <w:pPr>
        <w:tabs>
          <w:tab w:val="num" w:pos="0"/>
        </w:tabs>
        <w:ind w:left="360" w:hanging="360"/>
      </w:pPr>
      <w:rPr>
        <w:rFonts w:ascii="Symbol" w:hAnsi="Symbol"/>
      </w:rPr>
    </w:lvl>
  </w:abstractNum>
  <w:abstractNum w:abstractNumId="45" w15:restartNumberingAfterBreak="0">
    <w:nsid w:val="0000002E"/>
    <w:multiLevelType w:val="multilevel"/>
    <w:tmpl w:val="80C6CC7A"/>
    <w:name w:val="WW8Num63"/>
    <w:lvl w:ilvl="0">
      <w:start w:val="1"/>
      <w:numFmt w:val="bullet"/>
      <w:lvlText w:val=""/>
      <w:lvlJc w:val="left"/>
      <w:pPr>
        <w:tabs>
          <w:tab w:val="num" w:pos="720"/>
        </w:tabs>
        <w:ind w:left="720" w:hanging="360"/>
      </w:pPr>
      <w:rPr>
        <w:rFonts w:ascii="Symbol" w:hAnsi="Symbol"/>
        <w:color w:val="auto"/>
      </w:rPr>
    </w:lvl>
    <w:lvl w:ilvl="1">
      <w:start w:val="1"/>
      <w:numFmt w:val="decimal"/>
      <w:lvlText w:val="%2."/>
      <w:lvlJc w:val="left"/>
      <w:pPr>
        <w:tabs>
          <w:tab w:val="num" w:pos="1440"/>
        </w:tabs>
        <w:ind w:left="1440" w:hanging="360"/>
      </w:pPr>
      <w:rPr>
        <w:b/>
        <w:color w:val="auto"/>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6" w15:restartNumberingAfterBreak="0">
    <w:nsid w:val="0000002F"/>
    <w:multiLevelType w:val="multilevel"/>
    <w:tmpl w:val="0000002F"/>
    <w:name w:val="WW8Num64"/>
    <w:lvl w:ilvl="0">
      <w:start w:val="1"/>
      <w:numFmt w:val="bullet"/>
      <w:lvlText w:val=""/>
      <w:lvlJc w:val="left"/>
      <w:pPr>
        <w:tabs>
          <w:tab w:val="num" w:pos="0"/>
        </w:tabs>
        <w:ind w:left="0" w:firstLine="0"/>
      </w:pPr>
      <w:rPr>
        <w:rFonts w:ascii="Symbol" w:hAnsi="Symbol"/>
        <w:b/>
        <w:color w:val="auto"/>
      </w:rPr>
    </w:lvl>
    <w:lvl w:ilvl="1">
      <w:start w:val="1"/>
      <w:numFmt w:val="lowerLetter"/>
      <w:lvlText w:val="%2)"/>
      <w:lvlJc w:val="left"/>
      <w:pPr>
        <w:tabs>
          <w:tab w:val="num" w:pos="0"/>
        </w:tabs>
        <w:ind w:left="0" w:firstLine="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7" w15:restartNumberingAfterBreak="0">
    <w:nsid w:val="00000030"/>
    <w:multiLevelType w:val="singleLevel"/>
    <w:tmpl w:val="00000030"/>
    <w:name w:val="WW8Num65"/>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31"/>
    <w:multiLevelType w:val="singleLevel"/>
    <w:tmpl w:val="00000031"/>
    <w:name w:val="WW8Num66"/>
    <w:lvl w:ilvl="0">
      <w:start w:val="1"/>
      <w:numFmt w:val="bullet"/>
      <w:lvlText w:val=""/>
      <w:lvlJc w:val="left"/>
      <w:pPr>
        <w:tabs>
          <w:tab w:val="num" w:pos="720"/>
        </w:tabs>
        <w:ind w:left="720" w:hanging="360"/>
      </w:pPr>
      <w:rPr>
        <w:rFonts w:ascii="Symbol" w:hAnsi="Symbol"/>
      </w:rPr>
    </w:lvl>
  </w:abstractNum>
  <w:abstractNum w:abstractNumId="49" w15:restartNumberingAfterBreak="0">
    <w:nsid w:val="00000032"/>
    <w:multiLevelType w:val="singleLevel"/>
    <w:tmpl w:val="00000032"/>
    <w:name w:val="WW8Num67"/>
    <w:lvl w:ilvl="0">
      <w:start w:val="1"/>
      <w:numFmt w:val="decimal"/>
      <w:lvlText w:val="%1)"/>
      <w:lvlJc w:val="left"/>
      <w:pPr>
        <w:tabs>
          <w:tab w:val="num" w:pos="0"/>
        </w:tabs>
        <w:ind w:left="360" w:hanging="360"/>
      </w:pPr>
    </w:lvl>
  </w:abstractNum>
  <w:abstractNum w:abstractNumId="50" w15:restartNumberingAfterBreak="0">
    <w:nsid w:val="00000033"/>
    <w:multiLevelType w:val="singleLevel"/>
    <w:tmpl w:val="00000033"/>
    <w:name w:val="WW8Num68"/>
    <w:lvl w:ilvl="0">
      <w:numFmt w:val="bullet"/>
      <w:lvlText w:val=""/>
      <w:lvlJc w:val="left"/>
      <w:pPr>
        <w:tabs>
          <w:tab w:val="num" w:pos="0"/>
        </w:tabs>
        <w:ind w:left="0" w:firstLine="0"/>
      </w:pPr>
      <w:rPr>
        <w:rFonts w:ascii="Symbol" w:hAnsi="Symbol"/>
        <w:color w:val="auto"/>
      </w:rPr>
    </w:lvl>
  </w:abstractNum>
  <w:abstractNum w:abstractNumId="51" w15:restartNumberingAfterBreak="0">
    <w:nsid w:val="00000034"/>
    <w:multiLevelType w:val="singleLevel"/>
    <w:tmpl w:val="00000034"/>
    <w:name w:val="WW8Num69"/>
    <w:lvl w:ilvl="0">
      <w:start w:val="1"/>
      <w:numFmt w:val="bullet"/>
      <w:lvlText w:val=""/>
      <w:lvlJc w:val="left"/>
      <w:pPr>
        <w:tabs>
          <w:tab w:val="num" w:pos="700"/>
        </w:tabs>
        <w:ind w:left="700" w:hanging="360"/>
      </w:pPr>
      <w:rPr>
        <w:rFonts w:ascii="Symbol" w:hAnsi="Symbol"/>
      </w:rPr>
    </w:lvl>
  </w:abstractNum>
  <w:abstractNum w:abstractNumId="52" w15:restartNumberingAfterBreak="0">
    <w:nsid w:val="00000035"/>
    <w:multiLevelType w:val="singleLevel"/>
    <w:tmpl w:val="00000035"/>
    <w:name w:val="WW8Num70"/>
    <w:lvl w:ilvl="0">
      <w:start w:val="1"/>
      <w:numFmt w:val="bullet"/>
      <w:lvlText w:val=""/>
      <w:lvlJc w:val="left"/>
      <w:pPr>
        <w:tabs>
          <w:tab w:val="num" w:pos="0"/>
        </w:tabs>
        <w:ind w:left="720" w:hanging="360"/>
      </w:pPr>
      <w:rPr>
        <w:rFonts w:ascii="Symbol" w:hAnsi="Symbol"/>
      </w:rPr>
    </w:lvl>
  </w:abstractNum>
  <w:abstractNum w:abstractNumId="53" w15:restartNumberingAfterBreak="0">
    <w:nsid w:val="00000036"/>
    <w:multiLevelType w:val="multilevel"/>
    <w:tmpl w:val="00000036"/>
    <w:name w:val="WW8Num71"/>
    <w:lvl w:ilvl="0">
      <w:start w:val="1"/>
      <w:numFmt w:val="decimal"/>
      <w:lvlText w:val="%1."/>
      <w:lvlJc w:val="left"/>
      <w:pPr>
        <w:tabs>
          <w:tab w:val="num" w:pos="0"/>
        </w:tabs>
        <w:ind w:left="0" w:firstLine="0"/>
      </w:pPr>
      <w:rPr>
        <w:b/>
        <w:color w:val="auto"/>
      </w:rPr>
    </w:lvl>
    <w:lvl w:ilvl="1">
      <w:start w:val="1"/>
      <w:numFmt w:val="decimal"/>
      <w:lvlText w:val="%1.%2."/>
      <w:lvlJc w:val="left"/>
      <w:pPr>
        <w:tabs>
          <w:tab w:val="num" w:pos="0"/>
        </w:tabs>
        <w:ind w:left="0" w:firstLine="0"/>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4" w15:restartNumberingAfterBreak="0">
    <w:nsid w:val="00000037"/>
    <w:multiLevelType w:val="singleLevel"/>
    <w:tmpl w:val="00000037"/>
    <w:name w:val="WW8Num72"/>
    <w:lvl w:ilvl="0">
      <w:start w:val="1"/>
      <w:numFmt w:val="decimal"/>
      <w:lvlText w:val="%1)"/>
      <w:lvlJc w:val="left"/>
      <w:pPr>
        <w:tabs>
          <w:tab w:val="num" w:pos="0"/>
        </w:tabs>
        <w:ind w:left="0" w:firstLine="0"/>
      </w:pPr>
    </w:lvl>
  </w:abstractNum>
  <w:abstractNum w:abstractNumId="55" w15:restartNumberingAfterBreak="0">
    <w:nsid w:val="00000038"/>
    <w:multiLevelType w:val="singleLevel"/>
    <w:tmpl w:val="5930E484"/>
    <w:name w:val="WW8Num73"/>
    <w:lvl w:ilvl="0">
      <w:start w:val="1"/>
      <w:numFmt w:val="bullet"/>
      <w:lvlText w:val=""/>
      <w:lvlJc w:val="left"/>
      <w:pPr>
        <w:tabs>
          <w:tab w:val="num" w:pos="1077"/>
        </w:tabs>
        <w:ind w:left="1440" w:hanging="360"/>
      </w:pPr>
      <w:rPr>
        <w:rFonts w:ascii="Symbol" w:hAnsi="Symbol"/>
        <w:color w:val="auto"/>
      </w:rPr>
    </w:lvl>
  </w:abstractNum>
  <w:abstractNum w:abstractNumId="56" w15:restartNumberingAfterBreak="0">
    <w:nsid w:val="00000039"/>
    <w:multiLevelType w:val="multilevel"/>
    <w:tmpl w:val="00000039"/>
    <w:name w:val="WW8Num74"/>
    <w:lvl w:ilvl="0">
      <w:start w:val="1"/>
      <w:numFmt w:val="decimal"/>
      <w:lvlText w:val="%1."/>
      <w:lvlJc w:val="left"/>
      <w:pPr>
        <w:tabs>
          <w:tab w:val="num" w:pos="0"/>
        </w:tabs>
        <w:ind w:left="0" w:firstLine="0"/>
      </w:pPr>
      <w:rPr>
        <w:b/>
      </w:rPr>
    </w:lvl>
    <w:lvl w:ilvl="1">
      <w:start w:val="1"/>
      <w:numFmt w:val="decimal"/>
      <w:lvlText w:val="%1.%2."/>
      <w:lvlJc w:val="left"/>
      <w:pPr>
        <w:tabs>
          <w:tab w:val="num" w:pos="0"/>
        </w:tabs>
        <w:ind w:left="0" w:firstLine="0"/>
      </w:pPr>
      <w:rPr>
        <w:b/>
      </w:rPr>
    </w:lvl>
    <w:lvl w:ilvl="2">
      <w:start w:val="1"/>
      <w:numFmt w:val="decimal"/>
      <w:lvlText w:val="%1.%2.%3."/>
      <w:lvlJc w:val="left"/>
      <w:pPr>
        <w:tabs>
          <w:tab w:val="num" w:pos="0"/>
        </w:tabs>
        <w:ind w:left="0" w:firstLine="0"/>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7" w15:restartNumberingAfterBreak="0">
    <w:nsid w:val="0000003A"/>
    <w:multiLevelType w:val="singleLevel"/>
    <w:tmpl w:val="0000003A"/>
    <w:name w:val="WW8Num75"/>
    <w:lvl w:ilvl="0">
      <w:start w:val="1"/>
      <w:numFmt w:val="decimal"/>
      <w:lvlText w:val="%1."/>
      <w:lvlJc w:val="left"/>
      <w:pPr>
        <w:tabs>
          <w:tab w:val="num" w:pos="0"/>
        </w:tabs>
        <w:ind w:left="720" w:hanging="360"/>
      </w:pPr>
    </w:lvl>
  </w:abstractNum>
  <w:abstractNum w:abstractNumId="58" w15:restartNumberingAfterBreak="0">
    <w:nsid w:val="0000003B"/>
    <w:multiLevelType w:val="multilevel"/>
    <w:tmpl w:val="85DCBD72"/>
    <w:name w:val="WW8Num76"/>
    <w:lvl w:ilvl="0">
      <w:start w:val="1"/>
      <w:numFmt w:val="decimal"/>
      <w:lvlText w:val="%1."/>
      <w:lvlJc w:val="left"/>
      <w:pPr>
        <w:tabs>
          <w:tab w:val="num" w:pos="0"/>
        </w:tabs>
        <w:ind w:left="0" w:firstLine="0"/>
      </w:pPr>
      <w:rPr>
        <w:b w:val="0"/>
      </w:rPr>
    </w:lvl>
    <w:lvl w:ilvl="1">
      <w:start w:val="1"/>
      <w:numFmt w:val="decimal"/>
      <w:lvlText w:val="%1.%2."/>
      <w:lvlJc w:val="left"/>
      <w:pPr>
        <w:tabs>
          <w:tab w:val="num" w:pos="0"/>
        </w:tabs>
        <w:ind w:left="0" w:firstLine="0"/>
      </w:pPr>
      <w:rPr>
        <w:b/>
      </w:rPr>
    </w:lvl>
    <w:lvl w:ilvl="2">
      <w:start w:val="1"/>
      <w:numFmt w:val="decimal"/>
      <w:lvlText w:val="%1.%2.%3."/>
      <w:lvlJc w:val="left"/>
      <w:pPr>
        <w:tabs>
          <w:tab w:val="num" w:pos="0"/>
        </w:tabs>
        <w:ind w:left="0" w:firstLine="0"/>
      </w:pPr>
      <w:rPr>
        <w:b/>
      </w:rPr>
    </w:lvl>
    <w:lvl w:ilvl="3">
      <w:start w:val="1"/>
      <w:numFmt w:val="decimal"/>
      <w:lvlText w:val="%1.%2.%3.%4."/>
      <w:lvlJc w:val="left"/>
      <w:pPr>
        <w:tabs>
          <w:tab w:val="num" w:pos="0"/>
        </w:tabs>
        <w:ind w:left="0" w:firstLine="0"/>
      </w:pPr>
      <w:rPr>
        <w:u w:val="single"/>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9" w15:restartNumberingAfterBreak="0">
    <w:nsid w:val="0000003C"/>
    <w:multiLevelType w:val="singleLevel"/>
    <w:tmpl w:val="0000003C"/>
    <w:name w:val="WW8Num77"/>
    <w:lvl w:ilvl="0">
      <w:start w:val="1"/>
      <w:numFmt w:val="lowerLetter"/>
      <w:lvlText w:val="%1)"/>
      <w:lvlJc w:val="left"/>
      <w:pPr>
        <w:tabs>
          <w:tab w:val="num" w:pos="0"/>
        </w:tabs>
        <w:ind w:left="502" w:hanging="360"/>
      </w:pPr>
    </w:lvl>
  </w:abstractNum>
  <w:abstractNum w:abstractNumId="60" w15:restartNumberingAfterBreak="0">
    <w:nsid w:val="0000003D"/>
    <w:multiLevelType w:val="singleLevel"/>
    <w:tmpl w:val="0000003D"/>
    <w:name w:val="WW8Num78"/>
    <w:lvl w:ilvl="0">
      <w:start w:val="1"/>
      <w:numFmt w:val="bullet"/>
      <w:lvlText w:val=""/>
      <w:lvlJc w:val="left"/>
      <w:pPr>
        <w:tabs>
          <w:tab w:val="num" w:pos="0"/>
        </w:tabs>
        <w:ind w:left="720" w:hanging="360"/>
      </w:pPr>
      <w:rPr>
        <w:rFonts w:ascii="Symbol" w:hAnsi="Symbol"/>
      </w:rPr>
    </w:lvl>
  </w:abstractNum>
  <w:abstractNum w:abstractNumId="61" w15:restartNumberingAfterBreak="0">
    <w:nsid w:val="0000003E"/>
    <w:multiLevelType w:val="singleLevel"/>
    <w:tmpl w:val="0000003E"/>
    <w:name w:val="WW8Num79"/>
    <w:lvl w:ilvl="0">
      <w:start w:val="1"/>
      <w:numFmt w:val="decimal"/>
      <w:lvlText w:val="%1)"/>
      <w:lvlJc w:val="left"/>
      <w:pPr>
        <w:tabs>
          <w:tab w:val="num" w:pos="0"/>
        </w:tabs>
        <w:ind w:left="720" w:hanging="360"/>
      </w:pPr>
    </w:lvl>
  </w:abstractNum>
  <w:abstractNum w:abstractNumId="62" w15:restartNumberingAfterBreak="0">
    <w:nsid w:val="0000003F"/>
    <w:multiLevelType w:val="singleLevel"/>
    <w:tmpl w:val="DF160860"/>
    <w:name w:val="WW8Num80"/>
    <w:lvl w:ilvl="0">
      <w:start w:val="1"/>
      <w:numFmt w:val="decimal"/>
      <w:lvlText w:val="%1)"/>
      <w:lvlJc w:val="left"/>
      <w:pPr>
        <w:tabs>
          <w:tab w:val="num" w:pos="720"/>
        </w:tabs>
        <w:ind w:left="720" w:hanging="360"/>
      </w:pPr>
      <w:rPr>
        <w:b w:val="0"/>
      </w:rPr>
    </w:lvl>
  </w:abstractNum>
  <w:abstractNum w:abstractNumId="63" w15:restartNumberingAfterBreak="0">
    <w:nsid w:val="00000041"/>
    <w:multiLevelType w:val="multilevel"/>
    <w:tmpl w:val="A646449A"/>
    <w:name w:val="WW8Num82"/>
    <w:lvl w:ilvl="0">
      <w:start w:val="1"/>
      <w:numFmt w:val="decimal"/>
      <w:lvlText w:val="%1."/>
      <w:lvlJc w:val="left"/>
      <w:pPr>
        <w:tabs>
          <w:tab w:val="num" w:pos="0"/>
        </w:tabs>
        <w:ind w:left="0" w:firstLine="0"/>
      </w:pPr>
      <w:rPr>
        <w:b w:val="0"/>
      </w:rPr>
    </w:lvl>
    <w:lvl w:ilvl="1">
      <w:start w:val="1"/>
      <w:numFmt w:val="decimal"/>
      <w:lvlText w:val="%1.%2."/>
      <w:lvlJc w:val="left"/>
      <w:pPr>
        <w:tabs>
          <w:tab w:val="num" w:pos="0"/>
        </w:tabs>
        <w:ind w:left="0" w:firstLine="0"/>
      </w:pPr>
      <w:rPr>
        <w:b/>
      </w:rPr>
    </w:lvl>
    <w:lvl w:ilvl="2">
      <w:start w:val="1"/>
      <w:numFmt w:val="decimal"/>
      <w:lvlText w:val="%1.%2.%3."/>
      <w:lvlJc w:val="left"/>
      <w:pPr>
        <w:tabs>
          <w:tab w:val="num" w:pos="0"/>
        </w:tabs>
        <w:ind w:left="0" w:firstLine="0"/>
      </w:pPr>
      <w:rPr>
        <w:b/>
      </w:rPr>
    </w:lvl>
    <w:lvl w:ilvl="3">
      <w:start w:val="1"/>
      <w:numFmt w:val="decimal"/>
      <w:lvlText w:val="%1.%2.%3.%4."/>
      <w:lvlJc w:val="left"/>
      <w:pPr>
        <w:tabs>
          <w:tab w:val="num" w:pos="0"/>
        </w:tabs>
        <w:ind w:left="0" w:firstLine="0"/>
      </w:pPr>
      <w:rPr>
        <w:u w:val="single"/>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4" w15:restartNumberingAfterBreak="0">
    <w:nsid w:val="00000042"/>
    <w:multiLevelType w:val="multilevel"/>
    <w:tmpl w:val="00000042"/>
    <w:name w:val="WW8Num83"/>
    <w:lvl w:ilvl="0">
      <w:start w:val="1"/>
      <w:numFmt w:val="bullet"/>
      <w:lvlText w:val=""/>
      <w:lvlJc w:val="left"/>
      <w:pPr>
        <w:tabs>
          <w:tab w:val="num" w:pos="0"/>
        </w:tabs>
        <w:ind w:left="0" w:firstLine="0"/>
      </w:pPr>
      <w:rPr>
        <w:rFonts w:ascii="Symbol" w:hAnsi="Symbol"/>
      </w:rPr>
    </w:lvl>
    <w:lvl w:ilvl="1">
      <w:numFmt w:val="bullet"/>
      <w:lvlText w:val=""/>
      <w:lvlJc w:val="left"/>
      <w:pPr>
        <w:tabs>
          <w:tab w:val="num" w:pos="1080"/>
        </w:tabs>
        <w:ind w:left="1080" w:firstLine="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5" w15:restartNumberingAfterBreak="0">
    <w:nsid w:val="00000043"/>
    <w:multiLevelType w:val="multilevel"/>
    <w:tmpl w:val="00000043"/>
    <w:name w:val="WW8Num84"/>
    <w:lvl w:ilvl="0">
      <w:start w:val="1"/>
      <w:numFmt w:val="decimal"/>
      <w:lvlText w:val="%1."/>
      <w:lvlJc w:val="left"/>
      <w:pPr>
        <w:tabs>
          <w:tab w:val="num" w:pos="0"/>
        </w:tabs>
        <w:ind w:left="0" w:firstLine="0"/>
      </w:pPr>
      <w:rPr>
        <w:b/>
      </w:rPr>
    </w:lvl>
    <w:lvl w:ilvl="1">
      <w:start w:val="1"/>
      <w:numFmt w:val="decimal"/>
      <w:lvlText w:val="%1.%2."/>
      <w:lvlJc w:val="left"/>
      <w:pPr>
        <w:tabs>
          <w:tab w:val="num" w:pos="0"/>
        </w:tabs>
        <w:ind w:left="0" w:firstLine="0"/>
      </w:pPr>
      <w:rPr>
        <w:b/>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6" w15:restartNumberingAfterBreak="0">
    <w:nsid w:val="00000044"/>
    <w:multiLevelType w:val="singleLevel"/>
    <w:tmpl w:val="00000044"/>
    <w:name w:val="WW8Num86"/>
    <w:lvl w:ilvl="0">
      <w:start w:val="1"/>
      <w:numFmt w:val="bullet"/>
      <w:lvlText w:val=""/>
      <w:lvlJc w:val="left"/>
      <w:pPr>
        <w:tabs>
          <w:tab w:val="num" w:pos="0"/>
        </w:tabs>
        <w:ind w:left="720" w:hanging="360"/>
      </w:pPr>
      <w:rPr>
        <w:rFonts w:ascii="Symbol" w:hAnsi="Symbol"/>
      </w:rPr>
    </w:lvl>
  </w:abstractNum>
  <w:abstractNum w:abstractNumId="67" w15:restartNumberingAfterBreak="0">
    <w:nsid w:val="00000045"/>
    <w:multiLevelType w:val="multilevel"/>
    <w:tmpl w:val="00000045"/>
    <w:name w:val="WW8Num87"/>
    <w:lvl w:ilvl="0">
      <w:start w:val="2"/>
      <w:numFmt w:val="decimal"/>
      <w:lvlText w:val="%1."/>
      <w:lvlJc w:val="left"/>
      <w:pPr>
        <w:tabs>
          <w:tab w:val="num" w:pos="357"/>
        </w:tabs>
        <w:ind w:left="0" w:firstLine="0"/>
      </w:pPr>
      <w:rPr>
        <w:b/>
      </w:rPr>
    </w:lvl>
    <w:lvl w:ilvl="1">
      <w:start w:val="1"/>
      <w:numFmt w:val="decimal"/>
      <w:lvlText w:val="%1.%2."/>
      <w:lvlJc w:val="left"/>
      <w:pPr>
        <w:tabs>
          <w:tab w:val="num" w:pos="357"/>
        </w:tabs>
        <w:ind w:left="0" w:firstLine="0"/>
      </w:pPr>
      <w:rPr>
        <w:b/>
      </w:rPr>
    </w:lvl>
    <w:lvl w:ilvl="2">
      <w:start w:val="1"/>
      <w:numFmt w:val="decimal"/>
      <w:lvlText w:val="%1.%2.%3."/>
      <w:lvlJc w:val="left"/>
      <w:pPr>
        <w:tabs>
          <w:tab w:val="num" w:pos="0"/>
        </w:tabs>
        <w:ind w:left="0" w:firstLine="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68" w15:restartNumberingAfterBreak="0">
    <w:nsid w:val="00000046"/>
    <w:multiLevelType w:val="singleLevel"/>
    <w:tmpl w:val="00000046"/>
    <w:name w:val="WW8Num88"/>
    <w:lvl w:ilvl="0">
      <w:start w:val="1"/>
      <w:numFmt w:val="lowerLetter"/>
      <w:lvlText w:val="%1)"/>
      <w:lvlJc w:val="left"/>
      <w:pPr>
        <w:tabs>
          <w:tab w:val="num" w:pos="0"/>
        </w:tabs>
        <w:ind w:left="720" w:hanging="360"/>
      </w:pPr>
      <w:rPr>
        <w:b w:val="0"/>
      </w:rPr>
    </w:lvl>
  </w:abstractNum>
  <w:abstractNum w:abstractNumId="69" w15:restartNumberingAfterBreak="0">
    <w:nsid w:val="00000047"/>
    <w:multiLevelType w:val="multilevel"/>
    <w:tmpl w:val="00000047"/>
    <w:name w:val="WW8Num89"/>
    <w:lvl w:ilvl="0">
      <w:start w:val="1"/>
      <w:numFmt w:val="decimal"/>
      <w:lvlText w:val="%1."/>
      <w:lvlJc w:val="left"/>
      <w:pPr>
        <w:tabs>
          <w:tab w:val="num" w:pos="0"/>
        </w:tabs>
        <w:ind w:left="0" w:firstLine="0"/>
      </w:pPr>
      <w:rPr>
        <w:b/>
      </w:rPr>
    </w:lvl>
    <w:lvl w:ilvl="1">
      <w:start w:val="1"/>
      <w:numFmt w:val="decimal"/>
      <w:lvlText w:val="%1.%2."/>
      <w:lvlJc w:val="left"/>
      <w:pPr>
        <w:tabs>
          <w:tab w:val="num" w:pos="0"/>
        </w:tabs>
        <w:ind w:left="0" w:firstLine="0"/>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0" w15:restartNumberingAfterBreak="0">
    <w:nsid w:val="00000048"/>
    <w:multiLevelType w:val="singleLevel"/>
    <w:tmpl w:val="00000048"/>
    <w:name w:val="WW8Num90"/>
    <w:lvl w:ilvl="0">
      <w:start w:val="1"/>
      <w:numFmt w:val="decimal"/>
      <w:lvlText w:val="%1)"/>
      <w:lvlJc w:val="left"/>
      <w:pPr>
        <w:tabs>
          <w:tab w:val="num" w:pos="0"/>
        </w:tabs>
        <w:ind w:left="720" w:hanging="360"/>
      </w:pPr>
    </w:lvl>
  </w:abstractNum>
  <w:abstractNum w:abstractNumId="71" w15:restartNumberingAfterBreak="0">
    <w:nsid w:val="00000049"/>
    <w:multiLevelType w:val="singleLevel"/>
    <w:tmpl w:val="00000049"/>
    <w:name w:val="WW8Num91"/>
    <w:lvl w:ilvl="0">
      <w:start w:val="4"/>
      <w:numFmt w:val="decimal"/>
      <w:lvlText w:val="%1."/>
      <w:lvlJc w:val="left"/>
      <w:pPr>
        <w:tabs>
          <w:tab w:val="num" w:pos="0"/>
        </w:tabs>
        <w:ind w:left="283" w:hanging="283"/>
      </w:pPr>
      <w:rPr>
        <w:b/>
      </w:rPr>
    </w:lvl>
  </w:abstractNum>
  <w:abstractNum w:abstractNumId="72" w15:restartNumberingAfterBreak="0">
    <w:nsid w:val="0000004A"/>
    <w:multiLevelType w:val="singleLevel"/>
    <w:tmpl w:val="0000004A"/>
    <w:name w:val="WW8Num92"/>
    <w:lvl w:ilvl="0">
      <w:start w:val="1"/>
      <w:numFmt w:val="bullet"/>
      <w:lvlText w:val=""/>
      <w:lvlJc w:val="left"/>
      <w:pPr>
        <w:tabs>
          <w:tab w:val="num" w:pos="720"/>
        </w:tabs>
        <w:ind w:left="720" w:hanging="360"/>
      </w:pPr>
      <w:rPr>
        <w:rFonts w:ascii="Symbol" w:hAnsi="Symbol"/>
      </w:rPr>
    </w:lvl>
  </w:abstractNum>
  <w:abstractNum w:abstractNumId="73" w15:restartNumberingAfterBreak="0">
    <w:nsid w:val="0000004B"/>
    <w:multiLevelType w:val="multilevel"/>
    <w:tmpl w:val="0000004B"/>
    <w:name w:val="WW8Num93"/>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440"/>
        </w:tabs>
        <w:ind w:left="1440" w:hanging="360"/>
      </w:pPr>
    </w:lvl>
    <w:lvl w:ilvl="2">
      <w:start w:val="9"/>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4" w15:restartNumberingAfterBreak="0">
    <w:nsid w:val="0000004C"/>
    <w:multiLevelType w:val="multilevel"/>
    <w:tmpl w:val="0000004C"/>
    <w:name w:val="WW8Num94"/>
    <w:lvl w:ilvl="0">
      <w:start w:val="1"/>
      <w:numFmt w:val="bullet"/>
      <w:lvlText w:val=""/>
      <w:lvlJc w:val="left"/>
      <w:pPr>
        <w:tabs>
          <w:tab w:val="num" w:pos="700"/>
        </w:tabs>
        <w:ind w:left="700" w:hanging="340"/>
      </w:pPr>
      <w:rPr>
        <w:rFonts w:ascii="Symbol" w:hAnsi="Symbol"/>
        <w:b/>
      </w:rPr>
    </w:lvl>
    <w:lvl w:ilvl="1">
      <w:start w:val="3"/>
      <w:numFmt w:val="decimal"/>
      <w:lvlText w:val="%2."/>
      <w:lvlJc w:val="left"/>
      <w:pPr>
        <w:tabs>
          <w:tab w:val="num" w:pos="357"/>
        </w:tabs>
        <w:ind w:left="0" w:firstLine="0"/>
      </w:pPr>
      <w:rPr>
        <w:b/>
      </w:rPr>
    </w:lvl>
    <w:lvl w:ilvl="2">
      <w:start w:val="1"/>
      <w:numFmt w:val="decimal"/>
      <w:lvlText w:val="%3."/>
      <w:lvlJc w:val="left"/>
      <w:pPr>
        <w:tabs>
          <w:tab w:val="num" w:pos="2160"/>
        </w:tabs>
        <w:ind w:left="2160" w:hanging="180"/>
      </w:pPr>
      <w:rPr>
        <w:rFonts w:ascii="Times New Roman" w:eastAsia="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5" w15:restartNumberingAfterBreak="0">
    <w:nsid w:val="0000004D"/>
    <w:multiLevelType w:val="singleLevel"/>
    <w:tmpl w:val="0000004D"/>
    <w:name w:val="WW8Num95"/>
    <w:lvl w:ilvl="0">
      <w:start w:val="1"/>
      <w:numFmt w:val="bullet"/>
      <w:lvlText w:val=""/>
      <w:lvlJc w:val="left"/>
      <w:pPr>
        <w:tabs>
          <w:tab w:val="num" w:pos="0"/>
        </w:tabs>
        <w:ind w:left="720" w:hanging="360"/>
      </w:pPr>
      <w:rPr>
        <w:rFonts w:ascii="Symbol" w:hAnsi="Symbol"/>
      </w:rPr>
    </w:lvl>
  </w:abstractNum>
  <w:abstractNum w:abstractNumId="76" w15:restartNumberingAfterBreak="0">
    <w:nsid w:val="0000004E"/>
    <w:multiLevelType w:val="singleLevel"/>
    <w:tmpl w:val="0000004E"/>
    <w:name w:val="WW8Num96"/>
    <w:lvl w:ilvl="0">
      <w:start w:val="1"/>
      <w:numFmt w:val="bullet"/>
      <w:lvlText w:val=""/>
      <w:lvlJc w:val="left"/>
      <w:pPr>
        <w:tabs>
          <w:tab w:val="num" w:pos="720"/>
        </w:tabs>
        <w:ind w:left="720" w:hanging="360"/>
      </w:pPr>
      <w:rPr>
        <w:rFonts w:ascii="Symbol" w:hAnsi="Symbol"/>
      </w:rPr>
    </w:lvl>
  </w:abstractNum>
  <w:abstractNum w:abstractNumId="77" w15:restartNumberingAfterBreak="0">
    <w:nsid w:val="0000004F"/>
    <w:multiLevelType w:val="multilevel"/>
    <w:tmpl w:val="0000004F"/>
    <w:name w:val="WW8Num97"/>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i w:val="0"/>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8" w15:restartNumberingAfterBreak="0">
    <w:nsid w:val="00000050"/>
    <w:multiLevelType w:val="multilevel"/>
    <w:tmpl w:val="00000050"/>
    <w:name w:val="WW8Num98"/>
    <w:lvl w:ilvl="0">
      <w:start w:val="1"/>
      <w:numFmt w:val="decimal"/>
      <w:lvlText w:val="%1."/>
      <w:lvlJc w:val="left"/>
      <w:pPr>
        <w:tabs>
          <w:tab w:val="num" w:pos="0"/>
        </w:tabs>
        <w:ind w:left="0" w:firstLine="0"/>
      </w:pPr>
      <w:rPr>
        <w:b/>
      </w:rPr>
    </w:lvl>
    <w:lvl w:ilvl="1">
      <w:start w:val="1"/>
      <w:numFmt w:val="decimal"/>
      <w:lvlText w:val="%1.%2."/>
      <w:lvlJc w:val="left"/>
      <w:pPr>
        <w:tabs>
          <w:tab w:val="num" w:pos="0"/>
        </w:tabs>
        <w:ind w:left="0" w:firstLine="0"/>
      </w:pPr>
      <w:rPr>
        <w:b/>
      </w:rPr>
    </w:lvl>
    <w:lvl w:ilvl="2">
      <w:start w:val="1"/>
      <w:numFmt w:val="decimal"/>
      <w:lvlText w:val="%1.%2.%3."/>
      <w:lvlJc w:val="left"/>
      <w:pPr>
        <w:tabs>
          <w:tab w:val="num" w:pos="0"/>
        </w:tabs>
        <w:ind w:left="0" w:firstLine="0"/>
      </w:pPr>
      <w:rPr>
        <w:b/>
      </w:rPr>
    </w:lvl>
    <w:lvl w:ilvl="3">
      <w:start w:val="1"/>
      <w:numFmt w:val="decimal"/>
      <w:lvlText w:val="%1.%2.%3.%4."/>
      <w:lvlJc w:val="left"/>
      <w:pPr>
        <w:tabs>
          <w:tab w:val="num" w:pos="0"/>
        </w:tabs>
        <w:ind w:left="0" w:firstLine="0"/>
      </w:pPr>
      <w:rPr>
        <w:u w:val="single"/>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9" w15:restartNumberingAfterBreak="0">
    <w:nsid w:val="00000051"/>
    <w:multiLevelType w:val="multilevel"/>
    <w:tmpl w:val="00000051"/>
    <w:name w:val="WW8Num99"/>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0" w15:restartNumberingAfterBreak="0">
    <w:nsid w:val="00000052"/>
    <w:multiLevelType w:val="multilevel"/>
    <w:tmpl w:val="00000052"/>
    <w:name w:val="WW8Num100"/>
    <w:lvl w:ilvl="0">
      <w:start w:val="1"/>
      <w:numFmt w:val="decimal"/>
      <w:lvlText w:val="%1."/>
      <w:lvlJc w:val="left"/>
      <w:pPr>
        <w:tabs>
          <w:tab w:val="num" w:pos="0"/>
        </w:tabs>
        <w:ind w:left="0" w:firstLine="0"/>
      </w:pPr>
      <w:rPr>
        <w:b w:val="0"/>
      </w:rPr>
    </w:lvl>
    <w:lvl w:ilvl="1">
      <w:start w:val="1"/>
      <w:numFmt w:val="decimal"/>
      <w:lvlText w:val="%1.%2."/>
      <w:lvlJc w:val="left"/>
      <w:pPr>
        <w:tabs>
          <w:tab w:val="num" w:pos="0"/>
        </w:tabs>
        <w:ind w:left="0" w:firstLine="0"/>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1" w15:restartNumberingAfterBreak="0">
    <w:nsid w:val="00000053"/>
    <w:multiLevelType w:val="multilevel"/>
    <w:tmpl w:val="00000053"/>
    <w:name w:val="WW8Num101"/>
    <w:lvl w:ilvl="0">
      <w:start w:val="1"/>
      <w:numFmt w:val="decimal"/>
      <w:lvlText w:val="%1."/>
      <w:lvlJc w:val="left"/>
      <w:pPr>
        <w:tabs>
          <w:tab w:val="num" w:pos="0"/>
        </w:tabs>
        <w:ind w:left="0" w:firstLine="0"/>
      </w:pPr>
      <w:rPr>
        <w:b/>
      </w:rPr>
    </w:lvl>
    <w:lvl w:ilvl="1">
      <w:start w:val="4"/>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2" w15:restartNumberingAfterBreak="0">
    <w:nsid w:val="00000054"/>
    <w:multiLevelType w:val="singleLevel"/>
    <w:tmpl w:val="00000054"/>
    <w:name w:val="WW8Num102"/>
    <w:lvl w:ilvl="0">
      <w:start w:val="1"/>
      <w:numFmt w:val="decimal"/>
      <w:lvlText w:val="%1)"/>
      <w:lvlJc w:val="left"/>
      <w:pPr>
        <w:tabs>
          <w:tab w:val="num" w:pos="0"/>
        </w:tabs>
        <w:ind w:left="0" w:firstLine="0"/>
      </w:pPr>
    </w:lvl>
  </w:abstractNum>
  <w:abstractNum w:abstractNumId="83" w15:restartNumberingAfterBreak="0">
    <w:nsid w:val="00000055"/>
    <w:multiLevelType w:val="multilevel"/>
    <w:tmpl w:val="00000055"/>
    <w:name w:val="WW8Num103"/>
    <w:lvl w:ilvl="0">
      <w:start w:val="4"/>
      <w:numFmt w:val="decimal"/>
      <w:lvlText w:val="%1."/>
      <w:lvlJc w:val="left"/>
      <w:pPr>
        <w:tabs>
          <w:tab w:val="num" w:pos="357"/>
        </w:tabs>
        <w:ind w:left="0" w:firstLine="0"/>
      </w:pPr>
      <w:rPr>
        <w:b/>
      </w:rPr>
    </w:lvl>
    <w:lvl w:ilvl="1">
      <w:start w:val="1"/>
      <w:numFmt w:val="decimal"/>
      <w:lvlText w:val="%1.%2."/>
      <w:lvlJc w:val="left"/>
      <w:pPr>
        <w:tabs>
          <w:tab w:val="num" w:pos="357"/>
        </w:tabs>
        <w:ind w:left="0" w:firstLine="0"/>
      </w:pPr>
      <w:rPr>
        <w:b/>
      </w:rPr>
    </w:lvl>
    <w:lvl w:ilvl="2">
      <w:start w:val="1"/>
      <w:numFmt w:val="decimal"/>
      <w:lvlText w:val="%1.%2.%3."/>
      <w:lvlJc w:val="left"/>
      <w:pPr>
        <w:tabs>
          <w:tab w:val="num" w:pos="0"/>
        </w:tabs>
        <w:ind w:left="0" w:firstLine="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84" w15:restartNumberingAfterBreak="0">
    <w:nsid w:val="00000056"/>
    <w:multiLevelType w:val="multilevel"/>
    <w:tmpl w:val="5CAE0150"/>
    <w:name w:val="WW8Num104"/>
    <w:lvl w:ilvl="0">
      <w:start w:val="1"/>
      <w:numFmt w:val="decimal"/>
      <w:lvlText w:val="%1."/>
      <w:lvlJc w:val="left"/>
      <w:pPr>
        <w:tabs>
          <w:tab w:val="num" w:pos="0"/>
        </w:tabs>
        <w:ind w:left="720" w:hanging="360"/>
      </w:pPr>
      <w:rPr>
        <w:b w:val="0"/>
      </w:rPr>
    </w:lvl>
    <w:lvl w:ilvl="1">
      <w:start w:val="1"/>
      <w:numFmt w:val="decimal"/>
      <w:lvlText w:val="%1.%2."/>
      <w:lvlJc w:val="left"/>
      <w:pPr>
        <w:tabs>
          <w:tab w:val="num" w:pos="0"/>
        </w:tabs>
        <w:ind w:left="720" w:hanging="360"/>
      </w:pPr>
      <w:rPr>
        <w:b/>
        <w:color w:val="auto"/>
      </w:rPr>
    </w:lvl>
    <w:lvl w:ilvl="2">
      <w:start w:val="1"/>
      <w:numFmt w:val="decimal"/>
      <w:lvlText w:val="%1.%2.%3."/>
      <w:lvlJc w:val="left"/>
      <w:pPr>
        <w:tabs>
          <w:tab w:val="num" w:pos="0"/>
        </w:tabs>
        <w:ind w:left="1080" w:hanging="720"/>
      </w:pPr>
      <w:rPr>
        <w:color w:val="3333FF"/>
      </w:rPr>
    </w:lvl>
    <w:lvl w:ilvl="3">
      <w:start w:val="1"/>
      <w:numFmt w:val="decimal"/>
      <w:lvlText w:val="%1.%2.%3.%4."/>
      <w:lvlJc w:val="left"/>
      <w:pPr>
        <w:tabs>
          <w:tab w:val="num" w:pos="0"/>
        </w:tabs>
        <w:ind w:left="1080" w:hanging="720"/>
      </w:pPr>
      <w:rPr>
        <w:color w:val="3333FF"/>
      </w:rPr>
    </w:lvl>
    <w:lvl w:ilvl="4">
      <w:start w:val="1"/>
      <w:numFmt w:val="decimal"/>
      <w:lvlText w:val="%1.%2.%3.%4.%5."/>
      <w:lvlJc w:val="left"/>
      <w:pPr>
        <w:tabs>
          <w:tab w:val="num" w:pos="0"/>
        </w:tabs>
        <w:ind w:left="1440" w:hanging="1080"/>
      </w:pPr>
      <w:rPr>
        <w:color w:val="3333FF"/>
      </w:rPr>
    </w:lvl>
    <w:lvl w:ilvl="5">
      <w:start w:val="1"/>
      <w:numFmt w:val="decimal"/>
      <w:lvlText w:val="%1.%2.%3.%4.%5.%6."/>
      <w:lvlJc w:val="left"/>
      <w:pPr>
        <w:tabs>
          <w:tab w:val="num" w:pos="0"/>
        </w:tabs>
        <w:ind w:left="1440" w:hanging="1080"/>
      </w:pPr>
      <w:rPr>
        <w:color w:val="3333FF"/>
      </w:rPr>
    </w:lvl>
    <w:lvl w:ilvl="6">
      <w:start w:val="1"/>
      <w:numFmt w:val="decimal"/>
      <w:lvlText w:val="%1.%2.%3.%4.%5.%6.%7."/>
      <w:lvlJc w:val="left"/>
      <w:pPr>
        <w:tabs>
          <w:tab w:val="num" w:pos="0"/>
        </w:tabs>
        <w:ind w:left="1800" w:hanging="1440"/>
      </w:pPr>
      <w:rPr>
        <w:color w:val="3333FF"/>
      </w:rPr>
    </w:lvl>
    <w:lvl w:ilvl="7">
      <w:start w:val="1"/>
      <w:numFmt w:val="decimal"/>
      <w:lvlText w:val="%1.%2.%3.%4.%5.%6.%7.%8."/>
      <w:lvlJc w:val="left"/>
      <w:pPr>
        <w:tabs>
          <w:tab w:val="num" w:pos="0"/>
        </w:tabs>
        <w:ind w:left="1800" w:hanging="1440"/>
      </w:pPr>
      <w:rPr>
        <w:color w:val="3333FF"/>
      </w:rPr>
    </w:lvl>
    <w:lvl w:ilvl="8">
      <w:start w:val="1"/>
      <w:numFmt w:val="decimal"/>
      <w:lvlText w:val="%1.%2.%3.%4.%5.%6.%7.%8.%9."/>
      <w:lvlJc w:val="left"/>
      <w:pPr>
        <w:tabs>
          <w:tab w:val="num" w:pos="0"/>
        </w:tabs>
        <w:ind w:left="2160" w:hanging="1800"/>
      </w:pPr>
      <w:rPr>
        <w:color w:val="3333FF"/>
      </w:rPr>
    </w:lvl>
  </w:abstractNum>
  <w:abstractNum w:abstractNumId="85" w15:restartNumberingAfterBreak="0">
    <w:nsid w:val="00000057"/>
    <w:multiLevelType w:val="singleLevel"/>
    <w:tmpl w:val="00000057"/>
    <w:name w:val="WW8Num105"/>
    <w:lvl w:ilvl="0">
      <w:start w:val="1"/>
      <w:numFmt w:val="decimal"/>
      <w:lvlText w:val="%1."/>
      <w:lvlJc w:val="left"/>
      <w:pPr>
        <w:tabs>
          <w:tab w:val="num" w:pos="0"/>
        </w:tabs>
        <w:ind w:left="975" w:hanging="360"/>
      </w:pPr>
    </w:lvl>
  </w:abstractNum>
  <w:abstractNum w:abstractNumId="86" w15:restartNumberingAfterBreak="0">
    <w:nsid w:val="00000058"/>
    <w:multiLevelType w:val="multilevel"/>
    <w:tmpl w:val="00000058"/>
    <w:name w:val="WW8Num106"/>
    <w:lvl w:ilvl="0">
      <w:start w:val="2"/>
      <w:numFmt w:val="decimal"/>
      <w:lvlText w:val="%1."/>
      <w:lvlJc w:val="left"/>
      <w:pPr>
        <w:tabs>
          <w:tab w:val="num" w:pos="0"/>
        </w:tabs>
        <w:ind w:left="540" w:hanging="540"/>
      </w:pPr>
    </w:lvl>
    <w:lvl w:ilvl="1">
      <w:start w:val="1"/>
      <w:numFmt w:val="decimal"/>
      <w:lvlText w:val="%1.%2."/>
      <w:lvlJc w:val="left"/>
      <w:pPr>
        <w:tabs>
          <w:tab w:val="num" w:pos="0"/>
        </w:tabs>
        <w:ind w:left="540" w:hanging="540"/>
      </w:pPr>
    </w:lvl>
    <w:lvl w:ilvl="2">
      <w:start w:val="2"/>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7" w15:restartNumberingAfterBreak="0">
    <w:nsid w:val="00000059"/>
    <w:multiLevelType w:val="multilevel"/>
    <w:tmpl w:val="00000059"/>
    <w:name w:val="WW8Num107"/>
    <w:lvl w:ilvl="0">
      <w:start w:val="1"/>
      <w:numFmt w:val="decimal"/>
      <w:lvlText w:val="%1."/>
      <w:lvlJc w:val="left"/>
      <w:pPr>
        <w:tabs>
          <w:tab w:val="num" w:pos="0"/>
        </w:tabs>
        <w:ind w:left="0" w:firstLine="0"/>
      </w:pPr>
      <w:rPr>
        <w:b/>
      </w:rPr>
    </w:lvl>
    <w:lvl w:ilvl="1">
      <w:start w:val="1"/>
      <w:numFmt w:val="decimal"/>
      <w:lvlText w:val="%1.%2."/>
      <w:lvlJc w:val="left"/>
      <w:pPr>
        <w:tabs>
          <w:tab w:val="num" w:pos="0"/>
        </w:tabs>
        <w:ind w:left="0" w:firstLine="0"/>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8" w15:restartNumberingAfterBreak="0">
    <w:nsid w:val="0000005B"/>
    <w:multiLevelType w:val="singleLevel"/>
    <w:tmpl w:val="0000005B"/>
    <w:name w:val="WW8Num109"/>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89" w15:restartNumberingAfterBreak="0">
    <w:nsid w:val="0000005D"/>
    <w:multiLevelType w:val="multilevel"/>
    <w:tmpl w:val="7174D3AE"/>
    <w:lvl w:ilvl="0">
      <w:start w:val="1"/>
      <w:numFmt w:val="none"/>
      <w:pStyle w:val="Listapunktowana1"/>
      <w:suff w:val="nothing"/>
      <w:lvlText w:val=""/>
      <w:lvlJc w:val="left"/>
      <w:pPr>
        <w:tabs>
          <w:tab w:val="num" w:pos="283"/>
        </w:tabs>
        <w:ind w:left="283" w:hanging="283"/>
      </w:p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0" w15:restartNumberingAfterBreak="0">
    <w:nsid w:val="0000005E"/>
    <w:multiLevelType w:val="multilevel"/>
    <w:tmpl w:val="0000005E"/>
    <w:name w:val="WW8StyleNum1"/>
    <w:lvl w:ilvl="0">
      <w:start w:val="1"/>
      <w:numFmt w:val="none"/>
      <w:pStyle w:val="Listapunktowana21"/>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1" w15:restartNumberingAfterBreak="0">
    <w:nsid w:val="0000006C"/>
    <w:multiLevelType w:val="singleLevel"/>
    <w:tmpl w:val="0000006C"/>
    <w:name w:val="WW8Num108"/>
    <w:lvl w:ilvl="0">
      <w:start w:val="1"/>
      <w:numFmt w:val="decimal"/>
      <w:lvlText w:val="%1."/>
      <w:lvlJc w:val="left"/>
      <w:pPr>
        <w:tabs>
          <w:tab w:val="num" w:pos="0"/>
        </w:tabs>
        <w:ind w:left="0" w:firstLine="0"/>
      </w:pPr>
      <w:rPr>
        <w:rFonts w:ascii="Symbol" w:hAnsi="Symbol"/>
      </w:rPr>
    </w:lvl>
  </w:abstractNum>
  <w:abstractNum w:abstractNumId="92" w15:restartNumberingAfterBreak="0">
    <w:nsid w:val="0000006E"/>
    <w:multiLevelType w:val="multilevel"/>
    <w:tmpl w:val="0000006E"/>
    <w:name w:val="WW8Num110"/>
    <w:lvl w:ilvl="0">
      <w:start w:val="1"/>
      <w:numFmt w:val="decimal"/>
      <w:lvlText w:val="%1."/>
      <w:lvlJc w:val="left"/>
      <w:pPr>
        <w:tabs>
          <w:tab w:val="num" w:pos="0"/>
        </w:tabs>
        <w:ind w:left="0" w:firstLine="0"/>
      </w:pPr>
      <w:rPr>
        <w:rFonts w:cs="Times New Roman"/>
        <w:b/>
        <w:bCs/>
      </w:rPr>
    </w:lvl>
    <w:lvl w:ilvl="1">
      <w:start w:val="1"/>
      <w:numFmt w:val="decimal"/>
      <w:lvlText w:val="%1.%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b/>
        <w:bCs/>
      </w:rPr>
    </w:lvl>
    <w:lvl w:ilvl="3">
      <w:start w:val="1"/>
      <w:numFmt w:val="bullet"/>
      <w:lvlText w:val=""/>
      <w:lvlJc w:val="left"/>
      <w:pPr>
        <w:tabs>
          <w:tab w:val="num" w:pos="0"/>
        </w:tabs>
        <w:ind w:left="0" w:firstLine="0"/>
      </w:pPr>
      <w:rPr>
        <w:rFonts w:ascii="Symbol" w:hAnsi="Symbol"/>
        <w:b/>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3" w15:restartNumberingAfterBreak="0">
    <w:nsid w:val="0000006F"/>
    <w:multiLevelType w:val="multilevel"/>
    <w:tmpl w:val="B09E27AA"/>
    <w:name w:val="WW8Num111"/>
    <w:lvl w:ilvl="0">
      <w:start w:val="1"/>
      <w:numFmt w:val="bullet"/>
      <w:lvlText w:val=""/>
      <w:lvlJc w:val="left"/>
      <w:pPr>
        <w:tabs>
          <w:tab w:val="num" w:pos="1069"/>
        </w:tabs>
        <w:ind w:left="1069" w:hanging="360"/>
      </w:pPr>
      <w:rPr>
        <w:rFonts w:ascii="Symbol" w:hAnsi="Symbol"/>
      </w:rPr>
    </w:lvl>
    <w:lvl w:ilvl="1">
      <w:start w:val="1"/>
      <w:numFmt w:val="decimal"/>
      <w:lvlText w:val="%2."/>
      <w:lvlJc w:val="left"/>
      <w:pPr>
        <w:tabs>
          <w:tab w:val="num" w:pos="1080"/>
        </w:tabs>
        <w:ind w:left="1080" w:hanging="360"/>
      </w:pPr>
      <w:rPr>
        <w:rFonts w:ascii="Times New Roman" w:hAnsi="Times New Roman" w:cs="Times New Roman"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4" w15:restartNumberingAfterBreak="0">
    <w:nsid w:val="00000070"/>
    <w:multiLevelType w:val="singleLevel"/>
    <w:tmpl w:val="00000070"/>
    <w:name w:val="WW8Num112"/>
    <w:lvl w:ilvl="0">
      <w:start w:val="1"/>
      <w:numFmt w:val="bullet"/>
      <w:lvlText w:val=""/>
      <w:lvlJc w:val="left"/>
      <w:pPr>
        <w:tabs>
          <w:tab w:val="num" w:pos="720"/>
        </w:tabs>
        <w:ind w:left="720" w:hanging="360"/>
      </w:pPr>
      <w:rPr>
        <w:rFonts w:ascii="Symbol" w:hAnsi="Symbol" w:cs="Times New Roman"/>
        <w:b/>
        <w:bCs/>
      </w:rPr>
    </w:lvl>
  </w:abstractNum>
  <w:abstractNum w:abstractNumId="95" w15:restartNumberingAfterBreak="0">
    <w:nsid w:val="00000071"/>
    <w:multiLevelType w:val="multilevel"/>
    <w:tmpl w:val="AB86ACE8"/>
    <w:name w:val="WW8Num113"/>
    <w:lvl w:ilvl="0">
      <w:start w:val="1"/>
      <w:numFmt w:val="decimal"/>
      <w:lvlText w:val="%1."/>
      <w:lvlJc w:val="left"/>
      <w:pPr>
        <w:tabs>
          <w:tab w:val="num" w:pos="360"/>
        </w:tabs>
        <w:ind w:left="360" w:hanging="360"/>
      </w:pPr>
      <w:rPr>
        <w:rFonts w:ascii="Symbol" w:hAnsi="Symbol" w:cs="Times New Roman" w:hint="default"/>
        <w:color w:val="000000"/>
      </w:rPr>
    </w:lvl>
    <w:lvl w:ilvl="1">
      <w:start w:val="2"/>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6" w15:restartNumberingAfterBreak="0">
    <w:nsid w:val="00000072"/>
    <w:multiLevelType w:val="multilevel"/>
    <w:tmpl w:val="00000072"/>
    <w:name w:val="WW8Num1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7" w15:restartNumberingAfterBreak="0">
    <w:nsid w:val="00000073"/>
    <w:multiLevelType w:val="multilevel"/>
    <w:tmpl w:val="00000073"/>
    <w:name w:val="WW8Num115"/>
    <w:lvl w:ilvl="0">
      <w:start w:val="1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8" w15:restartNumberingAfterBreak="0">
    <w:nsid w:val="00000074"/>
    <w:multiLevelType w:val="multilevel"/>
    <w:tmpl w:val="00000074"/>
    <w:name w:val="WW8Num116"/>
    <w:lvl w:ilvl="0">
      <w:start w:val="1"/>
      <w:numFmt w:val="decimal"/>
      <w:lvlText w:val="%1."/>
      <w:lvlJc w:val="left"/>
      <w:pPr>
        <w:tabs>
          <w:tab w:val="num" w:pos="720"/>
        </w:tabs>
        <w:ind w:left="720" w:hanging="360"/>
      </w:pPr>
    </w:lvl>
    <w:lvl w:ilvl="1">
      <w:start w:val="17"/>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9" w15:restartNumberingAfterBreak="0">
    <w:nsid w:val="017A51A2"/>
    <w:multiLevelType w:val="singleLevel"/>
    <w:tmpl w:val="B8645B30"/>
    <w:lvl w:ilvl="0">
      <w:start w:val="1"/>
      <w:numFmt w:val="decimal"/>
      <w:lvlText w:val="%1."/>
      <w:lvlJc w:val="left"/>
      <w:pPr>
        <w:tabs>
          <w:tab w:val="num" w:pos="255"/>
        </w:tabs>
        <w:ind w:left="255" w:firstLine="0"/>
      </w:pPr>
      <w:rPr>
        <w:rFonts w:ascii="Calibri" w:eastAsia="Times New Roman" w:hAnsi="Calibri" w:cs="Calibri" w:hint="default"/>
      </w:rPr>
    </w:lvl>
  </w:abstractNum>
  <w:abstractNum w:abstractNumId="100" w15:restartNumberingAfterBreak="0">
    <w:nsid w:val="029D0209"/>
    <w:multiLevelType w:val="hybridMultilevel"/>
    <w:tmpl w:val="A28C60F0"/>
    <w:name w:val="WW8Num10322"/>
    <w:lvl w:ilvl="0" w:tplc="CF8E0F96">
      <w:start w:val="1"/>
      <w:numFmt w:val="decimal"/>
      <w:lvlText w:val="%1)"/>
      <w:lvlJc w:val="right"/>
      <w:pPr>
        <w:ind w:left="2160" w:hanging="180"/>
      </w:pPr>
      <w:rPr>
        <w:rFonts w:ascii="Times New Roman" w:eastAsia="Times New Roman" w:hAnsi="Times New Roman" w:cs="Times New Roman"/>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1" w15:restartNumberingAfterBreak="0">
    <w:nsid w:val="02DE2E0F"/>
    <w:multiLevelType w:val="multilevel"/>
    <w:tmpl w:val="060A106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2" w15:restartNumberingAfterBreak="0">
    <w:nsid w:val="03061F85"/>
    <w:multiLevelType w:val="hybridMultilevel"/>
    <w:tmpl w:val="9148E27C"/>
    <w:lvl w:ilvl="0" w:tplc="04150011">
      <w:start w:val="1"/>
      <w:numFmt w:val="decimal"/>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3" w15:restartNumberingAfterBreak="0">
    <w:nsid w:val="03AE5823"/>
    <w:multiLevelType w:val="multilevel"/>
    <w:tmpl w:val="6F50ADB8"/>
    <w:lvl w:ilvl="0">
      <w:start w:val="1"/>
      <w:numFmt w:val="decimal"/>
      <w:lvlText w:val="%1)"/>
      <w:lvlJc w:val="left"/>
      <w:pPr>
        <w:ind w:left="720" w:hanging="360"/>
      </w:pPr>
      <w:rPr>
        <w:rFonts w:hint="default"/>
        <w:b w:val="0"/>
        <w:spacing w:val="-4"/>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4" w15:restartNumberingAfterBreak="0">
    <w:nsid w:val="03CA148A"/>
    <w:multiLevelType w:val="multilevel"/>
    <w:tmpl w:val="F1B43496"/>
    <w:lvl w:ilvl="0">
      <w:start w:val="5"/>
      <w:numFmt w:val="decimal"/>
      <w:lvlText w:val="%1."/>
      <w:lvlJc w:val="left"/>
      <w:pPr>
        <w:ind w:left="540" w:hanging="540"/>
      </w:pPr>
      <w:rPr>
        <w:rFonts w:hint="default"/>
      </w:rPr>
    </w:lvl>
    <w:lvl w:ilvl="1">
      <w:start w:val="3"/>
      <w:numFmt w:val="decimal"/>
      <w:lvlText w:val="%1.%2."/>
      <w:lvlJc w:val="left"/>
      <w:pPr>
        <w:ind w:left="965" w:hanging="540"/>
      </w:pPr>
      <w:rPr>
        <w:rFonts w:hint="default"/>
      </w:rPr>
    </w:lvl>
    <w:lvl w:ilvl="2">
      <w:start w:val="1"/>
      <w:numFmt w:val="decimal"/>
      <w:lvlText w:val="%3."/>
      <w:lvlJc w:val="left"/>
      <w:pPr>
        <w:ind w:left="1210" w:hanging="360"/>
      </w:p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5" w15:restartNumberingAfterBreak="0">
    <w:nsid w:val="05B341F7"/>
    <w:multiLevelType w:val="hybridMultilevel"/>
    <w:tmpl w:val="74D0BA6A"/>
    <w:lvl w:ilvl="0" w:tplc="FFFFFFFF">
      <w:start w:val="1"/>
      <w:numFmt w:val="decimal"/>
      <w:lvlText w:val="%1)"/>
      <w:lvlJc w:val="left"/>
      <w:pPr>
        <w:ind w:left="4309" w:hanging="360"/>
      </w:pPr>
    </w:lvl>
    <w:lvl w:ilvl="1" w:tplc="FFFFFFFF">
      <w:start w:val="1"/>
      <w:numFmt w:val="lowerLetter"/>
      <w:lvlText w:val="%2)"/>
      <w:lvlJc w:val="left"/>
      <w:pPr>
        <w:ind w:left="5029" w:hanging="360"/>
      </w:pPr>
      <w:rPr>
        <w:rFonts w:hint="default"/>
      </w:rPr>
    </w:lvl>
    <w:lvl w:ilvl="2" w:tplc="FFFFFFFF" w:tentative="1">
      <w:start w:val="1"/>
      <w:numFmt w:val="lowerRoman"/>
      <w:lvlText w:val="%3."/>
      <w:lvlJc w:val="right"/>
      <w:pPr>
        <w:ind w:left="5749" w:hanging="180"/>
      </w:pPr>
    </w:lvl>
    <w:lvl w:ilvl="3" w:tplc="FFFFFFFF" w:tentative="1">
      <w:start w:val="1"/>
      <w:numFmt w:val="decimal"/>
      <w:lvlText w:val="%4."/>
      <w:lvlJc w:val="left"/>
      <w:pPr>
        <w:ind w:left="6469" w:hanging="360"/>
      </w:pPr>
    </w:lvl>
    <w:lvl w:ilvl="4" w:tplc="FFFFFFFF" w:tentative="1">
      <w:start w:val="1"/>
      <w:numFmt w:val="lowerLetter"/>
      <w:lvlText w:val="%5."/>
      <w:lvlJc w:val="left"/>
      <w:pPr>
        <w:ind w:left="7189" w:hanging="360"/>
      </w:pPr>
    </w:lvl>
    <w:lvl w:ilvl="5" w:tplc="FFFFFFFF" w:tentative="1">
      <w:start w:val="1"/>
      <w:numFmt w:val="lowerRoman"/>
      <w:lvlText w:val="%6."/>
      <w:lvlJc w:val="right"/>
      <w:pPr>
        <w:ind w:left="7909" w:hanging="180"/>
      </w:pPr>
    </w:lvl>
    <w:lvl w:ilvl="6" w:tplc="FFFFFFFF" w:tentative="1">
      <w:start w:val="1"/>
      <w:numFmt w:val="decimal"/>
      <w:lvlText w:val="%7."/>
      <w:lvlJc w:val="left"/>
      <w:pPr>
        <w:ind w:left="8629" w:hanging="360"/>
      </w:pPr>
    </w:lvl>
    <w:lvl w:ilvl="7" w:tplc="FFFFFFFF" w:tentative="1">
      <w:start w:val="1"/>
      <w:numFmt w:val="lowerLetter"/>
      <w:lvlText w:val="%8."/>
      <w:lvlJc w:val="left"/>
      <w:pPr>
        <w:ind w:left="9349" w:hanging="360"/>
      </w:pPr>
    </w:lvl>
    <w:lvl w:ilvl="8" w:tplc="FFFFFFFF" w:tentative="1">
      <w:start w:val="1"/>
      <w:numFmt w:val="lowerRoman"/>
      <w:lvlText w:val="%9."/>
      <w:lvlJc w:val="right"/>
      <w:pPr>
        <w:ind w:left="10069" w:hanging="180"/>
      </w:pPr>
    </w:lvl>
  </w:abstractNum>
  <w:abstractNum w:abstractNumId="106" w15:restartNumberingAfterBreak="0">
    <w:nsid w:val="06435FFE"/>
    <w:multiLevelType w:val="hybridMultilevel"/>
    <w:tmpl w:val="CDDE4528"/>
    <w:name w:val="WW8Num1032"/>
    <w:lvl w:ilvl="0" w:tplc="CF8E0F96">
      <w:start w:val="1"/>
      <w:numFmt w:val="decimal"/>
      <w:lvlText w:val="%1)"/>
      <w:lvlJc w:val="right"/>
      <w:pPr>
        <w:ind w:left="2160" w:hanging="180"/>
      </w:pPr>
      <w:rPr>
        <w:rFonts w:ascii="Times New Roman" w:eastAsia="Times New Roman" w:hAnsi="Times New Roman" w:cs="Times New Roman"/>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15:restartNumberingAfterBreak="0">
    <w:nsid w:val="09B10A74"/>
    <w:multiLevelType w:val="hybridMultilevel"/>
    <w:tmpl w:val="88F6C162"/>
    <w:lvl w:ilvl="0" w:tplc="DD3833F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8" w15:restartNumberingAfterBreak="0">
    <w:nsid w:val="0B4D2CF6"/>
    <w:multiLevelType w:val="hybridMultilevel"/>
    <w:tmpl w:val="74D0BA6A"/>
    <w:lvl w:ilvl="0" w:tplc="FFFFFFFF">
      <w:start w:val="1"/>
      <w:numFmt w:val="decimal"/>
      <w:lvlText w:val="%1)"/>
      <w:lvlJc w:val="left"/>
      <w:pPr>
        <w:ind w:left="4309" w:hanging="360"/>
      </w:pPr>
    </w:lvl>
    <w:lvl w:ilvl="1" w:tplc="FFFFFFFF">
      <w:start w:val="1"/>
      <w:numFmt w:val="lowerLetter"/>
      <w:lvlText w:val="%2)"/>
      <w:lvlJc w:val="left"/>
      <w:pPr>
        <w:ind w:left="5029" w:hanging="360"/>
      </w:pPr>
      <w:rPr>
        <w:rFonts w:hint="default"/>
      </w:rPr>
    </w:lvl>
    <w:lvl w:ilvl="2" w:tplc="FFFFFFFF" w:tentative="1">
      <w:start w:val="1"/>
      <w:numFmt w:val="lowerRoman"/>
      <w:lvlText w:val="%3."/>
      <w:lvlJc w:val="right"/>
      <w:pPr>
        <w:ind w:left="5749" w:hanging="180"/>
      </w:pPr>
    </w:lvl>
    <w:lvl w:ilvl="3" w:tplc="FFFFFFFF" w:tentative="1">
      <w:start w:val="1"/>
      <w:numFmt w:val="decimal"/>
      <w:lvlText w:val="%4."/>
      <w:lvlJc w:val="left"/>
      <w:pPr>
        <w:ind w:left="6469" w:hanging="360"/>
      </w:pPr>
    </w:lvl>
    <w:lvl w:ilvl="4" w:tplc="FFFFFFFF" w:tentative="1">
      <w:start w:val="1"/>
      <w:numFmt w:val="lowerLetter"/>
      <w:lvlText w:val="%5."/>
      <w:lvlJc w:val="left"/>
      <w:pPr>
        <w:ind w:left="7189" w:hanging="360"/>
      </w:pPr>
    </w:lvl>
    <w:lvl w:ilvl="5" w:tplc="FFFFFFFF" w:tentative="1">
      <w:start w:val="1"/>
      <w:numFmt w:val="lowerRoman"/>
      <w:lvlText w:val="%6."/>
      <w:lvlJc w:val="right"/>
      <w:pPr>
        <w:ind w:left="7909" w:hanging="180"/>
      </w:pPr>
    </w:lvl>
    <w:lvl w:ilvl="6" w:tplc="FFFFFFFF" w:tentative="1">
      <w:start w:val="1"/>
      <w:numFmt w:val="decimal"/>
      <w:lvlText w:val="%7."/>
      <w:lvlJc w:val="left"/>
      <w:pPr>
        <w:ind w:left="8629" w:hanging="360"/>
      </w:pPr>
    </w:lvl>
    <w:lvl w:ilvl="7" w:tplc="FFFFFFFF" w:tentative="1">
      <w:start w:val="1"/>
      <w:numFmt w:val="lowerLetter"/>
      <w:lvlText w:val="%8."/>
      <w:lvlJc w:val="left"/>
      <w:pPr>
        <w:ind w:left="9349" w:hanging="360"/>
      </w:pPr>
    </w:lvl>
    <w:lvl w:ilvl="8" w:tplc="FFFFFFFF" w:tentative="1">
      <w:start w:val="1"/>
      <w:numFmt w:val="lowerRoman"/>
      <w:lvlText w:val="%9."/>
      <w:lvlJc w:val="right"/>
      <w:pPr>
        <w:ind w:left="10069" w:hanging="180"/>
      </w:pPr>
    </w:lvl>
  </w:abstractNum>
  <w:abstractNum w:abstractNumId="109" w15:restartNumberingAfterBreak="0">
    <w:nsid w:val="0B9921E6"/>
    <w:multiLevelType w:val="hybridMultilevel"/>
    <w:tmpl w:val="66C04FBC"/>
    <w:lvl w:ilvl="0" w:tplc="04F8FCF0">
      <w:start w:val="1"/>
      <w:numFmt w:val="decimal"/>
      <w:lvlText w:val="%1."/>
      <w:lvlJc w:val="left"/>
      <w:pPr>
        <w:tabs>
          <w:tab w:val="num" w:pos="255"/>
        </w:tabs>
        <w:ind w:left="255" w:firstLine="0"/>
      </w:pPr>
      <w:rPr>
        <w:rFonts w:ascii="Calibri" w:eastAsia="Times New Roman"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0C566720"/>
    <w:multiLevelType w:val="hybridMultilevel"/>
    <w:tmpl w:val="72B02542"/>
    <w:lvl w:ilvl="0" w:tplc="C9C8984C">
      <w:start w:val="1"/>
      <w:numFmt w:val="decimal"/>
      <w:lvlText w:val="%1."/>
      <w:lvlJc w:val="left"/>
      <w:pPr>
        <w:ind w:left="360" w:hanging="360"/>
      </w:pPr>
      <w:rPr>
        <w:rFonts w:cs="Times New Roman"/>
        <w:b w:val="0"/>
        <w:bCs/>
      </w:rPr>
    </w:lvl>
    <w:lvl w:ilvl="1" w:tplc="04150011">
      <w:start w:val="1"/>
      <w:numFmt w:val="decimal"/>
      <w:lvlText w:val="%2)"/>
      <w:lvlJc w:val="left"/>
      <w:pPr>
        <w:ind w:left="1080" w:hanging="360"/>
      </w:pPr>
      <w:rPr>
        <w:b w:val="0"/>
      </w:rPr>
    </w:lvl>
    <w:lvl w:ilvl="2" w:tplc="0415001B">
      <w:start w:val="1"/>
      <w:numFmt w:val="lowerRoman"/>
      <w:lvlText w:val="%3."/>
      <w:lvlJc w:val="right"/>
      <w:pPr>
        <w:ind w:left="1800" w:hanging="180"/>
      </w:pPr>
      <w:rPr>
        <w:rFonts w:cs="Times New Roman"/>
      </w:rPr>
    </w:lvl>
    <w:lvl w:ilvl="3" w:tplc="FE70A972">
      <w:start w:val="1"/>
      <w:numFmt w:val="decimal"/>
      <w:lvlText w:val="%4."/>
      <w:lvlJc w:val="left"/>
      <w:pPr>
        <w:ind w:left="2520" w:hanging="360"/>
      </w:pPr>
      <w:rPr>
        <w:rFonts w:cs="Times New Roman"/>
        <w:b/>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1" w15:restartNumberingAfterBreak="0">
    <w:nsid w:val="0E7A0199"/>
    <w:multiLevelType w:val="multilevel"/>
    <w:tmpl w:val="C6040B7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2" w15:restartNumberingAfterBreak="0">
    <w:nsid w:val="106A6584"/>
    <w:multiLevelType w:val="hybridMultilevel"/>
    <w:tmpl w:val="7B1094F4"/>
    <w:lvl w:ilvl="0" w:tplc="DE7CD9BE">
      <w:start w:val="1"/>
      <w:numFmt w:val="decimal"/>
      <w:lvlText w:val="%1."/>
      <w:lvlJc w:val="left"/>
      <w:pPr>
        <w:ind w:left="2520" w:hanging="360"/>
      </w:pPr>
      <w:rPr>
        <w:rFonts w:asciiTheme="minorHAnsi" w:hAnsiTheme="minorHAnsi" w:cstheme="minorHAns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1107795D"/>
    <w:multiLevelType w:val="hybridMultilevel"/>
    <w:tmpl w:val="DF36A41A"/>
    <w:lvl w:ilvl="0" w:tplc="06403DB0">
      <w:start w:val="1"/>
      <w:numFmt w:val="decimal"/>
      <w:lvlText w:val="%1."/>
      <w:lvlJc w:val="left"/>
      <w:pPr>
        <w:tabs>
          <w:tab w:val="num" w:pos="720"/>
        </w:tabs>
        <w:ind w:left="720" w:hanging="360"/>
      </w:pPr>
      <w:rPr>
        <w:rFonts w:hint="default"/>
        <w:b w:val="0"/>
        <w:bCs/>
      </w:rPr>
    </w:lvl>
    <w:lvl w:ilvl="1" w:tplc="09043C10">
      <w:start w:val="1"/>
      <w:numFmt w:val="decimal"/>
      <w:lvlText w:val="%2)"/>
      <w:lvlJc w:val="left"/>
      <w:pPr>
        <w:tabs>
          <w:tab w:val="num" w:pos="1440"/>
        </w:tabs>
        <w:ind w:left="1440" w:hanging="360"/>
      </w:pPr>
      <w:rPr>
        <w:rFonts w:ascii="Cambria" w:hAnsi="Cambria" w:hint="default"/>
        <w:b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4" w15:restartNumberingAfterBreak="0">
    <w:nsid w:val="118668D1"/>
    <w:multiLevelType w:val="hybridMultilevel"/>
    <w:tmpl w:val="F48AE53E"/>
    <w:lvl w:ilvl="0" w:tplc="FFFFFFFF">
      <w:start w:val="1"/>
      <w:numFmt w:val="decimal"/>
      <w:lvlText w:val="%1."/>
      <w:lvlJc w:val="left"/>
      <w:pPr>
        <w:tabs>
          <w:tab w:val="num" w:pos="0"/>
        </w:tabs>
        <w:ind w:left="734" w:hanging="360"/>
      </w:pPr>
      <w:rPr>
        <w:rFonts w:cs="Times New Roman" w:hint="default"/>
        <w:b w:val="0"/>
        <w:bCs w:val="0"/>
      </w:rPr>
    </w:lvl>
    <w:lvl w:ilvl="1" w:tplc="FFFFFFFF">
      <w:start w:val="1"/>
      <w:numFmt w:val="lowerLetter"/>
      <w:lvlText w:val="%2."/>
      <w:lvlJc w:val="left"/>
      <w:pPr>
        <w:tabs>
          <w:tab w:val="num" w:pos="1440"/>
        </w:tabs>
        <w:ind w:left="1440" w:hanging="360"/>
      </w:pPr>
      <w:rPr>
        <w:rFonts w:cs="Times New Roman"/>
      </w:rPr>
    </w:lvl>
    <w:lvl w:ilvl="2" w:tplc="04150011">
      <w:start w:val="1"/>
      <w:numFmt w:val="decimal"/>
      <w:lvlText w:val="%3)"/>
      <w:lvlJc w:val="left"/>
      <w:pPr>
        <w:ind w:left="720" w:hanging="360"/>
      </w:p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5" w15:restartNumberingAfterBreak="0">
    <w:nsid w:val="122F44C6"/>
    <w:multiLevelType w:val="hybridMultilevel"/>
    <w:tmpl w:val="454C0810"/>
    <w:lvl w:ilvl="0" w:tplc="E9A4F1EA">
      <w:start w:val="1"/>
      <w:numFmt w:val="decimal"/>
      <w:lvlText w:val="%1."/>
      <w:lvlJc w:val="left"/>
      <w:pPr>
        <w:tabs>
          <w:tab w:val="num" w:pos="0"/>
        </w:tabs>
        <w:ind w:left="734" w:hanging="360"/>
      </w:pPr>
      <w:rPr>
        <w:rFonts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123A6E2E"/>
    <w:multiLevelType w:val="hybridMultilevel"/>
    <w:tmpl w:val="80E8DBE6"/>
    <w:lvl w:ilvl="0" w:tplc="AE767F04">
      <w:start w:val="1"/>
      <w:numFmt w:val="decimal"/>
      <w:lvlText w:val="%1)"/>
      <w:lvlJc w:val="left"/>
      <w:pPr>
        <w:ind w:left="720" w:hanging="360"/>
      </w:pPr>
      <w:rPr>
        <w:rFonts w:cs="Times New Roman"/>
        <w:i w:val="0"/>
        <w:sz w:val="24"/>
        <w:szCs w:val="24"/>
      </w:rPr>
    </w:lvl>
    <w:lvl w:ilvl="1" w:tplc="04150017">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48509F24">
      <w:start w:val="1"/>
      <w:numFmt w:val="decimal"/>
      <w:lvlText w:val="%4."/>
      <w:lvlJc w:val="left"/>
      <w:pPr>
        <w:ind w:left="2880" w:hanging="360"/>
      </w:pPr>
      <w:rPr>
        <w:rFonts w:cs="Times New Roman" w:hint="default"/>
        <w:b/>
      </w:rPr>
    </w:lvl>
    <w:lvl w:ilvl="4" w:tplc="A2DC67B2">
      <w:start w:val="1"/>
      <w:numFmt w:val="decimal"/>
      <w:lvlText w:val="%5)"/>
      <w:lvlJc w:val="left"/>
      <w:pPr>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7" w15:restartNumberingAfterBreak="0">
    <w:nsid w:val="127F54C1"/>
    <w:multiLevelType w:val="hybridMultilevel"/>
    <w:tmpl w:val="921E26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14861C7B"/>
    <w:multiLevelType w:val="multilevel"/>
    <w:tmpl w:val="173821D6"/>
    <w:lvl w:ilvl="0">
      <w:start w:val="5"/>
      <w:numFmt w:val="decimal"/>
      <w:lvlText w:val="%1."/>
      <w:lvlJc w:val="left"/>
      <w:pPr>
        <w:ind w:left="540" w:hanging="540"/>
      </w:pPr>
      <w:rPr>
        <w:rFonts w:hint="default"/>
      </w:rPr>
    </w:lvl>
    <w:lvl w:ilvl="1">
      <w:start w:val="3"/>
      <w:numFmt w:val="decimal"/>
      <w:lvlText w:val="%1.%2."/>
      <w:lvlJc w:val="left"/>
      <w:pPr>
        <w:ind w:left="965" w:hanging="540"/>
      </w:pPr>
      <w:rPr>
        <w:rFonts w:hint="default"/>
      </w:rPr>
    </w:lvl>
    <w:lvl w:ilvl="2">
      <w:start w:val="1"/>
      <w:numFmt w:val="decimal"/>
      <w:lvlText w:val="%1.%2.%3."/>
      <w:lvlJc w:val="left"/>
      <w:pPr>
        <w:ind w:left="1570" w:hanging="720"/>
      </w:pPr>
      <w:rPr>
        <w:rFonts w:hint="default"/>
        <w:b/>
        <w:bCs/>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9" w15:restartNumberingAfterBreak="0">
    <w:nsid w:val="1623695A"/>
    <w:multiLevelType w:val="multilevel"/>
    <w:tmpl w:val="20522B9A"/>
    <w:lvl w:ilvl="0">
      <w:start w:val="1"/>
      <w:numFmt w:val="decimal"/>
      <w:lvlText w:val="%1."/>
      <w:lvlJc w:val="left"/>
      <w:pPr>
        <w:ind w:left="360" w:hanging="360"/>
      </w:pPr>
      <w:rPr>
        <w:rFonts w:asciiTheme="minorHAnsi" w:eastAsia="Times New Roman" w:hAnsiTheme="minorHAnsi" w:cstheme="minorHAnsi" w:hint="default"/>
      </w:rPr>
    </w:lvl>
    <w:lvl w:ilvl="1">
      <w:start w:val="1"/>
      <w:numFmt w:val="decimal"/>
      <w:isLgl/>
      <w:lvlText w:val="%1.%2."/>
      <w:lvlJc w:val="left"/>
      <w:pPr>
        <w:ind w:left="1146" w:hanging="720"/>
      </w:pPr>
      <w:rPr>
        <w:rFonts w:hint="default"/>
        <w:spacing w:val="-10"/>
      </w:rPr>
    </w:lvl>
    <w:lvl w:ilvl="2">
      <w:start w:val="1"/>
      <w:numFmt w:val="decimal"/>
      <w:isLgl/>
      <w:lvlText w:val="%1.%2.%3."/>
      <w:lvlJc w:val="left"/>
      <w:pPr>
        <w:ind w:left="1572"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208" w:hanging="1800"/>
      </w:pPr>
      <w:rPr>
        <w:rFonts w:hint="default"/>
      </w:rPr>
    </w:lvl>
  </w:abstractNum>
  <w:abstractNum w:abstractNumId="120" w15:restartNumberingAfterBreak="0">
    <w:nsid w:val="17B073E2"/>
    <w:multiLevelType w:val="multilevel"/>
    <w:tmpl w:val="38383BC2"/>
    <w:lvl w:ilvl="0">
      <w:start w:val="3"/>
      <w:numFmt w:val="decimal"/>
      <w:lvlText w:val="%1."/>
      <w:lvlJc w:val="left"/>
      <w:pPr>
        <w:ind w:left="540" w:hanging="540"/>
      </w:pPr>
      <w:rPr>
        <w:rFonts w:ascii="Calibri" w:hAnsi="Calibri" w:cs="Calibri" w:hint="default"/>
      </w:rPr>
    </w:lvl>
    <w:lvl w:ilvl="1">
      <w:start w:val="3"/>
      <w:numFmt w:val="decimal"/>
      <w:lvlText w:val="%1.%2."/>
      <w:lvlJc w:val="left"/>
      <w:pPr>
        <w:ind w:left="753" w:hanging="540"/>
      </w:pPr>
      <w:rPr>
        <w:rFonts w:ascii="Cambria" w:hAnsi="Cambria" w:cs="Cambria" w:hint="default"/>
      </w:rPr>
    </w:lvl>
    <w:lvl w:ilvl="2">
      <w:start w:val="1"/>
      <w:numFmt w:val="decimal"/>
      <w:lvlText w:val="%3)"/>
      <w:lvlJc w:val="left"/>
      <w:pPr>
        <w:ind w:left="1146" w:hanging="720"/>
      </w:pPr>
      <w:rPr>
        <w:rFonts w:hint="default"/>
        <w:b w:val="0"/>
        <w:bCs w:val="0"/>
      </w:rPr>
    </w:lvl>
    <w:lvl w:ilvl="3">
      <w:start w:val="1"/>
      <w:numFmt w:val="decimal"/>
      <w:lvlText w:val="%4."/>
      <w:lvlJc w:val="left"/>
      <w:pPr>
        <w:ind w:left="1359" w:hanging="720"/>
      </w:pPr>
      <w:rPr>
        <w:rFonts w:ascii="Calibri" w:eastAsia="Times New Roman" w:hAnsi="Calibri" w:cs="Calibri"/>
        <w:b w:val="0"/>
        <w:bCs/>
      </w:rPr>
    </w:lvl>
    <w:lvl w:ilvl="4">
      <w:start w:val="1"/>
      <w:numFmt w:val="decimal"/>
      <w:lvlText w:val="%1.%2.%3.%4.%5."/>
      <w:lvlJc w:val="left"/>
      <w:pPr>
        <w:ind w:left="1932" w:hanging="1080"/>
      </w:pPr>
      <w:rPr>
        <w:rFonts w:ascii="Cambria" w:hAnsi="Cambria" w:cs="Cambria" w:hint="default"/>
      </w:rPr>
    </w:lvl>
    <w:lvl w:ilvl="5">
      <w:start w:val="1"/>
      <w:numFmt w:val="decimal"/>
      <w:lvlText w:val="%1.%2.%3.%4.%5.%6."/>
      <w:lvlJc w:val="left"/>
      <w:pPr>
        <w:ind w:left="2145" w:hanging="1080"/>
      </w:pPr>
      <w:rPr>
        <w:rFonts w:ascii="Cambria" w:hAnsi="Cambria" w:cs="Cambria" w:hint="default"/>
      </w:rPr>
    </w:lvl>
    <w:lvl w:ilvl="6">
      <w:start w:val="1"/>
      <w:numFmt w:val="decimal"/>
      <w:lvlText w:val="%1.%2.%3.%4.%5.%6.%7."/>
      <w:lvlJc w:val="left"/>
      <w:pPr>
        <w:ind w:left="2718" w:hanging="1440"/>
      </w:pPr>
      <w:rPr>
        <w:rFonts w:ascii="Cambria" w:hAnsi="Cambria" w:cs="Cambria" w:hint="default"/>
      </w:rPr>
    </w:lvl>
    <w:lvl w:ilvl="7">
      <w:start w:val="1"/>
      <w:numFmt w:val="decimal"/>
      <w:lvlText w:val="%1.%2.%3.%4.%5.%6.%7.%8."/>
      <w:lvlJc w:val="left"/>
      <w:pPr>
        <w:ind w:left="2931" w:hanging="1440"/>
      </w:pPr>
      <w:rPr>
        <w:rFonts w:ascii="Cambria" w:hAnsi="Cambria" w:cs="Cambria" w:hint="default"/>
      </w:rPr>
    </w:lvl>
    <w:lvl w:ilvl="8">
      <w:start w:val="1"/>
      <w:numFmt w:val="decimal"/>
      <w:lvlText w:val="%1.%2.%3.%4.%5.%6.%7.%8.%9."/>
      <w:lvlJc w:val="left"/>
      <w:pPr>
        <w:ind w:left="3504" w:hanging="1800"/>
      </w:pPr>
      <w:rPr>
        <w:rFonts w:ascii="Cambria" w:hAnsi="Cambria" w:cs="Cambria" w:hint="default"/>
      </w:rPr>
    </w:lvl>
  </w:abstractNum>
  <w:abstractNum w:abstractNumId="121" w15:restartNumberingAfterBreak="0">
    <w:nsid w:val="18256908"/>
    <w:multiLevelType w:val="hybridMultilevel"/>
    <w:tmpl w:val="AA564558"/>
    <w:name w:val="WW8Num3422"/>
    <w:lvl w:ilvl="0" w:tplc="49FE199E">
      <w:start w:val="1"/>
      <w:numFmt w:val="bullet"/>
      <w:lvlText w:val=""/>
      <w:lvlJc w:val="left"/>
      <w:pPr>
        <w:tabs>
          <w:tab w:val="num" w:pos="1440"/>
        </w:tabs>
        <w:ind w:left="1440" w:hanging="360"/>
      </w:pPr>
      <w:rPr>
        <w:rFonts w:ascii="Symbol" w:hAnsi="Symbol" w:hint="default"/>
        <w:color w:val="auto"/>
      </w:rPr>
    </w:lvl>
    <w:lvl w:ilvl="1" w:tplc="04150003" w:tentative="1">
      <w:start w:val="1"/>
      <w:numFmt w:val="bullet"/>
      <w:lvlText w:val="o"/>
      <w:lvlJc w:val="left"/>
      <w:pPr>
        <w:tabs>
          <w:tab w:val="num" w:pos="1069"/>
        </w:tabs>
        <w:ind w:left="1069" w:hanging="360"/>
      </w:pPr>
      <w:rPr>
        <w:rFonts w:ascii="Courier New" w:hAnsi="Courier New" w:cs="Courier New" w:hint="default"/>
      </w:rPr>
    </w:lvl>
    <w:lvl w:ilvl="2" w:tplc="04150005" w:tentative="1">
      <w:start w:val="1"/>
      <w:numFmt w:val="bullet"/>
      <w:lvlText w:val=""/>
      <w:lvlJc w:val="left"/>
      <w:pPr>
        <w:tabs>
          <w:tab w:val="num" w:pos="1789"/>
        </w:tabs>
        <w:ind w:left="1789" w:hanging="360"/>
      </w:pPr>
      <w:rPr>
        <w:rFonts w:ascii="Wingdings" w:hAnsi="Wingdings" w:hint="default"/>
      </w:rPr>
    </w:lvl>
    <w:lvl w:ilvl="3" w:tplc="04150001" w:tentative="1">
      <w:start w:val="1"/>
      <w:numFmt w:val="bullet"/>
      <w:lvlText w:val=""/>
      <w:lvlJc w:val="left"/>
      <w:pPr>
        <w:tabs>
          <w:tab w:val="num" w:pos="2509"/>
        </w:tabs>
        <w:ind w:left="2509" w:hanging="360"/>
      </w:pPr>
      <w:rPr>
        <w:rFonts w:ascii="Symbol" w:hAnsi="Symbol" w:hint="default"/>
      </w:rPr>
    </w:lvl>
    <w:lvl w:ilvl="4" w:tplc="04150003" w:tentative="1">
      <w:start w:val="1"/>
      <w:numFmt w:val="bullet"/>
      <w:lvlText w:val="o"/>
      <w:lvlJc w:val="left"/>
      <w:pPr>
        <w:tabs>
          <w:tab w:val="num" w:pos="3229"/>
        </w:tabs>
        <w:ind w:left="3229" w:hanging="360"/>
      </w:pPr>
      <w:rPr>
        <w:rFonts w:ascii="Courier New" w:hAnsi="Courier New" w:cs="Courier New" w:hint="default"/>
      </w:rPr>
    </w:lvl>
    <w:lvl w:ilvl="5" w:tplc="04150005" w:tentative="1">
      <w:start w:val="1"/>
      <w:numFmt w:val="bullet"/>
      <w:lvlText w:val=""/>
      <w:lvlJc w:val="left"/>
      <w:pPr>
        <w:tabs>
          <w:tab w:val="num" w:pos="3949"/>
        </w:tabs>
        <w:ind w:left="3949" w:hanging="360"/>
      </w:pPr>
      <w:rPr>
        <w:rFonts w:ascii="Wingdings" w:hAnsi="Wingdings" w:hint="default"/>
      </w:rPr>
    </w:lvl>
    <w:lvl w:ilvl="6" w:tplc="04150001" w:tentative="1">
      <w:start w:val="1"/>
      <w:numFmt w:val="bullet"/>
      <w:lvlText w:val=""/>
      <w:lvlJc w:val="left"/>
      <w:pPr>
        <w:tabs>
          <w:tab w:val="num" w:pos="4669"/>
        </w:tabs>
        <w:ind w:left="4669" w:hanging="360"/>
      </w:pPr>
      <w:rPr>
        <w:rFonts w:ascii="Symbol" w:hAnsi="Symbol" w:hint="default"/>
      </w:rPr>
    </w:lvl>
    <w:lvl w:ilvl="7" w:tplc="04150003" w:tentative="1">
      <w:start w:val="1"/>
      <w:numFmt w:val="bullet"/>
      <w:lvlText w:val="o"/>
      <w:lvlJc w:val="left"/>
      <w:pPr>
        <w:tabs>
          <w:tab w:val="num" w:pos="5389"/>
        </w:tabs>
        <w:ind w:left="5389" w:hanging="360"/>
      </w:pPr>
      <w:rPr>
        <w:rFonts w:ascii="Courier New" w:hAnsi="Courier New" w:cs="Courier New" w:hint="default"/>
      </w:rPr>
    </w:lvl>
    <w:lvl w:ilvl="8" w:tplc="04150005" w:tentative="1">
      <w:start w:val="1"/>
      <w:numFmt w:val="bullet"/>
      <w:lvlText w:val=""/>
      <w:lvlJc w:val="left"/>
      <w:pPr>
        <w:tabs>
          <w:tab w:val="num" w:pos="6109"/>
        </w:tabs>
        <w:ind w:left="6109" w:hanging="360"/>
      </w:pPr>
      <w:rPr>
        <w:rFonts w:ascii="Wingdings" w:hAnsi="Wingdings" w:hint="default"/>
      </w:rPr>
    </w:lvl>
  </w:abstractNum>
  <w:abstractNum w:abstractNumId="122" w15:restartNumberingAfterBreak="0">
    <w:nsid w:val="18344600"/>
    <w:multiLevelType w:val="hybridMultilevel"/>
    <w:tmpl w:val="D77C458A"/>
    <w:lvl w:ilvl="0" w:tplc="FFFFFFFF">
      <w:start w:val="1"/>
      <w:numFmt w:val="decimal"/>
      <w:lvlText w:val="%1."/>
      <w:lvlJc w:val="left"/>
      <w:pPr>
        <w:tabs>
          <w:tab w:val="num" w:pos="720"/>
        </w:tabs>
        <w:ind w:left="720" w:hanging="360"/>
      </w:pPr>
      <w:rPr>
        <w:rFonts w:cs="Times New Roman"/>
        <w:b w:val="0"/>
        <w:bCs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color w:val="auto"/>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23" w15:restartNumberingAfterBreak="0">
    <w:nsid w:val="184E0CCE"/>
    <w:multiLevelType w:val="multilevel"/>
    <w:tmpl w:val="DBDAC8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4" w15:restartNumberingAfterBreak="0">
    <w:nsid w:val="1AE574B1"/>
    <w:multiLevelType w:val="hybridMultilevel"/>
    <w:tmpl w:val="7BBC4AB4"/>
    <w:lvl w:ilvl="0" w:tplc="61AEDD40">
      <w:start w:val="1"/>
      <w:numFmt w:val="decimal"/>
      <w:lvlText w:val="%1."/>
      <w:lvlJc w:val="left"/>
      <w:pPr>
        <w:ind w:left="360" w:hanging="360"/>
      </w:pPr>
      <w:rPr>
        <w:rFonts w:cs="Times New Roman"/>
        <w:b w:val="0"/>
        <w:bCs/>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5" w15:restartNumberingAfterBreak="0">
    <w:nsid w:val="1B18224A"/>
    <w:multiLevelType w:val="multilevel"/>
    <w:tmpl w:val="E6A85124"/>
    <w:lvl w:ilvl="0">
      <w:start w:val="1"/>
      <w:numFmt w:val="decimal"/>
      <w:lvlText w:val="%1."/>
      <w:lvlJc w:val="left"/>
      <w:pPr>
        <w:ind w:left="360" w:hanging="360"/>
      </w:pPr>
      <w:rPr>
        <w:rFonts w:hint="default"/>
      </w:rPr>
    </w:lvl>
    <w:lvl w:ilvl="1">
      <w:start w:val="2"/>
      <w:numFmt w:val="decimal"/>
      <w:isLgl/>
      <w:lvlText w:val="%1.%2."/>
      <w:lvlJc w:val="left"/>
      <w:pPr>
        <w:ind w:left="822" w:hanging="468"/>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abstractNum w:abstractNumId="126" w15:restartNumberingAfterBreak="0">
    <w:nsid w:val="1B40132A"/>
    <w:multiLevelType w:val="multilevel"/>
    <w:tmpl w:val="863E5D78"/>
    <w:lvl w:ilvl="0">
      <w:start w:val="1"/>
      <w:numFmt w:val="decimal"/>
      <w:lvlText w:val="%1."/>
      <w:lvlJc w:val="left"/>
      <w:pPr>
        <w:ind w:left="360" w:hanging="360"/>
      </w:pPr>
      <w:rPr>
        <w:rFonts w:hint="default"/>
        <w:b/>
        <w:i w:val="0"/>
        <w:iCs w:val="0"/>
        <w:color w:val="auto"/>
      </w:rPr>
    </w:lvl>
    <w:lvl w:ilvl="1">
      <w:start w:val="1"/>
      <w:numFmt w:val="decimal"/>
      <w:isLgl/>
      <w:lvlText w:val="%1.%2."/>
      <w:lvlJc w:val="left"/>
      <w:pPr>
        <w:ind w:left="502" w:hanging="360"/>
      </w:pPr>
      <w:rPr>
        <w:rFonts w:ascii="Calibri" w:hAnsi="Calibri" w:cs="Calibri" w:hint="default"/>
        <w:b/>
        <w:bCs w:val="0"/>
        <w:i w:val="0"/>
        <w:iCs w:val="0"/>
        <w:strike w:val="0"/>
        <w:color w:val="auto"/>
        <w:sz w:val="24"/>
        <w:szCs w:val="28"/>
      </w:rPr>
    </w:lvl>
    <w:lvl w:ilvl="2">
      <w:start w:val="1"/>
      <w:numFmt w:val="decimal"/>
      <w:isLgl/>
      <w:lvlText w:val="%1.%2.%3."/>
      <w:lvlJc w:val="left"/>
      <w:pPr>
        <w:ind w:left="1080" w:hanging="720"/>
      </w:pPr>
      <w:rPr>
        <w:rFonts w:ascii="Calibri" w:hAnsi="Calibri" w:cs="Calibri" w:hint="default"/>
        <w:b/>
        <w:bCs w:val="0"/>
        <w:color w:val="auto"/>
        <w:spacing w:val="-6"/>
        <w:sz w:val="24"/>
        <w:szCs w:val="28"/>
      </w:rPr>
    </w:lvl>
    <w:lvl w:ilvl="3">
      <w:start w:val="1"/>
      <w:numFmt w:val="decimal"/>
      <w:isLgl/>
      <w:lvlText w:val="%1.%2.%3.%4."/>
      <w:lvlJc w:val="left"/>
      <w:pPr>
        <w:ind w:left="862" w:hanging="720"/>
      </w:pPr>
      <w:rPr>
        <w:rFonts w:hint="default"/>
        <w:b/>
        <w:bCs/>
        <w:spacing w:val="-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7" w15:restartNumberingAfterBreak="0">
    <w:nsid w:val="1D0C7CE4"/>
    <w:multiLevelType w:val="hybridMultilevel"/>
    <w:tmpl w:val="75BC23CA"/>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48509F24">
      <w:start w:val="1"/>
      <w:numFmt w:val="decimal"/>
      <w:lvlText w:val="%4."/>
      <w:lvlJc w:val="left"/>
      <w:pPr>
        <w:ind w:left="2880" w:hanging="360"/>
      </w:pPr>
      <w:rPr>
        <w:rFonts w:cs="Times New Roman" w:hint="default"/>
        <w:b/>
      </w:rPr>
    </w:lvl>
    <w:lvl w:ilvl="4" w:tplc="A2DC67B2">
      <w:start w:val="1"/>
      <w:numFmt w:val="decimal"/>
      <w:lvlText w:val="%5)"/>
      <w:lvlJc w:val="left"/>
      <w:pPr>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8" w15:restartNumberingAfterBreak="0">
    <w:nsid w:val="1D0D3887"/>
    <w:multiLevelType w:val="hybridMultilevel"/>
    <w:tmpl w:val="EE54AF0A"/>
    <w:lvl w:ilvl="0" w:tplc="B1047EAA">
      <w:start w:val="1"/>
      <w:numFmt w:val="upperLetter"/>
      <w:lvlText w:val="%1."/>
      <w:lvlJc w:val="left"/>
      <w:pPr>
        <w:ind w:left="720" w:hanging="360"/>
      </w:pPr>
      <w:rPr>
        <w:rFonts w:cs="Times New Roman" w:hint="default"/>
        <w:b/>
      </w:rPr>
    </w:lvl>
    <w:lvl w:ilvl="1" w:tplc="962CAD4A">
      <w:start w:val="1"/>
      <w:numFmt w:val="decimal"/>
      <w:lvlText w:val="%2."/>
      <w:lvlJc w:val="left"/>
      <w:pPr>
        <w:ind w:left="1440" w:hanging="360"/>
      </w:pPr>
      <w:rPr>
        <w:rFonts w:cs="Times New Roman" w:hint="default"/>
      </w:rPr>
    </w:lvl>
    <w:lvl w:ilvl="2" w:tplc="4120BADE">
      <w:start w:val="1"/>
      <w:numFmt w:val="upperLetter"/>
      <w:lvlText w:val="%3."/>
      <w:lvlJc w:val="left"/>
      <w:pPr>
        <w:ind w:left="2160" w:hanging="360"/>
      </w:pPr>
      <w:rPr>
        <w:rFonts w:cs="Times New Roman"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1D1E4FFF"/>
    <w:multiLevelType w:val="hybridMultilevel"/>
    <w:tmpl w:val="7994830A"/>
    <w:lvl w:ilvl="0" w:tplc="2AC634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0" w15:restartNumberingAfterBreak="0">
    <w:nsid w:val="212E103A"/>
    <w:multiLevelType w:val="multilevel"/>
    <w:tmpl w:val="D51C2ED6"/>
    <w:lvl w:ilvl="0">
      <w:start w:val="1"/>
      <w:numFmt w:val="decimal"/>
      <w:lvlText w:val="%1)"/>
      <w:lvlJc w:val="left"/>
      <w:pPr>
        <w:ind w:left="1004" w:hanging="360"/>
      </w:pPr>
      <w:rPr>
        <w:rFonts w:cs="Times New Roman" w:hint="default"/>
      </w:rPr>
    </w:lvl>
    <w:lvl w:ilvl="1">
      <w:start w:val="1"/>
      <w:numFmt w:val="decimal"/>
      <w:lvlText w:val="%2)"/>
      <w:lvlJc w:val="left"/>
      <w:pPr>
        <w:ind w:left="1724" w:hanging="360"/>
      </w:pPr>
      <w:rPr>
        <w:rFonts w:cs="Times New Roman" w:hint="default"/>
      </w:rPr>
    </w:lvl>
    <w:lvl w:ilvl="2">
      <w:start w:val="1"/>
      <w:numFmt w:val="lowerRoman"/>
      <w:lvlText w:val="%3."/>
      <w:lvlJc w:val="right"/>
      <w:pPr>
        <w:ind w:left="2444" w:hanging="180"/>
      </w:pPr>
      <w:rPr>
        <w:rFonts w:cs="Times New Roman" w:hint="default"/>
      </w:rPr>
    </w:lvl>
    <w:lvl w:ilvl="3">
      <w:start w:val="1"/>
      <w:numFmt w:val="decimal"/>
      <w:lvlText w:val="%4."/>
      <w:lvlJc w:val="left"/>
      <w:pPr>
        <w:ind w:left="3164" w:hanging="360"/>
      </w:pPr>
      <w:rPr>
        <w:rFonts w:cs="Times New Roman" w:hint="default"/>
      </w:rPr>
    </w:lvl>
    <w:lvl w:ilvl="4">
      <w:start w:val="1"/>
      <w:numFmt w:val="lowerLetter"/>
      <w:lvlText w:val="%5."/>
      <w:lvlJc w:val="left"/>
      <w:pPr>
        <w:ind w:left="3884" w:hanging="360"/>
      </w:pPr>
      <w:rPr>
        <w:rFonts w:cs="Times New Roman" w:hint="default"/>
      </w:rPr>
    </w:lvl>
    <w:lvl w:ilvl="5">
      <w:start w:val="1"/>
      <w:numFmt w:val="lowerRoman"/>
      <w:lvlText w:val="%6."/>
      <w:lvlJc w:val="right"/>
      <w:pPr>
        <w:ind w:left="4604" w:hanging="180"/>
      </w:pPr>
      <w:rPr>
        <w:rFonts w:cs="Times New Roman" w:hint="default"/>
      </w:rPr>
    </w:lvl>
    <w:lvl w:ilvl="6">
      <w:start w:val="1"/>
      <w:numFmt w:val="decimal"/>
      <w:lvlText w:val="%7."/>
      <w:lvlJc w:val="left"/>
      <w:pPr>
        <w:ind w:left="5324" w:hanging="360"/>
      </w:pPr>
      <w:rPr>
        <w:rFonts w:cs="Times New Roman" w:hint="default"/>
      </w:rPr>
    </w:lvl>
    <w:lvl w:ilvl="7">
      <w:start w:val="1"/>
      <w:numFmt w:val="lowerLetter"/>
      <w:lvlText w:val="%8."/>
      <w:lvlJc w:val="left"/>
      <w:pPr>
        <w:ind w:left="6044" w:hanging="360"/>
      </w:pPr>
      <w:rPr>
        <w:rFonts w:cs="Times New Roman" w:hint="default"/>
      </w:rPr>
    </w:lvl>
    <w:lvl w:ilvl="8">
      <w:start w:val="1"/>
      <w:numFmt w:val="lowerRoman"/>
      <w:lvlText w:val="%9."/>
      <w:lvlJc w:val="right"/>
      <w:pPr>
        <w:ind w:left="6764" w:hanging="180"/>
      </w:pPr>
      <w:rPr>
        <w:rFonts w:cs="Times New Roman" w:hint="default"/>
      </w:rPr>
    </w:lvl>
  </w:abstractNum>
  <w:abstractNum w:abstractNumId="131" w15:restartNumberingAfterBreak="0">
    <w:nsid w:val="21696A12"/>
    <w:multiLevelType w:val="multilevel"/>
    <w:tmpl w:val="A136041E"/>
    <w:lvl w:ilvl="0">
      <w:start w:val="1"/>
      <w:numFmt w:val="decimal"/>
      <w:lvlText w:val="%1."/>
      <w:lvlJc w:val="left"/>
      <w:pPr>
        <w:ind w:left="360" w:hanging="360"/>
      </w:pPr>
      <w:rPr>
        <w:rFonts w:asciiTheme="minorHAnsi" w:eastAsia="Times New Roman" w:hAnsiTheme="minorHAnsi" w:cstheme="minorHAnsi" w:hint="default"/>
      </w:rPr>
    </w:lvl>
    <w:lvl w:ilvl="1">
      <w:start w:val="1"/>
      <w:numFmt w:val="decimal"/>
      <w:isLgl/>
      <w:lvlText w:val="%1.%2."/>
      <w:lvlJc w:val="left"/>
      <w:pPr>
        <w:ind w:left="1146" w:hanging="720"/>
      </w:pPr>
      <w:rPr>
        <w:rFonts w:hint="default"/>
        <w:spacing w:val="-10"/>
      </w:rPr>
    </w:lvl>
    <w:lvl w:ilvl="2">
      <w:start w:val="1"/>
      <w:numFmt w:val="decimal"/>
      <w:isLgl/>
      <w:lvlText w:val="%1.%2.%3."/>
      <w:lvlJc w:val="left"/>
      <w:pPr>
        <w:ind w:left="1572"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208" w:hanging="1800"/>
      </w:pPr>
      <w:rPr>
        <w:rFonts w:hint="default"/>
      </w:rPr>
    </w:lvl>
  </w:abstractNum>
  <w:abstractNum w:abstractNumId="132" w15:restartNumberingAfterBreak="0">
    <w:nsid w:val="223D2807"/>
    <w:multiLevelType w:val="hybridMultilevel"/>
    <w:tmpl w:val="78EA1DB6"/>
    <w:lvl w:ilvl="0" w:tplc="FFFFFFFF">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225710ED"/>
    <w:multiLevelType w:val="hybridMultilevel"/>
    <w:tmpl w:val="098488E6"/>
    <w:lvl w:ilvl="0" w:tplc="FA5EA5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22B10896"/>
    <w:multiLevelType w:val="multilevel"/>
    <w:tmpl w:val="A136041E"/>
    <w:lvl w:ilvl="0">
      <w:start w:val="1"/>
      <w:numFmt w:val="decimal"/>
      <w:lvlText w:val="%1."/>
      <w:lvlJc w:val="left"/>
      <w:pPr>
        <w:ind w:left="360" w:hanging="360"/>
      </w:pPr>
      <w:rPr>
        <w:rFonts w:asciiTheme="minorHAnsi" w:eastAsia="Times New Roman" w:hAnsiTheme="minorHAnsi" w:cstheme="minorHAnsi" w:hint="default"/>
      </w:rPr>
    </w:lvl>
    <w:lvl w:ilvl="1">
      <w:start w:val="1"/>
      <w:numFmt w:val="decimal"/>
      <w:isLgl/>
      <w:lvlText w:val="%1.%2."/>
      <w:lvlJc w:val="left"/>
      <w:pPr>
        <w:ind w:left="1146" w:hanging="720"/>
      </w:pPr>
      <w:rPr>
        <w:rFonts w:hint="default"/>
        <w:spacing w:val="-10"/>
      </w:rPr>
    </w:lvl>
    <w:lvl w:ilvl="2">
      <w:start w:val="1"/>
      <w:numFmt w:val="decimal"/>
      <w:isLgl/>
      <w:lvlText w:val="%1.%2.%3."/>
      <w:lvlJc w:val="left"/>
      <w:pPr>
        <w:ind w:left="1572"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208" w:hanging="1800"/>
      </w:pPr>
      <w:rPr>
        <w:rFonts w:hint="default"/>
      </w:rPr>
    </w:lvl>
  </w:abstractNum>
  <w:abstractNum w:abstractNumId="135" w15:restartNumberingAfterBreak="0">
    <w:nsid w:val="22E31DCB"/>
    <w:multiLevelType w:val="multilevel"/>
    <w:tmpl w:val="2A741352"/>
    <w:lvl w:ilvl="0">
      <w:start w:val="1"/>
      <w:numFmt w:val="decimal"/>
      <w:lvlText w:val="%1."/>
      <w:lvlJc w:val="left"/>
      <w:pPr>
        <w:ind w:left="360" w:hanging="360"/>
      </w:pPr>
      <w:rPr>
        <w:rFonts w:cs="Times New Roman" w:hint="default"/>
        <w:b/>
      </w:rPr>
    </w:lvl>
    <w:lvl w:ilvl="1">
      <w:start w:val="1"/>
      <w:numFmt w:val="decimal"/>
      <w:lvlText w:val="%1.%2."/>
      <w:lvlJc w:val="left"/>
      <w:pPr>
        <w:ind w:left="716" w:hanging="432"/>
      </w:pPr>
      <w:rPr>
        <w:rFonts w:cs="Times New Roman"/>
        <w:b/>
        <w:color w:val="000000"/>
        <w:sz w:val="24"/>
        <w:szCs w:val="28"/>
      </w:rPr>
    </w:lvl>
    <w:lvl w:ilvl="2">
      <w:start w:val="1"/>
      <w:numFmt w:val="decimal"/>
      <w:lvlText w:val="%1.%2.%3."/>
      <w:lvlJc w:val="left"/>
      <w:pPr>
        <w:ind w:left="1224" w:hanging="504"/>
      </w:pPr>
      <w:rPr>
        <w:rFonts w:asciiTheme="minorHAnsi" w:hAnsiTheme="minorHAnsi" w:cstheme="minorHAnsi" w:hint="default"/>
        <w:b/>
      </w:rPr>
    </w:lvl>
    <w:lvl w:ilvl="3">
      <w:start w:val="1"/>
      <w:numFmt w:val="decimal"/>
      <w:lvlText w:val="%1.%2.%3.%4."/>
      <w:lvlJc w:val="left"/>
      <w:pPr>
        <w:ind w:left="1728" w:hanging="648"/>
      </w:pPr>
      <w:rPr>
        <w:rFonts w:cs="Times New Roman"/>
        <w:b/>
      </w:rPr>
    </w:lvl>
    <w:lvl w:ilvl="4">
      <w:start w:val="1"/>
      <w:numFmt w:val="decimal"/>
      <w:lvlText w:val="%1.%2.%3.%4.%5."/>
      <w:lvlJc w:val="left"/>
      <w:pPr>
        <w:ind w:left="2232" w:hanging="792"/>
      </w:pPr>
      <w:rPr>
        <w:rFonts w:cs="Times New Roman"/>
        <w:b/>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6" w15:restartNumberingAfterBreak="0">
    <w:nsid w:val="23012927"/>
    <w:multiLevelType w:val="multilevel"/>
    <w:tmpl w:val="691E0E7A"/>
    <w:lvl w:ilvl="0">
      <w:start w:val="1"/>
      <w:numFmt w:val="decimal"/>
      <w:lvlText w:val="%1."/>
      <w:lvlJc w:val="left"/>
      <w:pPr>
        <w:ind w:left="36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37" w15:restartNumberingAfterBreak="0">
    <w:nsid w:val="238133D2"/>
    <w:multiLevelType w:val="hybridMultilevel"/>
    <w:tmpl w:val="46FCA3A4"/>
    <w:lvl w:ilvl="0" w:tplc="61AEDD40">
      <w:start w:val="1"/>
      <w:numFmt w:val="decimal"/>
      <w:lvlText w:val="%1."/>
      <w:lvlJc w:val="left"/>
      <w:pPr>
        <w:ind w:left="360" w:hanging="360"/>
      </w:pPr>
      <w:rPr>
        <w:rFonts w:cs="Times New Roman"/>
        <w:b w:val="0"/>
        <w:bCs/>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775EF2A2">
      <w:start w:val="1"/>
      <w:numFmt w:val="decimal"/>
      <w:lvlText w:val="%4."/>
      <w:lvlJc w:val="left"/>
      <w:pPr>
        <w:ind w:left="2520" w:hanging="360"/>
      </w:pPr>
      <w:rPr>
        <w:rFonts w:cs="Times New Roman"/>
        <w:b w:val="0"/>
        <w:bCs/>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8" w15:restartNumberingAfterBreak="0">
    <w:nsid w:val="2384280C"/>
    <w:multiLevelType w:val="multilevel"/>
    <w:tmpl w:val="DD9A0418"/>
    <w:lvl w:ilvl="0">
      <w:start w:val="1"/>
      <w:numFmt w:val="decimal"/>
      <w:lvlText w:val="%1."/>
      <w:lvlJc w:val="left"/>
      <w:pPr>
        <w:ind w:left="720" w:hanging="360"/>
      </w:pPr>
      <w:rPr>
        <w:rFonts w:hint="default"/>
        <w:spacing w:val="-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9" w15:restartNumberingAfterBreak="0">
    <w:nsid w:val="24B84FA2"/>
    <w:multiLevelType w:val="multilevel"/>
    <w:tmpl w:val="060A106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0" w15:restartNumberingAfterBreak="0">
    <w:nsid w:val="251A213B"/>
    <w:multiLevelType w:val="hybridMultilevel"/>
    <w:tmpl w:val="2A1E0AEA"/>
    <w:lvl w:ilvl="0" w:tplc="ACCA36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25722D8F"/>
    <w:multiLevelType w:val="hybridMultilevel"/>
    <w:tmpl w:val="0FEC34B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2" w15:restartNumberingAfterBreak="0">
    <w:nsid w:val="25B372EE"/>
    <w:multiLevelType w:val="multilevel"/>
    <w:tmpl w:val="885A6A6C"/>
    <w:lvl w:ilvl="0">
      <w:start w:val="1"/>
      <w:numFmt w:val="decimal"/>
      <w:lvlText w:val="%1."/>
      <w:lvlJc w:val="left"/>
      <w:pPr>
        <w:ind w:left="360" w:hanging="360"/>
      </w:pPr>
      <w:rPr>
        <w:rFonts w:hint="default"/>
        <w:strike w:val="0"/>
      </w:rPr>
    </w:lvl>
    <w:lvl w:ilvl="1">
      <w:start w:val="1"/>
      <w:numFmt w:val="decimal"/>
      <w:lvlText w:val="%2)"/>
      <w:lvlJc w:val="left"/>
      <w:pPr>
        <w:ind w:left="360" w:hanging="360"/>
      </w:pPr>
      <w:rPr>
        <w:rFonts w:hint="default"/>
        <w:strike w:val="0"/>
      </w:rPr>
    </w:lvl>
    <w:lvl w:ilvl="2">
      <w:start w:val="1"/>
      <w:numFmt w:val="decimal"/>
      <w:lvlText w:val="%1.%2.%3."/>
      <w:lvlJc w:val="left"/>
      <w:pPr>
        <w:ind w:left="720" w:hanging="720"/>
      </w:pPr>
      <w:rPr>
        <w:rFonts w:hint="default"/>
        <w:spacing w:val="-1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26AF427C"/>
    <w:multiLevelType w:val="hybridMultilevel"/>
    <w:tmpl w:val="94AAC48A"/>
    <w:lvl w:ilvl="0" w:tplc="FFFFFFFF">
      <w:start w:val="1"/>
      <w:numFmt w:val="decimal"/>
      <w:lvlText w:val="%1."/>
      <w:lvlJc w:val="left"/>
      <w:pPr>
        <w:tabs>
          <w:tab w:val="num" w:pos="0"/>
        </w:tabs>
        <w:ind w:left="734" w:hanging="360"/>
      </w:pPr>
      <w:rPr>
        <w:rFonts w:cs="Times New Roman" w:hint="default"/>
        <w:b w:val="0"/>
        <w:bCs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4" w15:restartNumberingAfterBreak="0">
    <w:nsid w:val="26C4653B"/>
    <w:multiLevelType w:val="hybridMultilevel"/>
    <w:tmpl w:val="D09EF3EE"/>
    <w:lvl w:ilvl="0" w:tplc="768C6AF0">
      <w:start w:val="1"/>
      <w:numFmt w:val="decimal"/>
      <w:lvlText w:val="%1)"/>
      <w:lvlJc w:val="left"/>
      <w:pPr>
        <w:ind w:left="960" w:hanging="360"/>
      </w:pPr>
      <w:rPr>
        <w:rFonts w:cs="Times New Roman" w:hint="default"/>
        <w:b w:val="0"/>
      </w:rPr>
    </w:lvl>
    <w:lvl w:ilvl="1" w:tplc="FB020308">
      <w:start w:val="1"/>
      <w:numFmt w:val="lowerLetter"/>
      <w:lvlText w:val="%2."/>
      <w:lvlJc w:val="left"/>
      <w:pPr>
        <w:tabs>
          <w:tab w:val="num" w:pos="1680"/>
        </w:tabs>
        <w:ind w:left="1680" w:hanging="360"/>
      </w:pPr>
      <w:rPr>
        <w:rFonts w:cs="Times New Roman" w:hint="default"/>
      </w:rPr>
    </w:lvl>
    <w:lvl w:ilvl="2" w:tplc="0415001B" w:tentative="1">
      <w:start w:val="1"/>
      <w:numFmt w:val="lowerRoman"/>
      <w:lvlText w:val="%3."/>
      <w:lvlJc w:val="right"/>
      <w:pPr>
        <w:ind w:left="2400" w:hanging="180"/>
      </w:pPr>
      <w:rPr>
        <w:rFonts w:cs="Times New Roman"/>
      </w:rPr>
    </w:lvl>
    <w:lvl w:ilvl="3" w:tplc="0415000F" w:tentative="1">
      <w:start w:val="1"/>
      <w:numFmt w:val="decimal"/>
      <w:lvlText w:val="%4."/>
      <w:lvlJc w:val="left"/>
      <w:pPr>
        <w:ind w:left="3120" w:hanging="360"/>
      </w:pPr>
      <w:rPr>
        <w:rFonts w:cs="Times New Roman"/>
      </w:rPr>
    </w:lvl>
    <w:lvl w:ilvl="4" w:tplc="04150019" w:tentative="1">
      <w:start w:val="1"/>
      <w:numFmt w:val="lowerLetter"/>
      <w:lvlText w:val="%5."/>
      <w:lvlJc w:val="left"/>
      <w:pPr>
        <w:ind w:left="3840" w:hanging="360"/>
      </w:pPr>
      <w:rPr>
        <w:rFonts w:cs="Times New Roman"/>
      </w:rPr>
    </w:lvl>
    <w:lvl w:ilvl="5" w:tplc="0415001B" w:tentative="1">
      <w:start w:val="1"/>
      <w:numFmt w:val="lowerRoman"/>
      <w:lvlText w:val="%6."/>
      <w:lvlJc w:val="right"/>
      <w:pPr>
        <w:ind w:left="4560" w:hanging="180"/>
      </w:pPr>
      <w:rPr>
        <w:rFonts w:cs="Times New Roman"/>
      </w:rPr>
    </w:lvl>
    <w:lvl w:ilvl="6" w:tplc="0415000F" w:tentative="1">
      <w:start w:val="1"/>
      <w:numFmt w:val="decimal"/>
      <w:lvlText w:val="%7."/>
      <w:lvlJc w:val="left"/>
      <w:pPr>
        <w:ind w:left="5280" w:hanging="360"/>
      </w:pPr>
      <w:rPr>
        <w:rFonts w:cs="Times New Roman"/>
      </w:rPr>
    </w:lvl>
    <w:lvl w:ilvl="7" w:tplc="04150019" w:tentative="1">
      <w:start w:val="1"/>
      <w:numFmt w:val="lowerLetter"/>
      <w:lvlText w:val="%8."/>
      <w:lvlJc w:val="left"/>
      <w:pPr>
        <w:ind w:left="6000" w:hanging="360"/>
      </w:pPr>
      <w:rPr>
        <w:rFonts w:cs="Times New Roman"/>
      </w:rPr>
    </w:lvl>
    <w:lvl w:ilvl="8" w:tplc="0415001B" w:tentative="1">
      <w:start w:val="1"/>
      <w:numFmt w:val="lowerRoman"/>
      <w:lvlText w:val="%9."/>
      <w:lvlJc w:val="right"/>
      <w:pPr>
        <w:ind w:left="6720" w:hanging="180"/>
      </w:pPr>
      <w:rPr>
        <w:rFonts w:cs="Times New Roman"/>
      </w:rPr>
    </w:lvl>
  </w:abstractNum>
  <w:abstractNum w:abstractNumId="145" w15:restartNumberingAfterBreak="0">
    <w:nsid w:val="26F3743F"/>
    <w:multiLevelType w:val="multilevel"/>
    <w:tmpl w:val="41F6C49A"/>
    <w:lvl w:ilvl="0">
      <w:start w:val="1"/>
      <w:numFmt w:val="decimal"/>
      <w:lvlText w:val="%1."/>
      <w:lvlJc w:val="left"/>
      <w:pPr>
        <w:ind w:left="360" w:hanging="360"/>
      </w:pPr>
      <w:rPr>
        <w:rFonts w:asciiTheme="minorHAnsi" w:eastAsia="Times New Roman" w:hAnsiTheme="minorHAnsi" w:cstheme="minorHAnsi" w:hint="default"/>
      </w:rPr>
    </w:lvl>
    <w:lvl w:ilvl="1">
      <w:start w:val="1"/>
      <w:numFmt w:val="decimal"/>
      <w:isLgl/>
      <w:lvlText w:val="%1.%2."/>
      <w:lvlJc w:val="left"/>
      <w:pPr>
        <w:ind w:left="1146" w:hanging="720"/>
      </w:pPr>
      <w:rPr>
        <w:rFonts w:hint="default"/>
        <w:spacing w:val="-10"/>
      </w:rPr>
    </w:lvl>
    <w:lvl w:ilvl="2">
      <w:start w:val="1"/>
      <w:numFmt w:val="decimal"/>
      <w:isLgl/>
      <w:lvlText w:val="%1.%2.%3."/>
      <w:lvlJc w:val="left"/>
      <w:pPr>
        <w:ind w:left="1572"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208" w:hanging="1800"/>
      </w:pPr>
      <w:rPr>
        <w:rFonts w:hint="default"/>
      </w:rPr>
    </w:lvl>
  </w:abstractNum>
  <w:abstractNum w:abstractNumId="146" w15:restartNumberingAfterBreak="0">
    <w:nsid w:val="274A072D"/>
    <w:multiLevelType w:val="hybridMultilevel"/>
    <w:tmpl w:val="E1808C84"/>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B70CE000">
      <w:start w:val="1"/>
      <w:numFmt w:val="decimal"/>
      <w:lvlText w:val="%4."/>
      <w:lvlJc w:val="left"/>
      <w:pPr>
        <w:ind w:left="2880" w:hanging="360"/>
      </w:pPr>
      <w:rPr>
        <w:rFonts w:hint="default"/>
        <w:b w:val="0"/>
      </w:rPr>
    </w:lvl>
    <w:lvl w:ilvl="4" w:tplc="04150011">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274E1C58"/>
    <w:multiLevelType w:val="hybridMultilevel"/>
    <w:tmpl w:val="4B86C456"/>
    <w:name w:val="WW8Num312"/>
    <w:lvl w:ilvl="0" w:tplc="824E832A">
      <w:start w:val="1"/>
      <w:numFmt w:val="decimal"/>
      <w:lvlText w:val="%1)"/>
      <w:lvlJc w:val="left"/>
      <w:pPr>
        <w:tabs>
          <w:tab w:val="num" w:pos="0"/>
        </w:tabs>
        <w:ind w:left="0" w:firstLine="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27604D98"/>
    <w:multiLevelType w:val="hybridMultilevel"/>
    <w:tmpl w:val="D77C458A"/>
    <w:lvl w:ilvl="0" w:tplc="FFFFFFFF">
      <w:start w:val="1"/>
      <w:numFmt w:val="decimal"/>
      <w:lvlText w:val="%1."/>
      <w:lvlJc w:val="left"/>
      <w:pPr>
        <w:tabs>
          <w:tab w:val="num" w:pos="720"/>
        </w:tabs>
        <w:ind w:left="720" w:hanging="360"/>
      </w:pPr>
      <w:rPr>
        <w:rFonts w:cs="Times New Roman"/>
        <w:b w:val="0"/>
        <w:bCs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color w:val="auto"/>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9" w15:restartNumberingAfterBreak="0">
    <w:nsid w:val="27CD2F53"/>
    <w:multiLevelType w:val="multilevel"/>
    <w:tmpl w:val="E938C304"/>
    <w:lvl w:ilvl="0">
      <w:start w:val="1"/>
      <w:numFmt w:val="decimal"/>
      <w:lvlText w:val="%1)"/>
      <w:lvlJc w:val="left"/>
      <w:pPr>
        <w:ind w:left="1004" w:hanging="360"/>
      </w:pPr>
      <w:rPr>
        <w:rFonts w:cs="Times New Roman"/>
      </w:rPr>
    </w:lvl>
    <w:lvl w:ilvl="1">
      <w:start w:val="1"/>
      <w:numFmt w:val="decimal"/>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150" w15:restartNumberingAfterBreak="0">
    <w:nsid w:val="285E63DC"/>
    <w:multiLevelType w:val="hybridMultilevel"/>
    <w:tmpl w:val="98EE8D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28F87534"/>
    <w:multiLevelType w:val="hybridMultilevel"/>
    <w:tmpl w:val="591AD0A4"/>
    <w:lvl w:ilvl="0" w:tplc="04150011">
      <w:start w:val="1"/>
      <w:numFmt w:val="decimal"/>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52" w15:restartNumberingAfterBreak="0">
    <w:nsid w:val="29D33FBA"/>
    <w:multiLevelType w:val="multilevel"/>
    <w:tmpl w:val="A0208BA4"/>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b/>
        <w:bCs/>
      </w:rPr>
    </w:lvl>
    <w:lvl w:ilvl="2">
      <w:start w:val="1"/>
      <w:numFmt w:val="decimal"/>
      <w:lvlText w:val="%1.%2.%3."/>
      <w:lvlJc w:val="left"/>
      <w:pPr>
        <w:ind w:left="2422" w:hanging="720"/>
      </w:pPr>
      <w:rPr>
        <w:rFonts w:hint="default"/>
        <w:b/>
        <w:bCs/>
      </w:rPr>
    </w:lvl>
    <w:lvl w:ilvl="3">
      <w:start w:val="1"/>
      <w:numFmt w:val="decimal"/>
      <w:lvlText w:val="%1.%2.%3.%4."/>
      <w:lvlJc w:val="left"/>
      <w:pPr>
        <w:ind w:left="3273" w:hanging="720"/>
      </w:pPr>
      <w:rPr>
        <w:rFonts w:asciiTheme="minorHAnsi" w:hAnsiTheme="minorHAnsi" w:cstheme="minorHAnsi" w:hint="default"/>
        <w:b/>
        <w:bCs/>
        <w:sz w:val="24"/>
        <w:szCs w:val="24"/>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3" w15:restartNumberingAfterBreak="0">
    <w:nsid w:val="2A3D265B"/>
    <w:multiLevelType w:val="hybridMultilevel"/>
    <w:tmpl w:val="88A23332"/>
    <w:lvl w:ilvl="0" w:tplc="1B58819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4" w15:restartNumberingAfterBreak="0">
    <w:nsid w:val="2A523A20"/>
    <w:multiLevelType w:val="hybridMultilevel"/>
    <w:tmpl w:val="EFB0B166"/>
    <w:lvl w:ilvl="0" w:tplc="1CBE03FC">
      <w:start w:val="1"/>
      <w:numFmt w:val="decimal"/>
      <w:lvlText w:val="%1)"/>
      <w:lvlJc w:val="left"/>
      <w:pPr>
        <w:ind w:left="720" w:hanging="360"/>
      </w:pPr>
      <w:rPr>
        <w:rFonts w:hint="default"/>
        <w:b w:val="0"/>
      </w:rPr>
    </w:lvl>
    <w:lvl w:ilvl="1" w:tplc="0932251A">
      <w:start w:val="1"/>
      <w:numFmt w:val="decimal"/>
      <w:lvlText w:val="%2)"/>
      <w:lvlJc w:val="left"/>
      <w:pPr>
        <w:ind w:left="1440" w:hanging="360"/>
      </w:pPr>
      <w:rPr>
        <w:rFonts w:ascii="Calibri" w:eastAsia="Times New Roman" w:hAnsi="Calibri" w:cs="Calibr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2A924FDE"/>
    <w:multiLevelType w:val="hybridMultilevel"/>
    <w:tmpl w:val="3D0A0A5E"/>
    <w:lvl w:ilvl="0" w:tplc="3396671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2AA11219"/>
    <w:multiLevelType w:val="multilevel"/>
    <w:tmpl w:val="BC1E56F0"/>
    <w:lvl w:ilvl="0">
      <w:start w:val="1"/>
      <w:numFmt w:val="decimal"/>
      <w:lvlText w:val="%1)"/>
      <w:lvlJc w:val="left"/>
      <w:pPr>
        <w:ind w:left="720" w:hanging="360"/>
      </w:pPr>
      <w:rPr>
        <w:b w:val="0"/>
        <w:spacing w:val="-4"/>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7" w15:restartNumberingAfterBreak="0">
    <w:nsid w:val="2AB9412B"/>
    <w:multiLevelType w:val="hybridMultilevel"/>
    <w:tmpl w:val="A6C8D712"/>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8" w15:restartNumberingAfterBreak="0">
    <w:nsid w:val="2C2F3265"/>
    <w:multiLevelType w:val="multilevel"/>
    <w:tmpl w:val="16A4D27C"/>
    <w:lvl w:ilvl="0">
      <w:start w:val="2"/>
      <w:numFmt w:val="decimal"/>
      <w:lvlText w:val="%1."/>
      <w:lvlJc w:val="left"/>
      <w:pPr>
        <w:ind w:left="720" w:hanging="360"/>
      </w:pPr>
      <w:rPr>
        <w:rFonts w:hint="default"/>
        <w:spacing w:val="-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9" w15:restartNumberingAfterBreak="0">
    <w:nsid w:val="2D670608"/>
    <w:multiLevelType w:val="multilevel"/>
    <w:tmpl w:val="3D069B7C"/>
    <w:lvl w:ilvl="0">
      <w:start w:val="1"/>
      <w:numFmt w:val="decimal"/>
      <w:lvlText w:val="%1."/>
      <w:lvlJc w:val="left"/>
      <w:pPr>
        <w:ind w:left="720" w:hanging="360"/>
      </w:pPr>
      <w:rPr>
        <w:rFonts w:ascii="Calibri" w:hAnsi="Calibri" w:cs="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0" w15:restartNumberingAfterBreak="0">
    <w:nsid w:val="2D914343"/>
    <w:multiLevelType w:val="multilevel"/>
    <w:tmpl w:val="2D300B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1" w15:restartNumberingAfterBreak="0">
    <w:nsid w:val="2EAD6DC2"/>
    <w:multiLevelType w:val="multilevel"/>
    <w:tmpl w:val="2D300B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2" w15:restartNumberingAfterBreak="0">
    <w:nsid w:val="30DD5E35"/>
    <w:multiLevelType w:val="multilevel"/>
    <w:tmpl w:val="060A106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3" w15:restartNumberingAfterBreak="0">
    <w:nsid w:val="311935E4"/>
    <w:multiLevelType w:val="hybridMultilevel"/>
    <w:tmpl w:val="46942072"/>
    <w:lvl w:ilvl="0" w:tplc="FA5EA524">
      <w:start w:val="1"/>
      <w:numFmt w:val="bullet"/>
      <w:lvlText w:val=""/>
      <w:lvlJc w:val="left"/>
      <w:pPr>
        <w:tabs>
          <w:tab w:val="num" w:pos="360"/>
        </w:tabs>
        <w:ind w:left="360" w:hanging="360"/>
      </w:pPr>
      <w:rPr>
        <w:rFonts w:ascii="Symbol" w:hAnsi="Symbol" w:hint="default"/>
        <w:color w:val="auto"/>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64" w15:restartNumberingAfterBreak="0">
    <w:nsid w:val="315967BF"/>
    <w:multiLevelType w:val="multilevel"/>
    <w:tmpl w:val="E0442A32"/>
    <w:lvl w:ilvl="0">
      <w:start w:val="1"/>
      <w:numFmt w:val="decimal"/>
      <w:lvlText w:val="%1)"/>
      <w:lvlJc w:val="left"/>
      <w:pPr>
        <w:ind w:left="720" w:hanging="360"/>
      </w:pPr>
      <w:rPr>
        <w:b w:val="0"/>
        <w:spacing w:val="-4"/>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5" w15:restartNumberingAfterBreak="0">
    <w:nsid w:val="325475AB"/>
    <w:multiLevelType w:val="hybridMultilevel"/>
    <w:tmpl w:val="8C448B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50019">
      <w:start w:val="1"/>
      <w:numFmt w:val="lowerLetter"/>
      <w:lvlText w:val="%3."/>
      <w:lvlJc w:val="left"/>
      <w:pPr>
        <w:ind w:left="2340" w:hanging="360"/>
      </w:pPr>
    </w:lvl>
    <w:lvl w:ilvl="3" w:tplc="FFFFFFFF">
      <w:start w:val="1"/>
      <w:numFmt w:val="decimal"/>
      <w:lvlText w:val="%4."/>
      <w:lvlJc w:val="left"/>
      <w:pPr>
        <w:ind w:left="2880" w:hanging="360"/>
      </w:pPr>
      <w:rPr>
        <w:rFonts w:hint="default"/>
        <w:b w:val="0"/>
        <w:sz w:val="24"/>
        <w:szCs w:val="24"/>
      </w:rPr>
    </w:lvl>
    <w:lvl w:ilvl="4" w:tplc="FFFFFFFF">
      <w:start w:val="1"/>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332143C0"/>
    <w:multiLevelType w:val="hybridMultilevel"/>
    <w:tmpl w:val="D77C458A"/>
    <w:lvl w:ilvl="0" w:tplc="CC685464">
      <w:start w:val="1"/>
      <w:numFmt w:val="decimal"/>
      <w:lvlText w:val="%1."/>
      <w:lvlJc w:val="left"/>
      <w:pPr>
        <w:tabs>
          <w:tab w:val="num" w:pos="720"/>
        </w:tabs>
        <w:ind w:left="720" w:hanging="360"/>
      </w:pPr>
      <w:rPr>
        <w:rFonts w:cs="Times New Roman"/>
        <w:b w:val="0"/>
        <w:b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2B3AAC32">
      <w:start w:val="1"/>
      <w:numFmt w:val="decimal"/>
      <w:lvlText w:val="%4."/>
      <w:lvlJc w:val="left"/>
      <w:pPr>
        <w:tabs>
          <w:tab w:val="num" w:pos="2880"/>
        </w:tabs>
        <w:ind w:left="2880" w:hanging="360"/>
      </w:pPr>
      <w:rPr>
        <w:rFonts w:cs="Times New Roman"/>
        <w:color w:val="auto"/>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7" w15:restartNumberingAfterBreak="0">
    <w:nsid w:val="333E041B"/>
    <w:multiLevelType w:val="hybridMultilevel"/>
    <w:tmpl w:val="CE78488E"/>
    <w:lvl w:ilvl="0" w:tplc="BE14A302">
      <w:start w:val="1"/>
      <w:numFmt w:val="decimal"/>
      <w:lvlText w:val="%1)"/>
      <w:lvlJc w:val="left"/>
      <w:pPr>
        <w:ind w:left="720" w:hanging="360"/>
      </w:pPr>
      <w:rPr>
        <w:rFonts w:ascii="Calibri" w:hAnsi="Calibri" w:cs="Calibri" w:hint="default"/>
        <w:b w:val="0"/>
        <w:bCs/>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33626535"/>
    <w:multiLevelType w:val="hybridMultilevel"/>
    <w:tmpl w:val="3574F6A0"/>
    <w:lvl w:ilvl="0" w:tplc="2E2A7DBE">
      <w:start w:val="1"/>
      <w:numFmt w:val="decimal"/>
      <w:lvlText w:val="%1."/>
      <w:lvlJc w:val="left"/>
      <w:pPr>
        <w:ind w:left="360" w:hanging="360"/>
      </w:pPr>
      <w:rPr>
        <w:rFonts w:cs="Times New Roman"/>
        <w:b/>
      </w:rPr>
    </w:lvl>
    <w:lvl w:ilvl="1" w:tplc="04150011">
      <w:start w:val="1"/>
      <w:numFmt w:val="decimal"/>
      <w:lvlText w:val="%2)"/>
      <w:lvlJc w:val="left"/>
      <w:pPr>
        <w:ind w:left="1080" w:hanging="360"/>
      </w:pPr>
      <w:rPr>
        <w:b w:val="0"/>
      </w:rPr>
    </w:lvl>
    <w:lvl w:ilvl="2" w:tplc="0415001B">
      <w:start w:val="1"/>
      <w:numFmt w:val="lowerRoman"/>
      <w:lvlText w:val="%3."/>
      <w:lvlJc w:val="right"/>
      <w:pPr>
        <w:ind w:left="1800" w:hanging="180"/>
      </w:pPr>
      <w:rPr>
        <w:rFonts w:cs="Times New Roman"/>
      </w:rPr>
    </w:lvl>
    <w:lvl w:ilvl="3" w:tplc="1A709FFE">
      <w:start w:val="1"/>
      <w:numFmt w:val="decimal"/>
      <w:lvlText w:val="%4."/>
      <w:lvlJc w:val="left"/>
      <w:pPr>
        <w:ind w:left="2520" w:hanging="360"/>
      </w:pPr>
      <w:rPr>
        <w:rFonts w:cs="Times New Roman"/>
        <w:b w:val="0"/>
        <w:bCs/>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69" w15:restartNumberingAfterBreak="0">
    <w:nsid w:val="34A96D04"/>
    <w:multiLevelType w:val="hybridMultilevel"/>
    <w:tmpl w:val="2F682F1A"/>
    <w:lvl w:ilvl="0" w:tplc="FFFFFFFF">
      <w:start w:val="1"/>
      <w:numFmt w:val="decimal"/>
      <w:lvlText w:val="%1."/>
      <w:lvlJc w:val="left"/>
      <w:pPr>
        <w:tabs>
          <w:tab w:val="num" w:pos="2880"/>
        </w:tabs>
        <w:ind w:left="2880" w:hanging="360"/>
      </w:pPr>
      <w:rPr>
        <w:rFonts w:cs="Times New Roman"/>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353A3642"/>
    <w:multiLevelType w:val="hybridMultilevel"/>
    <w:tmpl w:val="9148E27C"/>
    <w:lvl w:ilvl="0" w:tplc="04150011">
      <w:start w:val="1"/>
      <w:numFmt w:val="decimal"/>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1" w15:restartNumberingAfterBreak="0">
    <w:nsid w:val="355673A9"/>
    <w:multiLevelType w:val="hybridMultilevel"/>
    <w:tmpl w:val="DEC4B334"/>
    <w:lvl w:ilvl="0" w:tplc="12B87CAC">
      <w:start w:val="1"/>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36191C88"/>
    <w:multiLevelType w:val="hybridMultilevel"/>
    <w:tmpl w:val="6F8EFEA6"/>
    <w:lvl w:ilvl="0" w:tplc="5792F980">
      <w:start w:val="1"/>
      <w:numFmt w:val="decimal"/>
      <w:lvlText w:val="%1)"/>
      <w:lvlJc w:val="left"/>
      <w:pPr>
        <w:tabs>
          <w:tab w:val="num" w:pos="720"/>
        </w:tabs>
        <w:ind w:left="720" w:hanging="360"/>
      </w:pPr>
      <w:rPr>
        <w:rFonts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36907D85"/>
    <w:multiLevelType w:val="hybridMultilevel"/>
    <w:tmpl w:val="5BB2343C"/>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4" w15:restartNumberingAfterBreak="0">
    <w:nsid w:val="36E94883"/>
    <w:multiLevelType w:val="hybridMultilevel"/>
    <w:tmpl w:val="09204C4C"/>
    <w:lvl w:ilvl="0" w:tplc="FFFFFFFF">
      <w:start w:val="1"/>
      <w:numFmt w:val="lowerLetter"/>
      <w:lvlText w:val="%1)"/>
      <w:lvlJc w:val="left"/>
      <w:pPr>
        <w:ind w:left="2149" w:hanging="360"/>
      </w:pPr>
    </w:lvl>
    <w:lvl w:ilvl="1" w:tplc="FFFFFFFF" w:tentative="1">
      <w:start w:val="1"/>
      <w:numFmt w:val="lowerLetter"/>
      <w:lvlText w:val="%2."/>
      <w:lvlJc w:val="left"/>
      <w:pPr>
        <w:ind w:left="2869" w:hanging="360"/>
      </w:pPr>
    </w:lvl>
    <w:lvl w:ilvl="2" w:tplc="FFFFFFFF" w:tentative="1">
      <w:start w:val="1"/>
      <w:numFmt w:val="lowerRoman"/>
      <w:lvlText w:val="%3."/>
      <w:lvlJc w:val="right"/>
      <w:pPr>
        <w:ind w:left="3589" w:hanging="180"/>
      </w:pPr>
    </w:lvl>
    <w:lvl w:ilvl="3" w:tplc="FFFFFFFF" w:tentative="1">
      <w:start w:val="1"/>
      <w:numFmt w:val="decimal"/>
      <w:lvlText w:val="%4."/>
      <w:lvlJc w:val="left"/>
      <w:pPr>
        <w:ind w:left="4309" w:hanging="360"/>
      </w:pPr>
    </w:lvl>
    <w:lvl w:ilvl="4" w:tplc="FFFFFFFF" w:tentative="1">
      <w:start w:val="1"/>
      <w:numFmt w:val="lowerLetter"/>
      <w:lvlText w:val="%5."/>
      <w:lvlJc w:val="left"/>
      <w:pPr>
        <w:ind w:left="5029" w:hanging="360"/>
      </w:pPr>
    </w:lvl>
    <w:lvl w:ilvl="5" w:tplc="FFFFFFFF" w:tentative="1">
      <w:start w:val="1"/>
      <w:numFmt w:val="lowerRoman"/>
      <w:lvlText w:val="%6."/>
      <w:lvlJc w:val="right"/>
      <w:pPr>
        <w:ind w:left="5749" w:hanging="180"/>
      </w:pPr>
    </w:lvl>
    <w:lvl w:ilvl="6" w:tplc="FFFFFFFF" w:tentative="1">
      <w:start w:val="1"/>
      <w:numFmt w:val="decimal"/>
      <w:lvlText w:val="%7."/>
      <w:lvlJc w:val="left"/>
      <w:pPr>
        <w:ind w:left="6469" w:hanging="360"/>
      </w:pPr>
    </w:lvl>
    <w:lvl w:ilvl="7" w:tplc="FFFFFFFF" w:tentative="1">
      <w:start w:val="1"/>
      <w:numFmt w:val="lowerLetter"/>
      <w:lvlText w:val="%8."/>
      <w:lvlJc w:val="left"/>
      <w:pPr>
        <w:ind w:left="7189" w:hanging="360"/>
      </w:pPr>
    </w:lvl>
    <w:lvl w:ilvl="8" w:tplc="FFFFFFFF" w:tentative="1">
      <w:start w:val="1"/>
      <w:numFmt w:val="lowerRoman"/>
      <w:lvlText w:val="%9."/>
      <w:lvlJc w:val="right"/>
      <w:pPr>
        <w:ind w:left="7909" w:hanging="180"/>
      </w:pPr>
    </w:lvl>
  </w:abstractNum>
  <w:abstractNum w:abstractNumId="175" w15:restartNumberingAfterBreak="0">
    <w:nsid w:val="39470D33"/>
    <w:multiLevelType w:val="hybridMultilevel"/>
    <w:tmpl w:val="B950B5F6"/>
    <w:lvl w:ilvl="0" w:tplc="04150011">
      <w:start w:val="1"/>
      <w:numFmt w:val="decimal"/>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76" w15:restartNumberingAfterBreak="0">
    <w:nsid w:val="39BF061C"/>
    <w:multiLevelType w:val="hybridMultilevel"/>
    <w:tmpl w:val="00425A8A"/>
    <w:lvl w:ilvl="0" w:tplc="666837DA">
      <w:start w:val="1"/>
      <w:numFmt w:val="decimal"/>
      <w:lvlText w:val="%1."/>
      <w:lvlJc w:val="left"/>
      <w:pPr>
        <w:ind w:left="288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3ACC7049"/>
    <w:multiLevelType w:val="hybridMultilevel"/>
    <w:tmpl w:val="19D203E6"/>
    <w:lvl w:ilvl="0" w:tplc="4EEE85A6">
      <w:start w:val="1"/>
      <w:numFmt w:val="decimal"/>
      <w:lvlText w:val="%1."/>
      <w:lvlJc w:val="left"/>
      <w:pPr>
        <w:ind w:left="360" w:hanging="360"/>
      </w:pPr>
      <w:rPr>
        <w:rFonts w:ascii="Times New Roman" w:eastAsia="Calibri" w:hAnsi="Times New Roman" w:cs="Times New Roman"/>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DE7CD9BE">
      <w:start w:val="1"/>
      <w:numFmt w:val="decimal"/>
      <w:lvlText w:val="%4."/>
      <w:lvlJc w:val="left"/>
      <w:pPr>
        <w:ind w:left="2520" w:hanging="360"/>
      </w:pPr>
      <w:rPr>
        <w:rFonts w:asciiTheme="minorHAnsi" w:hAnsiTheme="minorHAnsi" w:cstheme="minorHAnsi" w:hint="default"/>
        <w:sz w:val="24"/>
        <w:szCs w:val="24"/>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8" w15:restartNumberingAfterBreak="0">
    <w:nsid w:val="3AE114F0"/>
    <w:multiLevelType w:val="hybridMultilevel"/>
    <w:tmpl w:val="C4CA022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50019">
      <w:start w:val="1"/>
      <w:numFmt w:val="lowerLetter"/>
      <w:lvlText w:val="%3."/>
      <w:lvlJc w:val="left"/>
      <w:pPr>
        <w:ind w:left="2340" w:hanging="360"/>
      </w:pPr>
    </w:lvl>
    <w:lvl w:ilvl="3" w:tplc="FFFFFFFF">
      <w:start w:val="1"/>
      <w:numFmt w:val="decimal"/>
      <w:lvlText w:val="%4."/>
      <w:lvlJc w:val="left"/>
      <w:pPr>
        <w:ind w:left="2880" w:hanging="360"/>
      </w:pPr>
      <w:rPr>
        <w:rFonts w:hint="default"/>
        <w:b w:val="0"/>
        <w:sz w:val="24"/>
        <w:szCs w:val="24"/>
      </w:rPr>
    </w:lvl>
    <w:lvl w:ilvl="4" w:tplc="FFFFFFFF">
      <w:start w:val="1"/>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3AE8082A"/>
    <w:multiLevelType w:val="hybridMultilevel"/>
    <w:tmpl w:val="6654201E"/>
    <w:lvl w:ilvl="0" w:tplc="FFFFFFFF">
      <w:start w:val="1"/>
      <w:numFmt w:val="decimal"/>
      <w:lvlText w:val="%1)"/>
      <w:lvlJc w:val="left"/>
      <w:pPr>
        <w:tabs>
          <w:tab w:val="num" w:pos="720"/>
        </w:tabs>
        <w:ind w:left="720" w:hanging="360"/>
      </w:pPr>
      <w:rPr>
        <w:rFonts w:cs="Times New Roman"/>
        <w:b w:val="0"/>
        <w:bCs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0" w15:restartNumberingAfterBreak="0">
    <w:nsid w:val="3AF87324"/>
    <w:multiLevelType w:val="multilevel"/>
    <w:tmpl w:val="41F6C49A"/>
    <w:lvl w:ilvl="0">
      <w:start w:val="1"/>
      <w:numFmt w:val="decimal"/>
      <w:lvlText w:val="%1."/>
      <w:lvlJc w:val="left"/>
      <w:pPr>
        <w:ind w:left="360" w:hanging="360"/>
      </w:pPr>
      <w:rPr>
        <w:rFonts w:asciiTheme="minorHAnsi" w:eastAsia="Times New Roman" w:hAnsiTheme="minorHAnsi" w:cstheme="minorHAnsi" w:hint="default"/>
      </w:rPr>
    </w:lvl>
    <w:lvl w:ilvl="1">
      <w:start w:val="1"/>
      <w:numFmt w:val="decimal"/>
      <w:isLgl/>
      <w:lvlText w:val="%1.%2."/>
      <w:lvlJc w:val="left"/>
      <w:pPr>
        <w:ind w:left="1146" w:hanging="720"/>
      </w:pPr>
      <w:rPr>
        <w:rFonts w:hint="default"/>
        <w:spacing w:val="-10"/>
      </w:rPr>
    </w:lvl>
    <w:lvl w:ilvl="2">
      <w:start w:val="1"/>
      <w:numFmt w:val="decimal"/>
      <w:isLgl/>
      <w:lvlText w:val="%1.%2.%3."/>
      <w:lvlJc w:val="left"/>
      <w:pPr>
        <w:ind w:left="1572"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208" w:hanging="1800"/>
      </w:pPr>
      <w:rPr>
        <w:rFonts w:hint="default"/>
      </w:rPr>
    </w:lvl>
  </w:abstractNum>
  <w:abstractNum w:abstractNumId="181" w15:restartNumberingAfterBreak="0">
    <w:nsid w:val="3CDE4E01"/>
    <w:multiLevelType w:val="hybridMultilevel"/>
    <w:tmpl w:val="FCE8E988"/>
    <w:lvl w:ilvl="0" w:tplc="BAF26ECA">
      <w:start w:val="1"/>
      <w:numFmt w:val="decimal"/>
      <w:lvlText w:val="%1)"/>
      <w:lvlJc w:val="left"/>
      <w:pPr>
        <w:ind w:left="720" w:hanging="360"/>
      </w:pPr>
      <w:rPr>
        <w:rFonts w:ascii="Calibri" w:hAnsi="Calibri" w:cs="Calibri" w:hint="default"/>
        <w:b w:val="0"/>
        <w:bCs/>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3E946595"/>
    <w:multiLevelType w:val="hybridMultilevel"/>
    <w:tmpl w:val="2F1007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50019">
      <w:start w:val="1"/>
      <w:numFmt w:val="lowerLetter"/>
      <w:lvlText w:val="%3."/>
      <w:lvlJc w:val="left"/>
      <w:pPr>
        <w:ind w:left="2340" w:hanging="360"/>
      </w:pPr>
    </w:lvl>
    <w:lvl w:ilvl="3" w:tplc="FFFFFFFF">
      <w:start w:val="1"/>
      <w:numFmt w:val="decimal"/>
      <w:lvlText w:val="%4."/>
      <w:lvlJc w:val="left"/>
      <w:pPr>
        <w:ind w:left="2880" w:hanging="360"/>
      </w:pPr>
      <w:rPr>
        <w:rFonts w:hint="default"/>
        <w:b w:val="0"/>
        <w:sz w:val="24"/>
        <w:szCs w:val="24"/>
      </w:rPr>
    </w:lvl>
    <w:lvl w:ilvl="4" w:tplc="FFFFFFFF">
      <w:start w:val="1"/>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3ED3783B"/>
    <w:multiLevelType w:val="hybridMultilevel"/>
    <w:tmpl w:val="8E4C7CD4"/>
    <w:lvl w:ilvl="0" w:tplc="CF1AD010">
      <w:start w:val="2"/>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3F7A6DE4"/>
    <w:multiLevelType w:val="multilevel"/>
    <w:tmpl w:val="41F6C49A"/>
    <w:lvl w:ilvl="0">
      <w:start w:val="1"/>
      <w:numFmt w:val="decimal"/>
      <w:lvlText w:val="%1."/>
      <w:lvlJc w:val="left"/>
      <w:pPr>
        <w:ind w:left="360" w:hanging="360"/>
      </w:pPr>
      <w:rPr>
        <w:rFonts w:asciiTheme="minorHAnsi" w:eastAsia="Times New Roman" w:hAnsiTheme="minorHAnsi" w:cstheme="minorHAnsi" w:hint="default"/>
      </w:rPr>
    </w:lvl>
    <w:lvl w:ilvl="1">
      <w:start w:val="1"/>
      <w:numFmt w:val="decimal"/>
      <w:isLgl/>
      <w:lvlText w:val="%1.%2."/>
      <w:lvlJc w:val="left"/>
      <w:pPr>
        <w:ind w:left="1146" w:hanging="720"/>
      </w:pPr>
      <w:rPr>
        <w:rFonts w:hint="default"/>
        <w:spacing w:val="-10"/>
      </w:rPr>
    </w:lvl>
    <w:lvl w:ilvl="2">
      <w:start w:val="1"/>
      <w:numFmt w:val="decimal"/>
      <w:isLgl/>
      <w:lvlText w:val="%1.%2.%3."/>
      <w:lvlJc w:val="left"/>
      <w:pPr>
        <w:ind w:left="1572"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208" w:hanging="1800"/>
      </w:pPr>
      <w:rPr>
        <w:rFonts w:hint="default"/>
      </w:rPr>
    </w:lvl>
  </w:abstractNum>
  <w:abstractNum w:abstractNumId="185" w15:restartNumberingAfterBreak="0">
    <w:nsid w:val="3FA96B0A"/>
    <w:multiLevelType w:val="hybridMultilevel"/>
    <w:tmpl w:val="4E34980E"/>
    <w:lvl w:ilvl="0" w:tplc="775EF2A2">
      <w:start w:val="1"/>
      <w:numFmt w:val="decimal"/>
      <w:lvlText w:val="%1."/>
      <w:lvlJc w:val="left"/>
      <w:pPr>
        <w:ind w:left="2520" w:hanging="360"/>
      </w:pPr>
      <w:rPr>
        <w:rFonts w:cs="Times New Roman"/>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3FD63701"/>
    <w:multiLevelType w:val="hybridMultilevel"/>
    <w:tmpl w:val="4E34980E"/>
    <w:lvl w:ilvl="0" w:tplc="FFFFFFFF">
      <w:start w:val="1"/>
      <w:numFmt w:val="decimal"/>
      <w:lvlText w:val="%1."/>
      <w:lvlJc w:val="left"/>
      <w:pPr>
        <w:ind w:left="2520" w:hanging="360"/>
      </w:pPr>
      <w:rPr>
        <w:rFonts w:cs="Times New Roman"/>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40117F32"/>
    <w:multiLevelType w:val="hybridMultilevel"/>
    <w:tmpl w:val="22209A4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42CF450B"/>
    <w:multiLevelType w:val="multilevel"/>
    <w:tmpl w:val="D41CB726"/>
    <w:lvl w:ilvl="0">
      <w:start w:val="1"/>
      <w:numFmt w:val="decimal"/>
      <w:lvlText w:val="%1."/>
      <w:lvlJc w:val="left"/>
      <w:pPr>
        <w:ind w:left="720" w:hanging="360"/>
      </w:pPr>
      <w:rPr>
        <w:b w:val="0"/>
        <w:bCs w:val="0"/>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9" w15:restartNumberingAfterBreak="0">
    <w:nsid w:val="42FF7B69"/>
    <w:multiLevelType w:val="hybridMultilevel"/>
    <w:tmpl w:val="98685886"/>
    <w:lvl w:ilvl="0" w:tplc="FA5EA5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15:restartNumberingAfterBreak="0">
    <w:nsid w:val="45BA436E"/>
    <w:multiLevelType w:val="hybridMultilevel"/>
    <w:tmpl w:val="414436D6"/>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1" w15:restartNumberingAfterBreak="0">
    <w:nsid w:val="46852CD0"/>
    <w:multiLevelType w:val="multilevel"/>
    <w:tmpl w:val="008E805A"/>
    <w:lvl w:ilvl="0">
      <w:start w:val="1"/>
      <w:numFmt w:val="decimal"/>
      <w:lvlText w:val="%1."/>
      <w:lvlJc w:val="left"/>
      <w:pPr>
        <w:ind w:left="720" w:hanging="360"/>
      </w:pPr>
      <w:rPr>
        <w:rFonts w:hint="default"/>
        <w:b w:val="0"/>
        <w:bCs w:val="0"/>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2" w15:restartNumberingAfterBreak="0">
    <w:nsid w:val="47930A79"/>
    <w:multiLevelType w:val="multilevel"/>
    <w:tmpl w:val="DD582CBC"/>
    <w:lvl w:ilvl="0">
      <w:start w:val="1"/>
      <w:numFmt w:val="decimal"/>
      <w:lvlText w:val="%1."/>
      <w:lvlJc w:val="left"/>
      <w:pPr>
        <w:ind w:left="720" w:hanging="360"/>
      </w:pPr>
      <w:rPr>
        <w:rFonts w:hint="default"/>
        <w:spacing w:val="-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3" w15:restartNumberingAfterBreak="0">
    <w:nsid w:val="47A544DA"/>
    <w:multiLevelType w:val="hybridMultilevel"/>
    <w:tmpl w:val="2F682F1A"/>
    <w:lvl w:ilvl="0" w:tplc="2B3AAC32">
      <w:start w:val="1"/>
      <w:numFmt w:val="decimal"/>
      <w:lvlText w:val="%1."/>
      <w:lvlJc w:val="left"/>
      <w:pPr>
        <w:tabs>
          <w:tab w:val="num" w:pos="2880"/>
        </w:tabs>
        <w:ind w:left="2880" w:hanging="360"/>
      </w:pPr>
      <w:rPr>
        <w:rFonts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48A350F4"/>
    <w:multiLevelType w:val="multilevel"/>
    <w:tmpl w:val="2D300B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5" w15:restartNumberingAfterBreak="0">
    <w:nsid w:val="49016150"/>
    <w:multiLevelType w:val="hybridMultilevel"/>
    <w:tmpl w:val="B4186DB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666837DA">
      <w:start w:val="1"/>
      <w:numFmt w:val="decimal"/>
      <w:lvlText w:val="%4."/>
      <w:lvlJc w:val="left"/>
      <w:pPr>
        <w:ind w:left="2880" w:hanging="360"/>
      </w:pPr>
      <w:rPr>
        <w:rFonts w:hint="default"/>
        <w:b w:val="0"/>
        <w:sz w:val="24"/>
        <w:szCs w:val="24"/>
      </w:rPr>
    </w:lvl>
    <w:lvl w:ilvl="4" w:tplc="A2DC67B2">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49E8091D"/>
    <w:multiLevelType w:val="hybridMultilevel"/>
    <w:tmpl w:val="1BEA2954"/>
    <w:lvl w:ilvl="0" w:tplc="04150011">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97" w15:restartNumberingAfterBreak="0">
    <w:nsid w:val="49F46A07"/>
    <w:multiLevelType w:val="multilevel"/>
    <w:tmpl w:val="DFAEB14C"/>
    <w:lvl w:ilvl="0">
      <w:start w:val="1"/>
      <w:numFmt w:val="decimal"/>
      <w:lvlText w:val="%1."/>
      <w:lvlJc w:val="left"/>
      <w:pPr>
        <w:ind w:left="720" w:hanging="360"/>
      </w:pPr>
      <w:rPr>
        <w:spacing w:val="-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8" w15:restartNumberingAfterBreak="0">
    <w:nsid w:val="4A611D02"/>
    <w:multiLevelType w:val="multilevel"/>
    <w:tmpl w:val="2D300B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9" w15:restartNumberingAfterBreak="0">
    <w:nsid w:val="4D1869E6"/>
    <w:multiLevelType w:val="multilevel"/>
    <w:tmpl w:val="A1D6301A"/>
    <w:lvl w:ilvl="0">
      <w:start w:val="1"/>
      <w:numFmt w:val="decimal"/>
      <w:lvlText w:val="%1."/>
      <w:lvlJc w:val="left"/>
      <w:pPr>
        <w:ind w:left="360" w:hanging="360"/>
      </w:pPr>
      <w:rPr>
        <w:rFonts w:asciiTheme="minorHAnsi" w:eastAsia="Times New Roman" w:hAnsiTheme="minorHAnsi" w:cstheme="minorHAnsi" w:hint="default"/>
      </w:rPr>
    </w:lvl>
    <w:lvl w:ilvl="1">
      <w:start w:val="1"/>
      <w:numFmt w:val="decimal"/>
      <w:isLgl/>
      <w:lvlText w:val="%1.%2."/>
      <w:lvlJc w:val="left"/>
      <w:pPr>
        <w:ind w:left="1146" w:hanging="720"/>
      </w:pPr>
      <w:rPr>
        <w:rFonts w:hint="default"/>
        <w:spacing w:val="-10"/>
      </w:rPr>
    </w:lvl>
    <w:lvl w:ilvl="2">
      <w:start w:val="1"/>
      <w:numFmt w:val="decimal"/>
      <w:isLgl/>
      <w:lvlText w:val="%1.%2.%3."/>
      <w:lvlJc w:val="left"/>
      <w:pPr>
        <w:ind w:left="1572"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208" w:hanging="1800"/>
      </w:pPr>
      <w:rPr>
        <w:rFonts w:hint="default"/>
      </w:rPr>
    </w:lvl>
  </w:abstractNum>
  <w:abstractNum w:abstractNumId="200" w15:restartNumberingAfterBreak="0">
    <w:nsid w:val="4D8D613A"/>
    <w:multiLevelType w:val="hybridMultilevel"/>
    <w:tmpl w:val="09204C4C"/>
    <w:lvl w:ilvl="0" w:tplc="FFFFFFFF">
      <w:start w:val="1"/>
      <w:numFmt w:val="lowerLetter"/>
      <w:lvlText w:val="%1)"/>
      <w:lvlJc w:val="left"/>
      <w:pPr>
        <w:ind w:left="2149" w:hanging="360"/>
      </w:pPr>
    </w:lvl>
    <w:lvl w:ilvl="1" w:tplc="FFFFFFFF" w:tentative="1">
      <w:start w:val="1"/>
      <w:numFmt w:val="lowerLetter"/>
      <w:lvlText w:val="%2."/>
      <w:lvlJc w:val="left"/>
      <w:pPr>
        <w:ind w:left="2869" w:hanging="360"/>
      </w:pPr>
    </w:lvl>
    <w:lvl w:ilvl="2" w:tplc="FFFFFFFF" w:tentative="1">
      <w:start w:val="1"/>
      <w:numFmt w:val="lowerRoman"/>
      <w:lvlText w:val="%3."/>
      <w:lvlJc w:val="right"/>
      <w:pPr>
        <w:ind w:left="3589" w:hanging="180"/>
      </w:pPr>
    </w:lvl>
    <w:lvl w:ilvl="3" w:tplc="FFFFFFFF" w:tentative="1">
      <w:start w:val="1"/>
      <w:numFmt w:val="decimal"/>
      <w:lvlText w:val="%4."/>
      <w:lvlJc w:val="left"/>
      <w:pPr>
        <w:ind w:left="4309" w:hanging="360"/>
      </w:pPr>
    </w:lvl>
    <w:lvl w:ilvl="4" w:tplc="FFFFFFFF" w:tentative="1">
      <w:start w:val="1"/>
      <w:numFmt w:val="lowerLetter"/>
      <w:lvlText w:val="%5."/>
      <w:lvlJc w:val="left"/>
      <w:pPr>
        <w:ind w:left="5029" w:hanging="360"/>
      </w:pPr>
    </w:lvl>
    <w:lvl w:ilvl="5" w:tplc="FFFFFFFF" w:tentative="1">
      <w:start w:val="1"/>
      <w:numFmt w:val="lowerRoman"/>
      <w:lvlText w:val="%6."/>
      <w:lvlJc w:val="right"/>
      <w:pPr>
        <w:ind w:left="5749" w:hanging="180"/>
      </w:pPr>
    </w:lvl>
    <w:lvl w:ilvl="6" w:tplc="FFFFFFFF" w:tentative="1">
      <w:start w:val="1"/>
      <w:numFmt w:val="decimal"/>
      <w:lvlText w:val="%7."/>
      <w:lvlJc w:val="left"/>
      <w:pPr>
        <w:ind w:left="6469" w:hanging="360"/>
      </w:pPr>
    </w:lvl>
    <w:lvl w:ilvl="7" w:tplc="FFFFFFFF" w:tentative="1">
      <w:start w:val="1"/>
      <w:numFmt w:val="lowerLetter"/>
      <w:lvlText w:val="%8."/>
      <w:lvlJc w:val="left"/>
      <w:pPr>
        <w:ind w:left="7189" w:hanging="360"/>
      </w:pPr>
    </w:lvl>
    <w:lvl w:ilvl="8" w:tplc="FFFFFFFF" w:tentative="1">
      <w:start w:val="1"/>
      <w:numFmt w:val="lowerRoman"/>
      <w:lvlText w:val="%9."/>
      <w:lvlJc w:val="right"/>
      <w:pPr>
        <w:ind w:left="7909" w:hanging="180"/>
      </w:pPr>
    </w:lvl>
  </w:abstractNum>
  <w:abstractNum w:abstractNumId="201" w15:restartNumberingAfterBreak="0">
    <w:nsid w:val="4DB85B33"/>
    <w:multiLevelType w:val="hybridMultilevel"/>
    <w:tmpl w:val="0A223A06"/>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02" w15:restartNumberingAfterBreak="0">
    <w:nsid w:val="4E8E6BE7"/>
    <w:multiLevelType w:val="hybridMultilevel"/>
    <w:tmpl w:val="EE54AF0A"/>
    <w:lvl w:ilvl="0" w:tplc="FFFFFFFF">
      <w:start w:val="1"/>
      <w:numFmt w:val="upperLetter"/>
      <w:lvlText w:val="%1."/>
      <w:lvlJc w:val="left"/>
      <w:pPr>
        <w:ind w:left="720" w:hanging="360"/>
      </w:pPr>
      <w:rPr>
        <w:rFonts w:cs="Times New Roman" w:hint="default"/>
        <w:b/>
      </w:rPr>
    </w:lvl>
    <w:lvl w:ilvl="1" w:tplc="FFFFFFFF">
      <w:start w:val="1"/>
      <w:numFmt w:val="decimal"/>
      <w:lvlText w:val="%2."/>
      <w:lvlJc w:val="left"/>
      <w:pPr>
        <w:ind w:left="1440" w:hanging="360"/>
      </w:pPr>
      <w:rPr>
        <w:rFonts w:cs="Times New Roman" w:hint="default"/>
      </w:rPr>
    </w:lvl>
    <w:lvl w:ilvl="2" w:tplc="FFFFFFFF">
      <w:start w:val="1"/>
      <w:numFmt w:val="upperLetter"/>
      <w:lvlText w:val="%3."/>
      <w:lvlJc w:val="left"/>
      <w:pPr>
        <w:ind w:left="2160" w:hanging="360"/>
      </w:pPr>
      <w:rPr>
        <w:rFonts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3" w15:restartNumberingAfterBreak="0">
    <w:nsid w:val="511F5A85"/>
    <w:multiLevelType w:val="hybridMultilevel"/>
    <w:tmpl w:val="A6602D36"/>
    <w:lvl w:ilvl="0" w:tplc="04150019">
      <w:start w:val="1"/>
      <w:numFmt w:val="lowerLetter"/>
      <w:lvlText w:val="%1."/>
      <w:lvlJc w:val="left"/>
      <w:pPr>
        <w:ind w:left="2149" w:hanging="360"/>
      </w:pPr>
    </w:lvl>
    <w:lvl w:ilvl="1" w:tplc="FFFFFFFF" w:tentative="1">
      <w:start w:val="1"/>
      <w:numFmt w:val="lowerLetter"/>
      <w:lvlText w:val="%2."/>
      <w:lvlJc w:val="left"/>
      <w:pPr>
        <w:ind w:left="2869" w:hanging="360"/>
      </w:pPr>
    </w:lvl>
    <w:lvl w:ilvl="2" w:tplc="FFFFFFFF" w:tentative="1">
      <w:start w:val="1"/>
      <w:numFmt w:val="lowerRoman"/>
      <w:lvlText w:val="%3."/>
      <w:lvlJc w:val="right"/>
      <w:pPr>
        <w:ind w:left="3589" w:hanging="180"/>
      </w:pPr>
    </w:lvl>
    <w:lvl w:ilvl="3" w:tplc="FFFFFFFF" w:tentative="1">
      <w:start w:val="1"/>
      <w:numFmt w:val="decimal"/>
      <w:lvlText w:val="%4."/>
      <w:lvlJc w:val="left"/>
      <w:pPr>
        <w:ind w:left="4309" w:hanging="360"/>
      </w:pPr>
    </w:lvl>
    <w:lvl w:ilvl="4" w:tplc="FFFFFFFF" w:tentative="1">
      <w:start w:val="1"/>
      <w:numFmt w:val="lowerLetter"/>
      <w:lvlText w:val="%5."/>
      <w:lvlJc w:val="left"/>
      <w:pPr>
        <w:ind w:left="5029" w:hanging="360"/>
      </w:pPr>
    </w:lvl>
    <w:lvl w:ilvl="5" w:tplc="FFFFFFFF" w:tentative="1">
      <w:start w:val="1"/>
      <w:numFmt w:val="lowerRoman"/>
      <w:lvlText w:val="%6."/>
      <w:lvlJc w:val="right"/>
      <w:pPr>
        <w:ind w:left="5749" w:hanging="180"/>
      </w:pPr>
    </w:lvl>
    <w:lvl w:ilvl="6" w:tplc="FFFFFFFF" w:tentative="1">
      <w:start w:val="1"/>
      <w:numFmt w:val="decimal"/>
      <w:lvlText w:val="%7."/>
      <w:lvlJc w:val="left"/>
      <w:pPr>
        <w:ind w:left="6469" w:hanging="360"/>
      </w:pPr>
    </w:lvl>
    <w:lvl w:ilvl="7" w:tplc="FFFFFFFF" w:tentative="1">
      <w:start w:val="1"/>
      <w:numFmt w:val="lowerLetter"/>
      <w:lvlText w:val="%8."/>
      <w:lvlJc w:val="left"/>
      <w:pPr>
        <w:ind w:left="7189" w:hanging="360"/>
      </w:pPr>
    </w:lvl>
    <w:lvl w:ilvl="8" w:tplc="FFFFFFFF" w:tentative="1">
      <w:start w:val="1"/>
      <w:numFmt w:val="lowerRoman"/>
      <w:lvlText w:val="%9."/>
      <w:lvlJc w:val="right"/>
      <w:pPr>
        <w:ind w:left="7909" w:hanging="180"/>
      </w:pPr>
    </w:lvl>
  </w:abstractNum>
  <w:abstractNum w:abstractNumId="204" w15:restartNumberingAfterBreak="0">
    <w:nsid w:val="51642832"/>
    <w:multiLevelType w:val="multilevel"/>
    <w:tmpl w:val="7222FCD8"/>
    <w:lvl w:ilvl="0">
      <w:start w:val="1"/>
      <w:numFmt w:val="decimal"/>
      <w:lvlText w:val="%1)"/>
      <w:lvlJc w:val="left"/>
      <w:pPr>
        <w:ind w:left="720" w:hanging="360"/>
      </w:pPr>
      <w:rPr>
        <w:b w:val="0"/>
        <w:spacing w:val="-4"/>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5" w15:restartNumberingAfterBreak="0">
    <w:nsid w:val="516A2614"/>
    <w:multiLevelType w:val="multilevel"/>
    <w:tmpl w:val="E938C304"/>
    <w:lvl w:ilvl="0">
      <w:start w:val="1"/>
      <w:numFmt w:val="decimal"/>
      <w:lvlText w:val="%1)"/>
      <w:lvlJc w:val="left"/>
      <w:pPr>
        <w:ind w:left="1004" w:hanging="360"/>
      </w:pPr>
      <w:rPr>
        <w:rFonts w:cs="Times New Roman"/>
      </w:rPr>
    </w:lvl>
    <w:lvl w:ilvl="1">
      <w:start w:val="1"/>
      <w:numFmt w:val="decimal"/>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06" w15:restartNumberingAfterBreak="0">
    <w:nsid w:val="51F20259"/>
    <w:multiLevelType w:val="hybridMultilevel"/>
    <w:tmpl w:val="6D5AB470"/>
    <w:lvl w:ilvl="0" w:tplc="DD3833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7" w15:restartNumberingAfterBreak="0">
    <w:nsid w:val="537E628D"/>
    <w:multiLevelType w:val="multilevel"/>
    <w:tmpl w:val="E938C304"/>
    <w:lvl w:ilvl="0">
      <w:start w:val="1"/>
      <w:numFmt w:val="decimal"/>
      <w:lvlText w:val="%1)"/>
      <w:lvlJc w:val="left"/>
      <w:pPr>
        <w:ind w:left="1004" w:hanging="360"/>
      </w:pPr>
      <w:rPr>
        <w:rFonts w:cs="Times New Roman"/>
      </w:rPr>
    </w:lvl>
    <w:lvl w:ilvl="1">
      <w:start w:val="1"/>
      <w:numFmt w:val="decimal"/>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08" w15:restartNumberingAfterBreak="0">
    <w:nsid w:val="53DD042E"/>
    <w:multiLevelType w:val="hybridMultilevel"/>
    <w:tmpl w:val="78EA1DB6"/>
    <w:lvl w:ilvl="0" w:tplc="4B7077EA">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9" w15:restartNumberingAfterBreak="0">
    <w:nsid w:val="543F45C3"/>
    <w:multiLevelType w:val="hybridMultilevel"/>
    <w:tmpl w:val="94AAC48A"/>
    <w:lvl w:ilvl="0" w:tplc="FFFFFFFF">
      <w:start w:val="1"/>
      <w:numFmt w:val="decimal"/>
      <w:lvlText w:val="%1."/>
      <w:lvlJc w:val="left"/>
      <w:pPr>
        <w:tabs>
          <w:tab w:val="num" w:pos="0"/>
        </w:tabs>
        <w:ind w:left="734" w:hanging="360"/>
      </w:pPr>
      <w:rPr>
        <w:rFonts w:cs="Times New Roman" w:hint="default"/>
        <w:b w:val="0"/>
        <w:bCs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0" w15:restartNumberingAfterBreak="0">
    <w:nsid w:val="547606F0"/>
    <w:multiLevelType w:val="singleLevel"/>
    <w:tmpl w:val="B8645B30"/>
    <w:lvl w:ilvl="0">
      <w:start w:val="1"/>
      <w:numFmt w:val="decimal"/>
      <w:lvlText w:val="%1."/>
      <w:lvlJc w:val="left"/>
      <w:pPr>
        <w:tabs>
          <w:tab w:val="num" w:pos="255"/>
        </w:tabs>
        <w:ind w:left="255" w:firstLine="0"/>
      </w:pPr>
      <w:rPr>
        <w:rFonts w:ascii="Calibri" w:eastAsia="Times New Roman" w:hAnsi="Calibri" w:cs="Calibri" w:hint="default"/>
      </w:rPr>
    </w:lvl>
  </w:abstractNum>
  <w:abstractNum w:abstractNumId="211" w15:restartNumberingAfterBreak="0">
    <w:nsid w:val="54CF5A33"/>
    <w:multiLevelType w:val="multilevel"/>
    <w:tmpl w:val="A0242D4E"/>
    <w:lvl w:ilvl="0">
      <w:start w:val="1"/>
      <w:numFmt w:val="decimal"/>
      <w:lvlText w:val="%1."/>
      <w:lvlJc w:val="left"/>
      <w:pPr>
        <w:ind w:left="360" w:hanging="360"/>
      </w:pPr>
      <w:rPr>
        <w:rFonts w:asciiTheme="minorHAnsi" w:eastAsia="Times New Roman" w:hAnsiTheme="minorHAnsi" w:cstheme="minorHAnsi" w:hint="default"/>
      </w:rPr>
    </w:lvl>
    <w:lvl w:ilvl="1">
      <w:start w:val="1"/>
      <w:numFmt w:val="decimal"/>
      <w:isLgl/>
      <w:lvlText w:val="%1.%2."/>
      <w:lvlJc w:val="left"/>
      <w:pPr>
        <w:ind w:left="1146" w:hanging="720"/>
      </w:pPr>
      <w:rPr>
        <w:rFonts w:hint="default"/>
        <w:spacing w:val="-10"/>
      </w:rPr>
    </w:lvl>
    <w:lvl w:ilvl="2">
      <w:start w:val="1"/>
      <w:numFmt w:val="decimal"/>
      <w:isLgl/>
      <w:lvlText w:val="%1.%2.%3."/>
      <w:lvlJc w:val="left"/>
      <w:pPr>
        <w:ind w:left="1572"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208" w:hanging="1800"/>
      </w:pPr>
      <w:rPr>
        <w:rFonts w:hint="default"/>
      </w:rPr>
    </w:lvl>
  </w:abstractNum>
  <w:abstractNum w:abstractNumId="212" w15:restartNumberingAfterBreak="0">
    <w:nsid w:val="55D63090"/>
    <w:multiLevelType w:val="hybridMultilevel"/>
    <w:tmpl w:val="EE54AF0A"/>
    <w:lvl w:ilvl="0" w:tplc="FFFFFFFF">
      <w:start w:val="1"/>
      <w:numFmt w:val="upperLetter"/>
      <w:lvlText w:val="%1."/>
      <w:lvlJc w:val="left"/>
      <w:pPr>
        <w:ind w:left="720" w:hanging="360"/>
      </w:pPr>
      <w:rPr>
        <w:rFonts w:cs="Times New Roman" w:hint="default"/>
        <w:b/>
      </w:rPr>
    </w:lvl>
    <w:lvl w:ilvl="1" w:tplc="FFFFFFFF">
      <w:start w:val="1"/>
      <w:numFmt w:val="decimal"/>
      <w:lvlText w:val="%2."/>
      <w:lvlJc w:val="left"/>
      <w:pPr>
        <w:ind w:left="1440" w:hanging="360"/>
      </w:pPr>
      <w:rPr>
        <w:rFonts w:cs="Times New Roman" w:hint="default"/>
      </w:rPr>
    </w:lvl>
    <w:lvl w:ilvl="2" w:tplc="FFFFFFFF">
      <w:start w:val="1"/>
      <w:numFmt w:val="upperLetter"/>
      <w:lvlText w:val="%3."/>
      <w:lvlJc w:val="left"/>
      <w:pPr>
        <w:ind w:left="2160" w:hanging="360"/>
      </w:pPr>
      <w:rPr>
        <w:rFonts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3" w15:restartNumberingAfterBreak="0">
    <w:nsid w:val="569B2F3A"/>
    <w:multiLevelType w:val="multilevel"/>
    <w:tmpl w:val="9F46E8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4" w15:restartNumberingAfterBreak="0">
    <w:nsid w:val="56E72A56"/>
    <w:multiLevelType w:val="hybridMultilevel"/>
    <w:tmpl w:val="51300C64"/>
    <w:lvl w:ilvl="0" w:tplc="CE704A58">
      <w:start w:val="1"/>
      <w:numFmt w:val="decimal"/>
      <w:lvlText w:val="%1."/>
      <w:lvlJc w:val="left"/>
      <w:pPr>
        <w:ind w:left="288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585B5EEF"/>
    <w:multiLevelType w:val="hybridMultilevel"/>
    <w:tmpl w:val="6654201E"/>
    <w:lvl w:ilvl="0" w:tplc="7D70AAD2">
      <w:start w:val="1"/>
      <w:numFmt w:val="decimal"/>
      <w:lvlText w:val="%1)"/>
      <w:lvlJc w:val="left"/>
      <w:pPr>
        <w:tabs>
          <w:tab w:val="num" w:pos="720"/>
        </w:tabs>
        <w:ind w:left="720" w:hanging="360"/>
      </w:pPr>
      <w:rPr>
        <w:rFonts w:cs="Times New Roman"/>
        <w:b w:val="0"/>
        <w:b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16" w15:restartNumberingAfterBreak="0">
    <w:nsid w:val="597C3B5D"/>
    <w:multiLevelType w:val="hybridMultilevel"/>
    <w:tmpl w:val="9148E27C"/>
    <w:lvl w:ilvl="0" w:tplc="FFFFFFFF">
      <w:start w:val="1"/>
      <w:numFmt w:val="decimal"/>
      <w:lvlText w:val="%1)"/>
      <w:lvlJc w:val="left"/>
      <w:pPr>
        <w:ind w:left="928"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17" w15:restartNumberingAfterBreak="0">
    <w:nsid w:val="59C47514"/>
    <w:multiLevelType w:val="hybridMultilevel"/>
    <w:tmpl w:val="ED2AEA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5A4B4052"/>
    <w:multiLevelType w:val="hybridMultilevel"/>
    <w:tmpl w:val="6654201E"/>
    <w:lvl w:ilvl="0" w:tplc="FFFFFFFF">
      <w:start w:val="1"/>
      <w:numFmt w:val="decimal"/>
      <w:lvlText w:val="%1)"/>
      <w:lvlJc w:val="left"/>
      <w:pPr>
        <w:tabs>
          <w:tab w:val="num" w:pos="720"/>
        </w:tabs>
        <w:ind w:left="720" w:hanging="360"/>
      </w:pPr>
      <w:rPr>
        <w:rFonts w:cs="Times New Roman"/>
        <w:b w:val="0"/>
        <w:bCs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9" w15:restartNumberingAfterBreak="0">
    <w:nsid w:val="5ACA52E7"/>
    <w:multiLevelType w:val="hybridMultilevel"/>
    <w:tmpl w:val="E4228378"/>
    <w:lvl w:ilvl="0" w:tplc="FE6AD85A">
      <w:start w:val="1"/>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D944F04">
      <w:start w:val="1"/>
      <w:numFmt w:val="decimal"/>
      <w:lvlText w:val="%3)"/>
      <w:lvlJc w:val="right"/>
      <w:pPr>
        <w:ind w:left="2160" w:hanging="180"/>
      </w:pPr>
      <w:rPr>
        <w:rFonts w:ascii="Calibri" w:eastAsia="Times New Roman" w:hAnsi="Calibri" w:cs="Calibr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15:restartNumberingAfterBreak="0">
    <w:nsid w:val="5ADC65C9"/>
    <w:multiLevelType w:val="hybridMultilevel"/>
    <w:tmpl w:val="DF36A41A"/>
    <w:lvl w:ilvl="0" w:tplc="FFFFFFFF">
      <w:start w:val="1"/>
      <w:numFmt w:val="decimal"/>
      <w:lvlText w:val="%1."/>
      <w:lvlJc w:val="left"/>
      <w:pPr>
        <w:tabs>
          <w:tab w:val="num" w:pos="720"/>
        </w:tabs>
        <w:ind w:left="720" w:hanging="360"/>
      </w:pPr>
      <w:rPr>
        <w:rFonts w:hint="default"/>
        <w:b w:val="0"/>
        <w:bCs/>
      </w:rPr>
    </w:lvl>
    <w:lvl w:ilvl="1" w:tplc="FFFFFFFF">
      <w:start w:val="1"/>
      <w:numFmt w:val="decimal"/>
      <w:lvlText w:val="%2)"/>
      <w:lvlJc w:val="left"/>
      <w:pPr>
        <w:tabs>
          <w:tab w:val="num" w:pos="1440"/>
        </w:tabs>
        <w:ind w:left="1440" w:hanging="360"/>
      </w:pPr>
      <w:rPr>
        <w:rFonts w:ascii="Cambria" w:hAnsi="Cambria" w:hint="default"/>
        <w:b w:val="0"/>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1" w15:restartNumberingAfterBreak="0">
    <w:nsid w:val="5C3D5373"/>
    <w:multiLevelType w:val="multilevel"/>
    <w:tmpl w:val="7C040B90"/>
    <w:lvl w:ilvl="0">
      <w:start w:val="3"/>
      <w:numFmt w:val="decimal"/>
      <w:lvlText w:val="%1."/>
      <w:lvlJc w:val="left"/>
      <w:pPr>
        <w:ind w:left="540" w:hanging="540"/>
      </w:pPr>
      <w:rPr>
        <w:rFonts w:ascii="Calibri" w:hAnsi="Calibri" w:cs="Calibri" w:hint="default"/>
        <w:b w:val="0"/>
        <w:bCs w:val="0"/>
      </w:rPr>
    </w:lvl>
    <w:lvl w:ilvl="1">
      <w:start w:val="3"/>
      <w:numFmt w:val="decimal"/>
      <w:lvlText w:val="%1.%2."/>
      <w:lvlJc w:val="left"/>
      <w:pPr>
        <w:ind w:left="753" w:hanging="540"/>
      </w:pPr>
      <w:rPr>
        <w:rFonts w:ascii="Cambria" w:hAnsi="Cambria" w:cs="Cambria" w:hint="default"/>
      </w:rPr>
    </w:lvl>
    <w:lvl w:ilvl="2">
      <w:start w:val="1"/>
      <w:numFmt w:val="decimal"/>
      <w:lvlText w:val="%3)"/>
      <w:lvlJc w:val="left"/>
      <w:pPr>
        <w:ind w:left="3414" w:hanging="720"/>
      </w:pPr>
      <w:rPr>
        <w:rFonts w:hint="default"/>
        <w:b w:val="0"/>
        <w:bCs w:val="0"/>
      </w:rPr>
    </w:lvl>
    <w:lvl w:ilvl="3">
      <w:start w:val="1"/>
      <w:numFmt w:val="decimal"/>
      <w:lvlText w:val="%1.%2.%3.%4."/>
      <w:lvlJc w:val="left"/>
      <w:pPr>
        <w:ind w:left="1359" w:hanging="720"/>
      </w:pPr>
      <w:rPr>
        <w:rFonts w:ascii="Cambria" w:hAnsi="Cambria" w:cs="Cambria" w:hint="default"/>
      </w:rPr>
    </w:lvl>
    <w:lvl w:ilvl="4">
      <w:start w:val="1"/>
      <w:numFmt w:val="decimal"/>
      <w:lvlText w:val="%1.%2.%3.%4.%5."/>
      <w:lvlJc w:val="left"/>
      <w:pPr>
        <w:ind w:left="1932" w:hanging="1080"/>
      </w:pPr>
      <w:rPr>
        <w:rFonts w:ascii="Cambria" w:hAnsi="Cambria" w:cs="Cambria" w:hint="default"/>
      </w:rPr>
    </w:lvl>
    <w:lvl w:ilvl="5">
      <w:start w:val="1"/>
      <w:numFmt w:val="decimal"/>
      <w:lvlText w:val="%1.%2.%3.%4.%5.%6."/>
      <w:lvlJc w:val="left"/>
      <w:pPr>
        <w:ind w:left="2145" w:hanging="1080"/>
      </w:pPr>
      <w:rPr>
        <w:rFonts w:ascii="Cambria" w:hAnsi="Cambria" w:cs="Cambria" w:hint="default"/>
      </w:rPr>
    </w:lvl>
    <w:lvl w:ilvl="6">
      <w:start w:val="1"/>
      <w:numFmt w:val="decimal"/>
      <w:lvlText w:val="%1.%2.%3.%4.%5.%6.%7."/>
      <w:lvlJc w:val="left"/>
      <w:pPr>
        <w:ind w:left="2718" w:hanging="1440"/>
      </w:pPr>
      <w:rPr>
        <w:rFonts w:ascii="Cambria" w:hAnsi="Cambria" w:cs="Cambria" w:hint="default"/>
      </w:rPr>
    </w:lvl>
    <w:lvl w:ilvl="7">
      <w:start w:val="1"/>
      <w:numFmt w:val="decimal"/>
      <w:lvlText w:val="%1.%2.%3.%4.%5.%6.%7.%8."/>
      <w:lvlJc w:val="left"/>
      <w:pPr>
        <w:ind w:left="2931" w:hanging="1440"/>
      </w:pPr>
      <w:rPr>
        <w:rFonts w:ascii="Cambria" w:hAnsi="Cambria" w:cs="Cambria" w:hint="default"/>
      </w:rPr>
    </w:lvl>
    <w:lvl w:ilvl="8">
      <w:start w:val="1"/>
      <w:numFmt w:val="decimal"/>
      <w:lvlText w:val="%1.%2.%3.%4.%5.%6.%7.%8.%9."/>
      <w:lvlJc w:val="left"/>
      <w:pPr>
        <w:ind w:left="3504" w:hanging="1800"/>
      </w:pPr>
      <w:rPr>
        <w:rFonts w:ascii="Cambria" w:hAnsi="Cambria" w:cs="Cambria" w:hint="default"/>
      </w:rPr>
    </w:lvl>
  </w:abstractNum>
  <w:abstractNum w:abstractNumId="2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3" w15:restartNumberingAfterBreak="0">
    <w:nsid w:val="5D6063A7"/>
    <w:multiLevelType w:val="hybridMultilevel"/>
    <w:tmpl w:val="A7C0E892"/>
    <w:lvl w:ilvl="0" w:tplc="ACCA36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4" w15:restartNumberingAfterBreak="0">
    <w:nsid w:val="5E051EBA"/>
    <w:multiLevelType w:val="multilevel"/>
    <w:tmpl w:val="BA166720"/>
    <w:lvl w:ilvl="0">
      <w:start w:val="5"/>
      <w:numFmt w:val="decimal"/>
      <w:lvlText w:val="%1."/>
      <w:lvlJc w:val="left"/>
      <w:pPr>
        <w:ind w:left="360" w:hanging="360"/>
      </w:pPr>
      <w:rPr>
        <w:rFonts w:hint="default"/>
      </w:rPr>
    </w:lvl>
    <w:lvl w:ilvl="1">
      <w:start w:val="1"/>
      <w:numFmt w:val="decimal"/>
      <w:lvlText w:val="%1.%2."/>
      <w:lvlJc w:val="left"/>
      <w:pPr>
        <w:ind w:left="1571" w:hanging="720"/>
      </w:pPr>
      <w:rPr>
        <w:rFonts w:hint="default"/>
        <w:b/>
        <w:bCs/>
      </w:rPr>
    </w:lvl>
    <w:lvl w:ilvl="2">
      <w:start w:val="1"/>
      <w:numFmt w:val="decimal"/>
      <w:lvlText w:val="%1.%2.%3."/>
      <w:lvlJc w:val="left"/>
      <w:pPr>
        <w:ind w:left="2422" w:hanging="720"/>
      </w:pPr>
      <w:rPr>
        <w:rFonts w:hint="default"/>
        <w:b/>
        <w:bCs/>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25" w15:restartNumberingAfterBreak="0">
    <w:nsid w:val="5F102144"/>
    <w:multiLevelType w:val="hybridMultilevel"/>
    <w:tmpl w:val="5ED444EE"/>
    <w:lvl w:ilvl="0" w:tplc="C6B6E892">
      <w:start w:val="1"/>
      <w:numFmt w:val="decimal"/>
      <w:lvlText w:val="%1)"/>
      <w:lvlJc w:val="left"/>
      <w:pPr>
        <w:ind w:left="720" w:hanging="360"/>
      </w:pPr>
      <w:rPr>
        <w:rFonts w:ascii="Calibri" w:hAnsi="Calibri" w:cs="Calibri" w:hint="default"/>
        <w:b w:val="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6" w15:restartNumberingAfterBreak="0">
    <w:nsid w:val="5FAB7119"/>
    <w:multiLevelType w:val="multilevel"/>
    <w:tmpl w:val="DFAEB14C"/>
    <w:lvl w:ilvl="0">
      <w:start w:val="1"/>
      <w:numFmt w:val="decimal"/>
      <w:lvlText w:val="%1."/>
      <w:lvlJc w:val="left"/>
      <w:pPr>
        <w:ind w:left="720" w:hanging="360"/>
      </w:pPr>
      <w:rPr>
        <w:spacing w:val="-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7" w15:restartNumberingAfterBreak="0">
    <w:nsid w:val="60381F0B"/>
    <w:multiLevelType w:val="hybridMultilevel"/>
    <w:tmpl w:val="59FA46EA"/>
    <w:lvl w:ilvl="0" w:tplc="CA74765E">
      <w:start w:val="1"/>
      <w:numFmt w:val="decimal"/>
      <w:lvlText w:val="%1)"/>
      <w:lvlJc w:val="left"/>
      <w:pPr>
        <w:ind w:left="720" w:hanging="360"/>
      </w:pPr>
      <w:rPr>
        <w:rFonts w:ascii="Calibri" w:hAnsi="Calibri" w:cs="Calibri" w:hint="default"/>
        <w:b w:val="0"/>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8" w15:restartNumberingAfterBreak="0">
    <w:nsid w:val="60A30CDD"/>
    <w:multiLevelType w:val="hybridMultilevel"/>
    <w:tmpl w:val="574A18A0"/>
    <w:lvl w:ilvl="0" w:tplc="C8B414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9" w15:restartNumberingAfterBreak="0">
    <w:nsid w:val="60B12DEE"/>
    <w:multiLevelType w:val="hybridMultilevel"/>
    <w:tmpl w:val="EE54AF0A"/>
    <w:lvl w:ilvl="0" w:tplc="B1047EAA">
      <w:start w:val="1"/>
      <w:numFmt w:val="upperLetter"/>
      <w:lvlText w:val="%1."/>
      <w:lvlJc w:val="left"/>
      <w:pPr>
        <w:ind w:left="720" w:hanging="360"/>
      </w:pPr>
      <w:rPr>
        <w:rFonts w:cs="Times New Roman" w:hint="default"/>
        <w:b/>
      </w:rPr>
    </w:lvl>
    <w:lvl w:ilvl="1" w:tplc="962CAD4A">
      <w:start w:val="1"/>
      <w:numFmt w:val="decimal"/>
      <w:lvlText w:val="%2."/>
      <w:lvlJc w:val="left"/>
      <w:pPr>
        <w:ind w:left="1440" w:hanging="360"/>
      </w:pPr>
      <w:rPr>
        <w:rFonts w:cs="Times New Roman" w:hint="default"/>
      </w:rPr>
    </w:lvl>
    <w:lvl w:ilvl="2" w:tplc="4120BADE">
      <w:start w:val="1"/>
      <w:numFmt w:val="upperLetter"/>
      <w:lvlText w:val="%3."/>
      <w:lvlJc w:val="left"/>
      <w:pPr>
        <w:ind w:left="2160" w:hanging="360"/>
      </w:pPr>
      <w:rPr>
        <w:rFonts w:cs="Times New Roman"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0" w15:restartNumberingAfterBreak="0">
    <w:nsid w:val="61A365CF"/>
    <w:multiLevelType w:val="hybridMultilevel"/>
    <w:tmpl w:val="94AAC48A"/>
    <w:lvl w:ilvl="0" w:tplc="96FE1D30">
      <w:start w:val="1"/>
      <w:numFmt w:val="decimal"/>
      <w:lvlText w:val="%1."/>
      <w:lvlJc w:val="left"/>
      <w:pPr>
        <w:tabs>
          <w:tab w:val="num" w:pos="0"/>
        </w:tabs>
        <w:ind w:left="734" w:hanging="360"/>
      </w:pPr>
      <w:rPr>
        <w:rFonts w:cs="Times New Roman" w:hint="default"/>
        <w:b w:val="0"/>
        <w:b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1" w15:restartNumberingAfterBreak="0">
    <w:nsid w:val="62080AF4"/>
    <w:multiLevelType w:val="hybridMultilevel"/>
    <w:tmpl w:val="D0888F16"/>
    <w:lvl w:ilvl="0" w:tplc="DD0E1AEA">
      <w:start w:val="1"/>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15:restartNumberingAfterBreak="0">
    <w:nsid w:val="62400DEF"/>
    <w:multiLevelType w:val="hybridMultilevel"/>
    <w:tmpl w:val="8306EED0"/>
    <w:lvl w:ilvl="0" w:tplc="93DCEB16">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3" w15:restartNumberingAfterBreak="0">
    <w:nsid w:val="628547A6"/>
    <w:multiLevelType w:val="hybridMultilevel"/>
    <w:tmpl w:val="D0583AEA"/>
    <w:lvl w:ilvl="0" w:tplc="A296FCD4">
      <w:start w:val="1"/>
      <w:numFmt w:val="upperRoman"/>
      <w:lvlText w:val="%1."/>
      <w:lvlJc w:val="left"/>
      <w:pPr>
        <w:ind w:left="1069" w:hanging="360"/>
      </w:pPr>
      <w:rPr>
        <w:rFonts w:hint="default"/>
        <w:b/>
        <w:i w:val="0"/>
        <w:spacing w:val="-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4" w15:restartNumberingAfterBreak="0">
    <w:nsid w:val="637B2C99"/>
    <w:multiLevelType w:val="hybridMultilevel"/>
    <w:tmpl w:val="4B5C7246"/>
    <w:lvl w:ilvl="0" w:tplc="FA5EA5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5" w15:restartNumberingAfterBreak="0">
    <w:nsid w:val="64E32316"/>
    <w:multiLevelType w:val="hybridMultilevel"/>
    <w:tmpl w:val="6AACA664"/>
    <w:lvl w:ilvl="0" w:tplc="E81ACA26">
      <w:start w:val="1"/>
      <w:numFmt w:val="decimal"/>
      <w:lvlText w:val="%1."/>
      <w:lvlJc w:val="left"/>
      <w:pPr>
        <w:tabs>
          <w:tab w:val="num" w:pos="720"/>
        </w:tabs>
        <w:ind w:left="720" w:hanging="360"/>
      </w:pPr>
      <w:rPr>
        <w:rFonts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65C90CE9"/>
    <w:multiLevelType w:val="hybridMultilevel"/>
    <w:tmpl w:val="1A2EB8D4"/>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48509F24">
      <w:start w:val="1"/>
      <w:numFmt w:val="decimal"/>
      <w:lvlText w:val="%4."/>
      <w:lvlJc w:val="left"/>
      <w:pPr>
        <w:ind w:left="2880" w:hanging="360"/>
      </w:pPr>
      <w:rPr>
        <w:rFonts w:cs="Times New Roman" w:hint="default"/>
        <w:b/>
      </w:rPr>
    </w:lvl>
    <w:lvl w:ilvl="4" w:tplc="A2DC67B2">
      <w:start w:val="1"/>
      <w:numFmt w:val="decimal"/>
      <w:lvlText w:val="%5)"/>
      <w:lvlJc w:val="left"/>
      <w:pPr>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7" w15:restartNumberingAfterBreak="0">
    <w:nsid w:val="66E51E9A"/>
    <w:multiLevelType w:val="hybridMultilevel"/>
    <w:tmpl w:val="84C4FCDC"/>
    <w:lvl w:ilvl="0" w:tplc="04150019">
      <w:start w:val="1"/>
      <w:numFmt w:val="lowerLetter"/>
      <w:lvlText w:val="%1."/>
      <w:lvlJc w:val="left"/>
      <w:pPr>
        <w:ind w:left="3769" w:hanging="360"/>
      </w:pPr>
    </w:lvl>
    <w:lvl w:ilvl="1" w:tplc="04150019" w:tentative="1">
      <w:start w:val="1"/>
      <w:numFmt w:val="lowerLetter"/>
      <w:lvlText w:val="%2."/>
      <w:lvlJc w:val="left"/>
      <w:pPr>
        <w:ind w:left="4489" w:hanging="360"/>
      </w:pPr>
    </w:lvl>
    <w:lvl w:ilvl="2" w:tplc="0415001B" w:tentative="1">
      <w:start w:val="1"/>
      <w:numFmt w:val="lowerRoman"/>
      <w:lvlText w:val="%3."/>
      <w:lvlJc w:val="right"/>
      <w:pPr>
        <w:ind w:left="5209" w:hanging="180"/>
      </w:pPr>
    </w:lvl>
    <w:lvl w:ilvl="3" w:tplc="0415000F" w:tentative="1">
      <w:start w:val="1"/>
      <w:numFmt w:val="decimal"/>
      <w:lvlText w:val="%4."/>
      <w:lvlJc w:val="left"/>
      <w:pPr>
        <w:ind w:left="5929" w:hanging="360"/>
      </w:pPr>
    </w:lvl>
    <w:lvl w:ilvl="4" w:tplc="04150019" w:tentative="1">
      <w:start w:val="1"/>
      <w:numFmt w:val="lowerLetter"/>
      <w:lvlText w:val="%5."/>
      <w:lvlJc w:val="left"/>
      <w:pPr>
        <w:ind w:left="6649" w:hanging="360"/>
      </w:pPr>
    </w:lvl>
    <w:lvl w:ilvl="5" w:tplc="0415001B" w:tentative="1">
      <w:start w:val="1"/>
      <w:numFmt w:val="lowerRoman"/>
      <w:lvlText w:val="%6."/>
      <w:lvlJc w:val="right"/>
      <w:pPr>
        <w:ind w:left="7369" w:hanging="180"/>
      </w:pPr>
    </w:lvl>
    <w:lvl w:ilvl="6" w:tplc="0415000F" w:tentative="1">
      <w:start w:val="1"/>
      <w:numFmt w:val="decimal"/>
      <w:lvlText w:val="%7."/>
      <w:lvlJc w:val="left"/>
      <w:pPr>
        <w:ind w:left="8089" w:hanging="360"/>
      </w:pPr>
    </w:lvl>
    <w:lvl w:ilvl="7" w:tplc="04150019" w:tentative="1">
      <w:start w:val="1"/>
      <w:numFmt w:val="lowerLetter"/>
      <w:lvlText w:val="%8."/>
      <w:lvlJc w:val="left"/>
      <w:pPr>
        <w:ind w:left="8809" w:hanging="360"/>
      </w:pPr>
    </w:lvl>
    <w:lvl w:ilvl="8" w:tplc="0415001B" w:tentative="1">
      <w:start w:val="1"/>
      <w:numFmt w:val="lowerRoman"/>
      <w:lvlText w:val="%9."/>
      <w:lvlJc w:val="right"/>
      <w:pPr>
        <w:ind w:left="9529" w:hanging="180"/>
      </w:pPr>
    </w:lvl>
  </w:abstractNum>
  <w:abstractNum w:abstractNumId="238" w15:restartNumberingAfterBreak="0">
    <w:nsid w:val="675E3F9B"/>
    <w:multiLevelType w:val="multilevel"/>
    <w:tmpl w:val="08AE428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9" w15:restartNumberingAfterBreak="0">
    <w:nsid w:val="68C475CA"/>
    <w:multiLevelType w:val="multilevel"/>
    <w:tmpl w:val="2D300B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0" w15:restartNumberingAfterBreak="0">
    <w:nsid w:val="6A6860D3"/>
    <w:multiLevelType w:val="singleLevel"/>
    <w:tmpl w:val="D32E0930"/>
    <w:lvl w:ilvl="0">
      <w:start w:val="1"/>
      <w:numFmt w:val="decimal"/>
      <w:lvlText w:val="%1)"/>
      <w:lvlJc w:val="left"/>
      <w:pPr>
        <w:tabs>
          <w:tab w:val="num" w:pos="0"/>
        </w:tabs>
        <w:ind w:left="0" w:firstLine="0"/>
      </w:pPr>
      <w:rPr>
        <w:sz w:val="24"/>
        <w:szCs w:val="24"/>
      </w:rPr>
    </w:lvl>
  </w:abstractNum>
  <w:abstractNum w:abstractNumId="241" w15:restartNumberingAfterBreak="0">
    <w:nsid w:val="6BB66A1D"/>
    <w:multiLevelType w:val="multilevel"/>
    <w:tmpl w:val="A2065A5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3."/>
      <w:lvlJc w:val="left"/>
      <w:pPr>
        <w:ind w:left="1800" w:hanging="360"/>
      </w:p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2" w15:restartNumberingAfterBreak="0">
    <w:nsid w:val="6C2F0483"/>
    <w:multiLevelType w:val="hybridMultilevel"/>
    <w:tmpl w:val="6136D3A6"/>
    <w:lvl w:ilvl="0" w:tplc="3E4A19BC">
      <w:start w:val="1"/>
      <w:numFmt w:val="decimal"/>
      <w:lvlText w:val="%1."/>
      <w:lvlJc w:val="left"/>
      <w:pPr>
        <w:ind w:left="2520" w:hanging="360"/>
      </w:pPr>
      <w:rPr>
        <w:rFonts w:asciiTheme="minorHAnsi" w:hAnsiTheme="minorHAnsi" w:cstheme="minorHAns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6CAC5344"/>
    <w:multiLevelType w:val="singleLevel"/>
    <w:tmpl w:val="D32E0930"/>
    <w:lvl w:ilvl="0">
      <w:start w:val="1"/>
      <w:numFmt w:val="decimal"/>
      <w:lvlText w:val="%1)"/>
      <w:lvlJc w:val="left"/>
      <w:pPr>
        <w:tabs>
          <w:tab w:val="num" w:pos="0"/>
        </w:tabs>
        <w:ind w:left="0" w:firstLine="0"/>
      </w:pPr>
      <w:rPr>
        <w:sz w:val="24"/>
        <w:szCs w:val="24"/>
      </w:rPr>
    </w:lvl>
  </w:abstractNum>
  <w:abstractNum w:abstractNumId="244" w15:restartNumberingAfterBreak="0">
    <w:nsid w:val="6CBB11C5"/>
    <w:multiLevelType w:val="hybridMultilevel"/>
    <w:tmpl w:val="DF36A41A"/>
    <w:lvl w:ilvl="0" w:tplc="06403DB0">
      <w:start w:val="1"/>
      <w:numFmt w:val="decimal"/>
      <w:lvlText w:val="%1."/>
      <w:lvlJc w:val="left"/>
      <w:pPr>
        <w:tabs>
          <w:tab w:val="num" w:pos="720"/>
        </w:tabs>
        <w:ind w:left="720" w:hanging="360"/>
      </w:pPr>
      <w:rPr>
        <w:rFonts w:hint="default"/>
        <w:b w:val="0"/>
        <w:bCs/>
      </w:rPr>
    </w:lvl>
    <w:lvl w:ilvl="1" w:tplc="09043C10">
      <w:start w:val="1"/>
      <w:numFmt w:val="decimal"/>
      <w:lvlText w:val="%2)"/>
      <w:lvlJc w:val="left"/>
      <w:pPr>
        <w:tabs>
          <w:tab w:val="num" w:pos="1440"/>
        </w:tabs>
        <w:ind w:left="1440" w:hanging="360"/>
      </w:pPr>
      <w:rPr>
        <w:rFonts w:ascii="Cambria" w:hAnsi="Cambria" w:hint="default"/>
        <w:b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5" w15:restartNumberingAfterBreak="0">
    <w:nsid w:val="6D2150DF"/>
    <w:multiLevelType w:val="multilevel"/>
    <w:tmpl w:val="81120F08"/>
    <w:lvl w:ilvl="0">
      <w:start w:val="9"/>
      <w:numFmt w:val="decimal"/>
      <w:lvlText w:val="%1."/>
      <w:lvlJc w:val="left"/>
      <w:pPr>
        <w:ind w:left="928" w:hanging="360"/>
      </w:pPr>
      <w:rPr>
        <w:rFonts w:hint="default"/>
      </w:rPr>
    </w:lvl>
    <w:lvl w:ilvl="1">
      <w:start w:val="1"/>
      <w:numFmt w:val="decimal"/>
      <w:lvlText w:val="%1.%2."/>
      <w:lvlJc w:val="left"/>
      <w:pPr>
        <w:ind w:left="1571" w:hanging="720"/>
      </w:pPr>
      <w:rPr>
        <w:rFonts w:hint="default"/>
        <w:b/>
        <w:bCs/>
        <w:color w:val="auto"/>
        <w:sz w:val="24"/>
        <w:szCs w:val="24"/>
      </w:rPr>
    </w:lvl>
    <w:lvl w:ilvl="2">
      <w:start w:val="1"/>
      <w:numFmt w:val="decimal"/>
      <w:lvlText w:val="%1.%2.%3."/>
      <w:lvlJc w:val="left"/>
      <w:pPr>
        <w:ind w:left="2422" w:hanging="720"/>
      </w:pPr>
      <w:rPr>
        <w:rFonts w:hint="default"/>
        <w:b/>
        <w:bCs/>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46" w15:restartNumberingAfterBreak="0">
    <w:nsid w:val="6E7D04F2"/>
    <w:multiLevelType w:val="multilevel"/>
    <w:tmpl w:val="C61A8134"/>
    <w:lvl w:ilvl="0">
      <w:start w:val="1"/>
      <w:numFmt w:val="decimal"/>
      <w:lvlText w:val="%1."/>
      <w:lvlJc w:val="left"/>
      <w:pPr>
        <w:ind w:left="360" w:hanging="360"/>
      </w:pPr>
      <w:rPr>
        <w:rFonts w:hint="default"/>
        <w:b/>
      </w:r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rPr>
        <w:b/>
      </w:rPr>
    </w:lvl>
    <w:lvl w:ilvl="3">
      <w:start w:val="1"/>
      <w:numFmt w:val="bullet"/>
      <w:lvlText w:val=""/>
      <w:lvlJc w:val="left"/>
      <w:pPr>
        <w:ind w:left="1728" w:hanging="648"/>
      </w:pPr>
      <w:rPr>
        <w:rFonts w:ascii="Symbol" w:hAnsi="Symbol" w:hint="default"/>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7" w15:restartNumberingAfterBreak="0">
    <w:nsid w:val="701B0C57"/>
    <w:multiLevelType w:val="multilevel"/>
    <w:tmpl w:val="3CF84FF4"/>
    <w:lvl w:ilvl="0">
      <w:start w:val="1"/>
      <w:numFmt w:val="decimal"/>
      <w:lvlText w:val="%1."/>
      <w:lvlJc w:val="left"/>
      <w:pPr>
        <w:ind w:left="36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248" w15:restartNumberingAfterBreak="0">
    <w:nsid w:val="70B356F8"/>
    <w:multiLevelType w:val="hybridMultilevel"/>
    <w:tmpl w:val="442827F8"/>
    <w:lvl w:ilvl="0" w:tplc="DE7CD9BE">
      <w:start w:val="1"/>
      <w:numFmt w:val="decimal"/>
      <w:lvlText w:val="%1."/>
      <w:lvlJc w:val="left"/>
      <w:pPr>
        <w:ind w:left="2946" w:hanging="360"/>
      </w:pPr>
      <w:rPr>
        <w:rFonts w:asciiTheme="minorHAnsi" w:hAnsiTheme="minorHAnsi" w:cstheme="minorHAnsi" w:hint="default"/>
        <w:sz w:val="24"/>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9" w15:restartNumberingAfterBreak="0">
    <w:nsid w:val="70EB452A"/>
    <w:multiLevelType w:val="multilevel"/>
    <w:tmpl w:val="3D8CAFF0"/>
    <w:lvl w:ilvl="0">
      <w:start w:val="1"/>
      <w:numFmt w:val="decimal"/>
      <w:lvlText w:val="%1."/>
      <w:lvlJc w:val="left"/>
      <w:pPr>
        <w:ind w:left="360" w:hanging="360"/>
      </w:pPr>
      <w:rPr>
        <w:rFonts w:hint="default"/>
        <w:strike w:val="0"/>
      </w:rPr>
    </w:lvl>
    <w:lvl w:ilvl="1">
      <w:start w:val="1"/>
      <w:numFmt w:val="decimal"/>
      <w:lvlText w:val="%2)"/>
      <w:lvlJc w:val="left"/>
      <w:pPr>
        <w:ind w:left="360" w:hanging="360"/>
      </w:pPr>
      <w:rPr>
        <w:rFonts w:hint="default"/>
        <w:strike w:val="0"/>
      </w:rPr>
    </w:lvl>
    <w:lvl w:ilvl="2">
      <w:start w:val="1"/>
      <w:numFmt w:val="decimal"/>
      <w:lvlText w:val="%1.%2.%3."/>
      <w:lvlJc w:val="left"/>
      <w:pPr>
        <w:ind w:left="720" w:hanging="720"/>
      </w:pPr>
      <w:rPr>
        <w:rFonts w:hint="default"/>
        <w:spacing w:val="-1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0" w15:restartNumberingAfterBreak="0">
    <w:nsid w:val="70FD6408"/>
    <w:multiLevelType w:val="hybridMultilevel"/>
    <w:tmpl w:val="5B94C694"/>
    <w:lvl w:ilvl="0" w:tplc="04150011">
      <w:start w:val="1"/>
      <w:numFmt w:val="decimal"/>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51" w15:restartNumberingAfterBreak="0">
    <w:nsid w:val="72D64F77"/>
    <w:multiLevelType w:val="multilevel"/>
    <w:tmpl w:val="D41CB726"/>
    <w:lvl w:ilvl="0">
      <w:start w:val="1"/>
      <w:numFmt w:val="decimal"/>
      <w:lvlText w:val="%1."/>
      <w:lvlJc w:val="left"/>
      <w:pPr>
        <w:ind w:left="720" w:hanging="360"/>
      </w:pPr>
      <w:rPr>
        <w:b w:val="0"/>
        <w:bCs w:val="0"/>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2" w15:restartNumberingAfterBreak="0">
    <w:nsid w:val="740E7BEB"/>
    <w:multiLevelType w:val="singleLevel"/>
    <w:tmpl w:val="B8645B30"/>
    <w:lvl w:ilvl="0">
      <w:start w:val="1"/>
      <w:numFmt w:val="decimal"/>
      <w:lvlText w:val="%1."/>
      <w:lvlJc w:val="left"/>
      <w:pPr>
        <w:tabs>
          <w:tab w:val="num" w:pos="255"/>
        </w:tabs>
        <w:ind w:left="255" w:firstLine="0"/>
      </w:pPr>
      <w:rPr>
        <w:rFonts w:ascii="Calibri" w:eastAsia="Times New Roman" w:hAnsi="Calibri" w:cs="Calibri" w:hint="default"/>
      </w:rPr>
    </w:lvl>
  </w:abstractNum>
  <w:abstractNum w:abstractNumId="253" w15:restartNumberingAfterBreak="0">
    <w:nsid w:val="741F1572"/>
    <w:multiLevelType w:val="hybridMultilevel"/>
    <w:tmpl w:val="94F85BA6"/>
    <w:lvl w:ilvl="0" w:tplc="425C1420">
      <w:start w:val="1"/>
      <w:numFmt w:val="decimal"/>
      <w:lvlText w:val="%1."/>
      <w:lvlJc w:val="left"/>
      <w:pPr>
        <w:ind w:left="720"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4" w15:restartNumberingAfterBreak="0">
    <w:nsid w:val="74C169F4"/>
    <w:multiLevelType w:val="multilevel"/>
    <w:tmpl w:val="246EEAB2"/>
    <w:lvl w:ilvl="0">
      <w:start w:val="16"/>
      <w:numFmt w:val="decimal"/>
      <w:lvlText w:val="%1."/>
      <w:lvlJc w:val="left"/>
      <w:pPr>
        <w:ind w:left="744" w:hanging="460"/>
      </w:pPr>
      <w:rPr>
        <w:rFonts w:hint="default"/>
        <w:b/>
        <w:bCs w:val="0"/>
        <w:i w:val="0"/>
        <w:color w:val="auto"/>
      </w:rPr>
    </w:lvl>
    <w:lvl w:ilvl="1">
      <w:start w:val="1"/>
      <w:numFmt w:val="decimal"/>
      <w:lvlText w:val="%1.%2."/>
      <w:lvlJc w:val="left"/>
      <w:pPr>
        <w:ind w:left="1380" w:hanging="460"/>
      </w:pPr>
      <w:rPr>
        <w:rFonts w:hint="default"/>
        <w:b/>
        <w:bCs/>
        <w:i w:val="0"/>
        <w:color w:val="auto"/>
      </w:rPr>
    </w:lvl>
    <w:lvl w:ilvl="2">
      <w:start w:val="1"/>
      <w:numFmt w:val="decimal"/>
      <w:lvlText w:val="%1.%2.%3."/>
      <w:lvlJc w:val="left"/>
      <w:pPr>
        <w:ind w:left="2560" w:hanging="720"/>
      </w:pPr>
      <w:rPr>
        <w:rFonts w:hint="default"/>
        <w:b/>
        <w:bCs/>
        <w:i w:val="0"/>
        <w:color w:val="auto"/>
      </w:rPr>
    </w:lvl>
    <w:lvl w:ilvl="3">
      <w:start w:val="1"/>
      <w:numFmt w:val="decimal"/>
      <w:lvlText w:val="%1.%2.%3.%4."/>
      <w:lvlJc w:val="left"/>
      <w:pPr>
        <w:ind w:left="3480" w:hanging="720"/>
      </w:pPr>
      <w:rPr>
        <w:rFonts w:hint="default"/>
        <w:b/>
        <w:bCs/>
        <w:i w:val="0"/>
        <w:color w:val="auto"/>
        <w:spacing w:val="-6"/>
      </w:rPr>
    </w:lvl>
    <w:lvl w:ilvl="4">
      <w:start w:val="1"/>
      <w:numFmt w:val="decimal"/>
      <w:lvlText w:val="%1.%2.%3.%4.%5."/>
      <w:lvlJc w:val="left"/>
      <w:pPr>
        <w:ind w:left="4760" w:hanging="1080"/>
      </w:pPr>
      <w:rPr>
        <w:rFonts w:hint="default"/>
        <w:i w:val="0"/>
        <w:color w:val="auto"/>
      </w:rPr>
    </w:lvl>
    <w:lvl w:ilvl="5">
      <w:start w:val="1"/>
      <w:numFmt w:val="decimal"/>
      <w:lvlText w:val="%1.%2.%3.%4.%5.%6."/>
      <w:lvlJc w:val="left"/>
      <w:pPr>
        <w:ind w:left="5680" w:hanging="1080"/>
      </w:pPr>
      <w:rPr>
        <w:rFonts w:hint="default"/>
        <w:i w:val="0"/>
        <w:color w:val="auto"/>
      </w:rPr>
    </w:lvl>
    <w:lvl w:ilvl="6">
      <w:start w:val="1"/>
      <w:numFmt w:val="decimal"/>
      <w:lvlText w:val="%1.%2.%3.%4.%5.%6.%7."/>
      <w:lvlJc w:val="left"/>
      <w:pPr>
        <w:ind w:left="6960" w:hanging="1440"/>
      </w:pPr>
      <w:rPr>
        <w:rFonts w:hint="default"/>
        <w:i w:val="0"/>
        <w:color w:val="auto"/>
      </w:rPr>
    </w:lvl>
    <w:lvl w:ilvl="7">
      <w:start w:val="1"/>
      <w:numFmt w:val="decimal"/>
      <w:lvlText w:val="%1.%2.%3.%4.%5.%6.%7.%8."/>
      <w:lvlJc w:val="left"/>
      <w:pPr>
        <w:ind w:left="7880" w:hanging="1440"/>
      </w:pPr>
      <w:rPr>
        <w:rFonts w:hint="default"/>
        <w:i w:val="0"/>
        <w:color w:val="auto"/>
      </w:rPr>
    </w:lvl>
    <w:lvl w:ilvl="8">
      <w:start w:val="1"/>
      <w:numFmt w:val="decimal"/>
      <w:lvlText w:val="%1.%2.%3.%4.%5.%6.%7.%8.%9."/>
      <w:lvlJc w:val="left"/>
      <w:pPr>
        <w:ind w:left="9160" w:hanging="1800"/>
      </w:pPr>
      <w:rPr>
        <w:rFonts w:hint="default"/>
        <w:i w:val="0"/>
        <w:color w:val="auto"/>
      </w:rPr>
    </w:lvl>
  </w:abstractNum>
  <w:abstractNum w:abstractNumId="255" w15:restartNumberingAfterBreak="0">
    <w:nsid w:val="758A07EF"/>
    <w:multiLevelType w:val="multilevel"/>
    <w:tmpl w:val="05D063B4"/>
    <w:lvl w:ilvl="0">
      <w:start w:val="6"/>
      <w:numFmt w:val="decimal"/>
      <w:lvlText w:val="%1."/>
      <w:lvlJc w:val="left"/>
      <w:pPr>
        <w:ind w:left="360" w:hanging="360"/>
      </w:pPr>
      <w:rPr>
        <w:rFonts w:hint="default"/>
        <w:b/>
        <w:bCs/>
      </w:rPr>
    </w:lvl>
    <w:lvl w:ilvl="1">
      <w:start w:val="1"/>
      <w:numFmt w:val="decimal"/>
      <w:lvlText w:val="%1.%2."/>
      <w:lvlJc w:val="left"/>
      <w:pPr>
        <w:ind w:left="1571" w:hanging="720"/>
      </w:pPr>
      <w:rPr>
        <w:rFonts w:hint="default"/>
        <w:b/>
        <w:bCs/>
      </w:rPr>
    </w:lvl>
    <w:lvl w:ilvl="2">
      <w:start w:val="1"/>
      <w:numFmt w:val="decimal"/>
      <w:lvlText w:val="%1.%2.%3."/>
      <w:lvlJc w:val="left"/>
      <w:pPr>
        <w:ind w:left="2422" w:hanging="720"/>
      </w:pPr>
      <w:rPr>
        <w:rFonts w:hint="default"/>
        <w:b w:val="0"/>
      </w:rPr>
    </w:lvl>
    <w:lvl w:ilvl="3">
      <w:start w:val="1"/>
      <w:numFmt w:val="decimal"/>
      <w:lvlText w:val="%1.%2.%3.%4."/>
      <w:lvlJc w:val="left"/>
      <w:pPr>
        <w:ind w:left="3633" w:hanging="108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695" w:hanging="144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757" w:hanging="1800"/>
      </w:pPr>
      <w:rPr>
        <w:rFonts w:hint="default"/>
        <w:b w:val="0"/>
      </w:rPr>
    </w:lvl>
    <w:lvl w:ilvl="8">
      <w:start w:val="1"/>
      <w:numFmt w:val="decimal"/>
      <w:lvlText w:val="%1.%2.%3.%4.%5.%6.%7.%8.%9."/>
      <w:lvlJc w:val="left"/>
      <w:pPr>
        <w:ind w:left="8608" w:hanging="1800"/>
      </w:pPr>
      <w:rPr>
        <w:rFonts w:hint="default"/>
        <w:b w:val="0"/>
      </w:rPr>
    </w:lvl>
  </w:abstractNum>
  <w:abstractNum w:abstractNumId="256" w15:restartNumberingAfterBreak="0">
    <w:nsid w:val="75F03BE3"/>
    <w:multiLevelType w:val="multilevel"/>
    <w:tmpl w:val="1B18D416"/>
    <w:lvl w:ilvl="0">
      <w:start w:val="5"/>
      <w:numFmt w:val="decimal"/>
      <w:lvlText w:val="%1."/>
      <w:lvlJc w:val="left"/>
      <w:pPr>
        <w:ind w:left="540" w:hanging="540"/>
      </w:pPr>
      <w:rPr>
        <w:rFonts w:hint="default"/>
      </w:rPr>
    </w:lvl>
    <w:lvl w:ilvl="1">
      <w:start w:val="3"/>
      <w:numFmt w:val="decimal"/>
      <w:lvlText w:val="%1.%2."/>
      <w:lvlJc w:val="left"/>
      <w:pPr>
        <w:ind w:left="965" w:hanging="540"/>
      </w:pPr>
      <w:rPr>
        <w:rFonts w:hint="default"/>
      </w:rPr>
    </w:lvl>
    <w:lvl w:ilvl="2">
      <w:start w:val="1"/>
      <w:numFmt w:val="decimal"/>
      <w:lvlText w:val="%3."/>
      <w:lvlJc w:val="left"/>
      <w:pPr>
        <w:ind w:left="1210" w:hanging="36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57" w15:restartNumberingAfterBreak="0">
    <w:nsid w:val="76241484"/>
    <w:multiLevelType w:val="multilevel"/>
    <w:tmpl w:val="3D8CAFF0"/>
    <w:lvl w:ilvl="0">
      <w:start w:val="1"/>
      <w:numFmt w:val="decimal"/>
      <w:lvlText w:val="%1."/>
      <w:lvlJc w:val="left"/>
      <w:pPr>
        <w:ind w:left="360" w:hanging="360"/>
      </w:pPr>
      <w:rPr>
        <w:rFonts w:hint="default"/>
        <w:strike w:val="0"/>
      </w:rPr>
    </w:lvl>
    <w:lvl w:ilvl="1">
      <w:start w:val="1"/>
      <w:numFmt w:val="decimal"/>
      <w:lvlText w:val="%2)"/>
      <w:lvlJc w:val="left"/>
      <w:pPr>
        <w:ind w:left="360" w:hanging="360"/>
      </w:pPr>
      <w:rPr>
        <w:rFonts w:hint="default"/>
        <w:strike w:val="0"/>
      </w:rPr>
    </w:lvl>
    <w:lvl w:ilvl="2">
      <w:start w:val="1"/>
      <w:numFmt w:val="decimal"/>
      <w:lvlText w:val="%1.%2.%3."/>
      <w:lvlJc w:val="left"/>
      <w:pPr>
        <w:ind w:left="720" w:hanging="720"/>
      </w:pPr>
      <w:rPr>
        <w:rFonts w:hint="default"/>
        <w:spacing w:val="-1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8" w15:restartNumberingAfterBreak="0">
    <w:nsid w:val="77803439"/>
    <w:multiLevelType w:val="multilevel"/>
    <w:tmpl w:val="3D8CAFF0"/>
    <w:lvl w:ilvl="0">
      <w:start w:val="1"/>
      <w:numFmt w:val="decimal"/>
      <w:lvlText w:val="%1."/>
      <w:lvlJc w:val="left"/>
      <w:pPr>
        <w:ind w:left="360" w:hanging="360"/>
      </w:pPr>
      <w:rPr>
        <w:rFonts w:hint="default"/>
        <w:strike w:val="0"/>
      </w:rPr>
    </w:lvl>
    <w:lvl w:ilvl="1">
      <w:start w:val="1"/>
      <w:numFmt w:val="decimal"/>
      <w:lvlText w:val="%2)"/>
      <w:lvlJc w:val="left"/>
      <w:pPr>
        <w:ind w:left="360" w:hanging="360"/>
      </w:pPr>
      <w:rPr>
        <w:rFonts w:hint="default"/>
        <w:strike w:val="0"/>
      </w:rPr>
    </w:lvl>
    <w:lvl w:ilvl="2">
      <w:start w:val="1"/>
      <w:numFmt w:val="decimal"/>
      <w:lvlText w:val="%1.%2.%3."/>
      <w:lvlJc w:val="left"/>
      <w:pPr>
        <w:ind w:left="720" w:hanging="720"/>
      </w:pPr>
      <w:rPr>
        <w:rFonts w:hint="default"/>
        <w:spacing w:val="-1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9" w15:restartNumberingAfterBreak="0">
    <w:nsid w:val="78E52BB8"/>
    <w:multiLevelType w:val="hybridMultilevel"/>
    <w:tmpl w:val="F10AB83E"/>
    <w:lvl w:ilvl="0" w:tplc="92428D42">
      <w:start w:val="1"/>
      <w:numFmt w:val="decimal"/>
      <w:lvlText w:val="%1."/>
      <w:lvlJc w:val="left"/>
      <w:pPr>
        <w:ind w:left="360" w:hanging="360"/>
      </w:pPr>
      <w:rPr>
        <w:rFonts w:cs="Times New Roman"/>
        <w:b w:val="0"/>
        <w:bCs/>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60" w15:restartNumberingAfterBreak="0">
    <w:nsid w:val="7AAA1F07"/>
    <w:multiLevelType w:val="hybridMultilevel"/>
    <w:tmpl w:val="F03498FA"/>
    <w:lvl w:ilvl="0" w:tplc="FA5EA52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1" w15:restartNumberingAfterBreak="0">
    <w:nsid w:val="7AD75153"/>
    <w:multiLevelType w:val="hybridMultilevel"/>
    <w:tmpl w:val="5308D35E"/>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2" w15:restartNumberingAfterBreak="0">
    <w:nsid w:val="7B9F4F31"/>
    <w:multiLevelType w:val="multilevel"/>
    <w:tmpl w:val="4FB40DD4"/>
    <w:lvl w:ilvl="0">
      <w:start w:val="1"/>
      <w:numFmt w:val="decimal"/>
      <w:lvlText w:val="%1."/>
      <w:lvlJc w:val="left"/>
      <w:pPr>
        <w:ind w:left="720" w:hanging="360"/>
      </w:pPr>
      <w:rPr>
        <w:rFonts w:ascii="Calibri" w:hAnsi="Calibri" w:cs="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3" w15:restartNumberingAfterBreak="0">
    <w:nsid w:val="7C3965D3"/>
    <w:multiLevelType w:val="multilevel"/>
    <w:tmpl w:val="81783FD6"/>
    <w:lvl w:ilvl="0">
      <w:start w:val="1"/>
      <w:numFmt w:val="decimal"/>
      <w:lvlText w:val="%1."/>
      <w:lvlJc w:val="left"/>
      <w:pPr>
        <w:ind w:left="360" w:hanging="360"/>
      </w:pPr>
    </w:lvl>
    <w:lvl w:ilvl="1">
      <w:start w:val="2"/>
      <w:numFmt w:val="decimal"/>
      <w:isLgl/>
      <w:lvlText w:val="%1.%2."/>
      <w:lvlJc w:val="left"/>
      <w:pPr>
        <w:ind w:left="822" w:hanging="468"/>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abstractNum w:abstractNumId="264" w15:restartNumberingAfterBreak="0">
    <w:nsid w:val="7E6E1FF9"/>
    <w:multiLevelType w:val="hybridMultilevel"/>
    <w:tmpl w:val="80C6958E"/>
    <w:lvl w:ilvl="0" w:tplc="C5A02D80">
      <w:start w:val="1"/>
      <w:numFmt w:val="decimal"/>
      <w:lvlText w:val="%1."/>
      <w:lvlJc w:val="left"/>
      <w:pPr>
        <w:ind w:left="720"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5" w15:restartNumberingAfterBreak="0">
    <w:nsid w:val="7F2C1DF9"/>
    <w:multiLevelType w:val="hybridMultilevel"/>
    <w:tmpl w:val="94AAC48A"/>
    <w:lvl w:ilvl="0" w:tplc="96FE1D30">
      <w:start w:val="1"/>
      <w:numFmt w:val="decimal"/>
      <w:lvlText w:val="%1."/>
      <w:lvlJc w:val="left"/>
      <w:pPr>
        <w:tabs>
          <w:tab w:val="num" w:pos="0"/>
        </w:tabs>
        <w:ind w:left="734" w:hanging="360"/>
      </w:pPr>
      <w:rPr>
        <w:rFonts w:cs="Times New Roman" w:hint="default"/>
        <w:b w:val="0"/>
        <w:bCs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6" w15:restartNumberingAfterBreak="0">
    <w:nsid w:val="7F826B7E"/>
    <w:multiLevelType w:val="hybridMultilevel"/>
    <w:tmpl w:val="1220D160"/>
    <w:lvl w:ilvl="0" w:tplc="B05AF2D2">
      <w:start w:val="1"/>
      <w:numFmt w:val="decimal"/>
      <w:lvlText w:val="%1."/>
      <w:lvlJc w:val="left"/>
      <w:pPr>
        <w:tabs>
          <w:tab w:val="num" w:pos="720"/>
        </w:tabs>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7" w15:restartNumberingAfterBreak="0">
    <w:nsid w:val="7F8733C6"/>
    <w:multiLevelType w:val="hybridMultilevel"/>
    <w:tmpl w:val="C930F1E8"/>
    <w:lvl w:ilvl="0" w:tplc="2C8A1766">
      <w:start w:val="1"/>
      <w:numFmt w:val="decimal"/>
      <w:lvlText w:val="%1."/>
      <w:lvlJc w:val="left"/>
      <w:pPr>
        <w:ind w:left="360" w:hanging="360"/>
      </w:pPr>
      <w:rPr>
        <w:rFonts w:cs="Times New Roman"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6E46152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15:restartNumberingAfterBreak="0">
    <w:nsid w:val="7FDD1E2F"/>
    <w:multiLevelType w:val="hybridMultilevel"/>
    <w:tmpl w:val="46FCA3A4"/>
    <w:lvl w:ilvl="0" w:tplc="FFFFFFFF">
      <w:start w:val="1"/>
      <w:numFmt w:val="decimal"/>
      <w:lvlText w:val="%1."/>
      <w:lvlJc w:val="left"/>
      <w:pPr>
        <w:ind w:left="360" w:hanging="360"/>
      </w:pPr>
      <w:rPr>
        <w:rFonts w:cs="Times New Roman"/>
        <w:b w:val="0"/>
        <w:bCs/>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b w:val="0"/>
        <w:bCs/>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num w:numId="1">
    <w:abstractNumId w:val="0"/>
  </w:num>
  <w:num w:numId="2">
    <w:abstractNumId w:val="90"/>
  </w:num>
  <w:num w:numId="3">
    <w:abstractNumId w:val="126"/>
  </w:num>
  <w:num w:numId="4">
    <w:abstractNumId w:val="195"/>
  </w:num>
  <w:num w:numId="5">
    <w:abstractNumId w:val="177"/>
  </w:num>
  <w:num w:numId="6">
    <w:abstractNumId w:val="15"/>
  </w:num>
  <w:num w:numId="7">
    <w:abstractNumId w:val="161"/>
  </w:num>
  <w:num w:numId="8">
    <w:abstractNumId w:val="89"/>
  </w:num>
  <w:num w:numId="9">
    <w:abstractNumId w:val="222"/>
    <w:lvlOverride w:ilvl="0">
      <w:startOverride w:val="1"/>
    </w:lvlOverride>
  </w:num>
  <w:num w:numId="10">
    <w:abstractNumId w:val="129"/>
  </w:num>
  <w:num w:numId="11">
    <w:abstractNumId w:val="229"/>
  </w:num>
  <w:num w:numId="12">
    <w:abstractNumId w:val="150"/>
  </w:num>
  <w:num w:numId="13">
    <w:abstractNumId w:val="263"/>
  </w:num>
  <w:num w:numId="14">
    <w:abstractNumId w:val="156"/>
  </w:num>
  <w:num w:numId="15">
    <w:abstractNumId w:val="262"/>
  </w:num>
  <w:num w:numId="16">
    <w:abstractNumId w:val="251"/>
  </w:num>
  <w:num w:numId="17">
    <w:abstractNumId w:val="197"/>
  </w:num>
  <w:num w:numId="18">
    <w:abstractNumId w:val="228"/>
  </w:num>
  <w:num w:numId="19">
    <w:abstractNumId w:val="153"/>
  </w:num>
  <w:num w:numId="20">
    <w:abstractNumId w:val="117"/>
  </w:num>
  <w:num w:numId="21">
    <w:abstractNumId w:val="135"/>
  </w:num>
  <w:num w:numId="22">
    <w:abstractNumId w:val="225"/>
  </w:num>
  <w:num w:numId="23">
    <w:abstractNumId w:val="227"/>
  </w:num>
  <w:num w:numId="24">
    <w:abstractNumId w:val="181"/>
  </w:num>
  <w:num w:numId="25">
    <w:abstractNumId w:val="167"/>
  </w:num>
  <w:num w:numId="26">
    <w:abstractNumId w:val="246"/>
  </w:num>
  <w:num w:numId="27">
    <w:abstractNumId w:val="113"/>
  </w:num>
  <w:num w:numId="28">
    <w:abstractNumId w:val="137"/>
  </w:num>
  <w:num w:numId="29">
    <w:abstractNumId w:val="230"/>
  </w:num>
  <w:num w:numId="30">
    <w:abstractNumId w:val="166"/>
  </w:num>
  <w:num w:numId="31">
    <w:abstractNumId w:val="215"/>
  </w:num>
  <w:num w:numId="32">
    <w:abstractNumId w:val="211"/>
  </w:num>
  <w:num w:numId="33">
    <w:abstractNumId w:val="170"/>
  </w:num>
  <w:num w:numId="34">
    <w:abstractNumId w:val="258"/>
  </w:num>
  <w:num w:numId="35">
    <w:abstractNumId w:val="180"/>
  </w:num>
  <w:num w:numId="36">
    <w:abstractNumId w:val="101"/>
  </w:num>
  <w:num w:numId="37">
    <w:abstractNumId w:val="144"/>
  </w:num>
  <w:num w:numId="38">
    <w:abstractNumId w:val="259"/>
  </w:num>
  <w:num w:numId="39">
    <w:abstractNumId w:val="244"/>
  </w:num>
  <w:num w:numId="40">
    <w:abstractNumId w:val="194"/>
  </w:num>
  <w:num w:numId="41">
    <w:abstractNumId w:val="124"/>
  </w:num>
  <w:num w:numId="42">
    <w:abstractNumId w:val="164"/>
  </w:num>
  <w:num w:numId="43">
    <w:abstractNumId w:val="265"/>
  </w:num>
  <w:num w:numId="44">
    <w:abstractNumId w:val="239"/>
  </w:num>
  <w:num w:numId="45">
    <w:abstractNumId w:val="214"/>
  </w:num>
  <w:num w:numId="46">
    <w:abstractNumId w:val="242"/>
  </w:num>
  <w:num w:numId="47">
    <w:abstractNumId w:val="226"/>
  </w:num>
  <w:num w:numId="48">
    <w:abstractNumId w:val="247"/>
  </w:num>
  <w:num w:numId="49">
    <w:abstractNumId w:val="187"/>
  </w:num>
  <w:num w:numId="50">
    <w:abstractNumId w:val="134"/>
  </w:num>
  <w:num w:numId="51">
    <w:abstractNumId w:val="102"/>
  </w:num>
  <w:num w:numId="52">
    <w:abstractNumId w:val="243"/>
  </w:num>
  <w:num w:numId="53">
    <w:abstractNumId w:val="162"/>
  </w:num>
  <w:num w:numId="54">
    <w:abstractNumId w:val="168"/>
  </w:num>
  <w:num w:numId="55">
    <w:abstractNumId w:val="110"/>
  </w:num>
  <w:num w:numId="56">
    <w:abstractNumId w:val="146"/>
  </w:num>
  <w:num w:numId="57">
    <w:abstractNumId w:val="204"/>
  </w:num>
  <w:num w:numId="58">
    <w:abstractNumId w:val="136"/>
  </w:num>
  <w:num w:numId="59">
    <w:abstractNumId w:val="217"/>
  </w:num>
  <w:num w:numId="60">
    <w:abstractNumId w:val="128"/>
  </w:num>
  <w:num w:numId="61">
    <w:abstractNumId w:val="233"/>
  </w:num>
  <w:num w:numId="62">
    <w:abstractNumId w:val="116"/>
  </w:num>
  <w:num w:numId="63">
    <w:abstractNumId w:val="236"/>
  </w:num>
  <w:num w:numId="64">
    <w:abstractNumId w:val="127"/>
  </w:num>
  <w:num w:numId="65">
    <w:abstractNumId w:val="163"/>
  </w:num>
  <w:num w:numId="66">
    <w:abstractNumId w:val="254"/>
  </w:num>
  <w:num w:numId="67">
    <w:abstractNumId w:val="245"/>
  </w:num>
  <w:num w:numId="68">
    <w:abstractNumId w:val="152"/>
  </w:num>
  <w:num w:numId="69">
    <w:abstractNumId w:val="255"/>
  </w:num>
  <w:num w:numId="70">
    <w:abstractNumId w:val="224"/>
  </w:num>
  <w:num w:numId="71">
    <w:abstractNumId w:val="173"/>
  </w:num>
  <w:num w:numId="72">
    <w:abstractNumId w:val="223"/>
  </w:num>
  <w:num w:numId="73">
    <w:abstractNumId w:val="140"/>
  </w:num>
  <w:num w:numId="74">
    <w:abstractNumId w:val="253"/>
  </w:num>
  <w:num w:numId="75">
    <w:abstractNumId w:val="108"/>
  </w:num>
  <w:num w:numId="76">
    <w:abstractNumId w:val="200"/>
  </w:num>
  <w:num w:numId="77">
    <w:abstractNumId w:val="105"/>
  </w:num>
  <w:num w:numId="78">
    <w:abstractNumId w:val="174"/>
  </w:num>
  <w:num w:numId="79">
    <w:abstractNumId w:val="210"/>
  </w:num>
  <w:num w:numId="80">
    <w:abstractNumId w:val="234"/>
  </w:num>
  <w:num w:numId="81">
    <w:abstractNumId w:val="189"/>
  </w:num>
  <w:num w:numId="82">
    <w:abstractNumId w:val="260"/>
  </w:num>
  <w:num w:numId="83">
    <w:abstractNumId w:val="208"/>
  </w:num>
  <w:num w:numId="84">
    <w:abstractNumId w:val="212"/>
  </w:num>
  <w:num w:numId="85">
    <w:abstractNumId w:val="133"/>
  </w:num>
  <w:num w:numId="86">
    <w:abstractNumId w:val="132"/>
  </w:num>
  <w:num w:numId="87">
    <w:abstractNumId w:val="220"/>
  </w:num>
  <w:num w:numId="88">
    <w:abstractNumId w:val="198"/>
  </w:num>
  <w:num w:numId="89">
    <w:abstractNumId w:val="268"/>
  </w:num>
  <w:num w:numId="90">
    <w:abstractNumId w:val="209"/>
  </w:num>
  <w:num w:numId="91">
    <w:abstractNumId w:val="160"/>
  </w:num>
  <w:num w:numId="92">
    <w:abstractNumId w:val="188"/>
  </w:num>
  <w:num w:numId="93">
    <w:abstractNumId w:val="176"/>
  </w:num>
  <w:num w:numId="94">
    <w:abstractNumId w:val="112"/>
  </w:num>
  <w:num w:numId="95">
    <w:abstractNumId w:val="141"/>
  </w:num>
  <w:num w:numId="96">
    <w:abstractNumId w:val="120"/>
  </w:num>
  <w:num w:numId="97">
    <w:abstractNumId w:val="99"/>
  </w:num>
  <w:num w:numId="98">
    <w:abstractNumId w:val="252"/>
  </w:num>
  <w:num w:numId="99">
    <w:abstractNumId w:val="118"/>
  </w:num>
  <w:num w:numId="100">
    <w:abstractNumId w:val="232"/>
  </w:num>
  <w:num w:numId="101">
    <w:abstractNumId w:val="104"/>
  </w:num>
  <w:num w:numId="102">
    <w:abstractNumId w:val="221"/>
  </w:num>
  <w:num w:numId="103">
    <w:abstractNumId w:val="155"/>
  </w:num>
  <w:num w:numId="104">
    <w:abstractNumId w:val="202"/>
  </w:num>
  <w:num w:numId="105">
    <w:abstractNumId w:val="201"/>
  </w:num>
  <w:num w:numId="106">
    <w:abstractNumId w:val="207"/>
  </w:num>
  <w:num w:numId="107">
    <w:abstractNumId w:val="241"/>
  </w:num>
  <w:num w:numId="108">
    <w:abstractNumId w:val="178"/>
  </w:num>
  <w:num w:numId="109">
    <w:abstractNumId w:val="206"/>
  </w:num>
  <w:num w:numId="110">
    <w:abstractNumId w:val="182"/>
  </w:num>
  <w:num w:numId="111">
    <w:abstractNumId w:val="165"/>
  </w:num>
  <w:num w:numId="112">
    <w:abstractNumId w:val="203"/>
  </w:num>
  <w:num w:numId="113">
    <w:abstractNumId w:val="114"/>
  </w:num>
  <w:num w:numId="114">
    <w:abstractNumId w:val="193"/>
  </w:num>
  <w:num w:numId="115">
    <w:abstractNumId w:val="261"/>
  </w:num>
  <w:num w:numId="116">
    <w:abstractNumId w:val="237"/>
  </w:num>
  <w:num w:numId="117">
    <w:abstractNumId w:val="122"/>
  </w:num>
  <w:num w:numId="118">
    <w:abstractNumId w:val="218"/>
  </w:num>
  <w:num w:numId="119">
    <w:abstractNumId w:val="145"/>
  </w:num>
  <w:num w:numId="120">
    <w:abstractNumId w:val="249"/>
  </w:num>
  <w:num w:numId="121">
    <w:abstractNumId w:val="185"/>
  </w:num>
  <w:num w:numId="122">
    <w:abstractNumId w:val="205"/>
  </w:num>
  <w:num w:numId="123">
    <w:abstractNumId w:val="107"/>
  </w:num>
  <w:num w:numId="124">
    <w:abstractNumId w:val="151"/>
  </w:num>
  <w:num w:numId="125">
    <w:abstractNumId w:val="196"/>
  </w:num>
  <w:num w:numId="126">
    <w:abstractNumId w:val="250"/>
  </w:num>
  <w:num w:numId="127">
    <w:abstractNumId w:val="175"/>
  </w:num>
  <w:num w:numId="128">
    <w:abstractNumId w:val="238"/>
  </w:num>
  <w:num w:numId="129">
    <w:abstractNumId w:val="190"/>
  </w:num>
  <w:num w:numId="130">
    <w:abstractNumId w:val="157"/>
  </w:num>
  <w:num w:numId="131">
    <w:abstractNumId w:val="131"/>
  </w:num>
  <w:num w:numId="132">
    <w:abstractNumId w:val="216"/>
  </w:num>
  <w:num w:numId="133">
    <w:abstractNumId w:val="184"/>
  </w:num>
  <w:num w:numId="134">
    <w:abstractNumId w:val="257"/>
  </w:num>
  <w:num w:numId="135">
    <w:abstractNumId w:val="186"/>
  </w:num>
  <w:num w:numId="136">
    <w:abstractNumId w:val="149"/>
  </w:num>
  <w:num w:numId="137">
    <w:abstractNumId w:val="148"/>
  </w:num>
  <w:num w:numId="138">
    <w:abstractNumId w:val="179"/>
  </w:num>
  <w:num w:numId="139">
    <w:abstractNumId w:val="240"/>
  </w:num>
  <w:num w:numId="140">
    <w:abstractNumId w:val="169"/>
  </w:num>
  <w:num w:numId="141">
    <w:abstractNumId w:val="139"/>
  </w:num>
  <w:num w:numId="142">
    <w:abstractNumId w:val="171"/>
  </w:num>
  <w:num w:numId="143">
    <w:abstractNumId w:val="264"/>
  </w:num>
  <w:num w:numId="144">
    <w:abstractNumId w:val="138"/>
  </w:num>
  <w:num w:numId="145">
    <w:abstractNumId w:val="158"/>
  </w:num>
  <w:num w:numId="146">
    <w:abstractNumId w:val="213"/>
  </w:num>
  <w:num w:numId="147">
    <w:abstractNumId w:val="109"/>
  </w:num>
  <w:num w:numId="148">
    <w:abstractNumId w:val="266"/>
  </w:num>
  <w:num w:numId="149">
    <w:abstractNumId w:val="267"/>
  </w:num>
  <w:num w:numId="150">
    <w:abstractNumId w:val="154"/>
  </w:num>
  <w:num w:numId="151">
    <w:abstractNumId w:val="103"/>
  </w:num>
  <w:num w:numId="152">
    <w:abstractNumId w:val="115"/>
  </w:num>
  <w:num w:numId="153">
    <w:abstractNumId w:val="159"/>
  </w:num>
  <w:num w:numId="154">
    <w:abstractNumId w:val="191"/>
  </w:num>
  <w:num w:numId="155">
    <w:abstractNumId w:val="256"/>
  </w:num>
  <w:num w:numId="156">
    <w:abstractNumId w:val="192"/>
  </w:num>
  <w:num w:numId="157">
    <w:abstractNumId w:val="125"/>
  </w:num>
  <w:num w:numId="158">
    <w:abstractNumId w:val="183"/>
  </w:num>
  <w:num w:numId="159">
    <w:abstractNumId w:val="111"/>
  </w:num>
  <w:num w:numId="160">
    <w:abstractNumId w:val="219"/>
  </w:num>
  <w:num w:numId="161">
    <w:abstractNumId w:val="119"/>
  </w:num>
  <w:num w:numId="162">
    <w:abstractNumId w:val="231"/>
  </w:num>
  <w:num w:numId="163">
    <w:abstractNumId w:val="199"/>
  </w:num>
  <w:num w:numId="164">
    <w:abstractNumId w:val="142"/>
  </w:num>
  <w:num w:numId="165">
    <w:abstractNumId w:val="130"/>
  </w:num>
  <w:num w:numId="166">
    <w:abstractNumId w:val="235"/>
  </w:num>
  <w:num w:numId="167">
    <w:abstractNumId w:val="172"/>
  </w:num>
  <w:num w:numId="168">
    <w:abstractNumId w:val="147"/>
  </w:num>
  <w:num w:numId="169">
    <w:abstractNumId w:val="123"/>
  </w:num>
  <w:num w:numId="170">
    <w:abstractNumId w:val="100"/>
  </w:num>
  <w:num w:numId="171">
    <w:abstractNumId w:val="248"/>
  </w:num>
  <w:num w:numId="172">
    <w:abstractNumId w:val="143"/>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55"/>
  <w:hyphenationZone w:val="425"/>
  <w:defaultTableStyle w:val="Normalny"/>
  <w:drawingGridHorizontalSpacing w:val="187"/>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G1MLO0MDEwM7U0N7dQ0lEKTi0uzszPAykwMq8FANLahjwtAAAA"/>
  </w:docVars>
  <w:rsids>
    <w:rsidRoot w:val="008F3EAE"/>
    <w:rsid w:val="0000050F"/>
    <w:rsid w:val="00000612"/>
    <w:rsid w:val="0000310F"/>
    <w:rsid w:val="000043D1"/>
    <w:rsid w:val="00004C18"/>
    <w:rsid w:val="0000568B"/>
    <w:rsid w:val="000056DD"/>
    <w:rsid w:val="00005D35"/>
    <w:rsid w:val="0000655C"/>
    <w:rsid w:val="0000698F"/>
    <w:rsid w:val="00006D59"/>
    <w:rsid w:val="00006DA8"/>
    <w:rsid w:val="00006ED8"/>
    <w:rsid w:val="0000744C"/>
    <w:rsid w:val="00007703"/>
    <w:rsid w:val="00010418"/>
    <w:rsid w:val="00010E59"/>
    <w:rsid w:val="00012412"/>
    <w:rsid w:val="00014529"/>
    <w:rsid w:val="00014B91"/>
    <w:rsid w:val="00014F02"/>
    <w:rsid w:val="000159A4"/>
    <w:rsid w:val="000166E1"/>
    <w:rsid w:val="00016C9F"/>
    <w:rsid w:val="00017945"/>
    <w:rsid w:val="00017EF2"/>
    <w:rsid w:val="000227AF"/>
    <w:rsid w:val="00022CF4"/>
    <w:rsid w:val="00022EEA"/>
    <w:rsid w:val="00022FC4"/>
    <w:rsid w:val="00023008"/>
    <w:rsid w:val="00023C4B"/>
    <w:rsid w:val="00023CC4"/>
    <w:rsid w:val="00024191"/>
    <w:rsid w:val="0002461E"/>
    <w:rsid w:val="00024E7D"/>
    <w:rsid w:val="00025CAA"/>
    <w:rsid w:val="00025DE8"/>
    <w:rsid w:val="00026746"/>
    <w:rsid w:val="00026A84"/>
    <w:rsid w:val="000271FC"/>
    <w:rsid w:val="000272D0"/>
    <w:rsid w:val="0002770E"/>
    <w:rsid w:val="0003064D"/>
    <w:rsid w:val="000321E8"/>
    <w:rsid w:val="00032807"/>
    <w:rsid w:val="00032BEB"/>
    <w:rsid w:val="000334E7"/>
    <w:rsid w:val="000337F7"/>
    <w:rsid w:val="0003472F"/>
    <w:rsid w:val="00035691"/>
    <w:rsid w:val="00035AD2"/>
    <w:rsid w:val="00035EF0"/>
    <w:rsid w:val="000361AE"/>
    <w:rsid w:val="00036235"/>
    <w:rsid w:val="000365C0"/>
    <w:rsid w:val="00036FF6"/>
    <w:rsid w:val="00037215"/>
    <w:rsid w:val="000372DA"/>
    <w:rsid w:val="0003734F"/>
    <w:rsid w:val="000374E3"/>
    <w:rsid w:val="00037D55"/>
    <w:rsid w:val="000405FA"/>
    <w:rsid w:val="00040704"/>
    <w:rsid w:val="00041385"/>
    <w:rsid w:val="000415C7"/>
    <w:rsid w:val="00041A32"/>
    <w:rsid w:val="00041B99"/>
    <w:rsid w:val="00042085"/>
    <w:rsid w:val="000437A4"/>
    <w:rsid w:val="000437E2"/>
    <w:rsid w:val="000439E2"/>
    <w:rsid w:val="00044354"/>
    <w:rsid w:val="0004516B"/>
    <w:rsid w:val="00045199"/>
    <w:rsid w:val="0004561E"/>
    <w:rsid w:val="000458DF"/>
    <w:rsid w:val="00046ABA"/>
    <w:rsid w:val="00047A11"/>
    <w:rsid w:val="00047FA8"/>
    <w:rsid w:val="0005086A"/>
    <w:rsid w:val="00050A63"/>
    <w:rsid w:val="00051746"/>
    <w:rsid w:val="00052446"/>
    <w:rsid w:val="00052A9A"/>
    <w:rsid w:val="00053697"/>
    <w:rsid w:val="000540A5"/>
    <w:rsid w:val="00054536"/>
    <w:rsid w:val="000548B1"/>
    <w:rsid w:val="00054B6B"/>
    <w:rsid w:val="00054C22"/>
    <w:rsid w:val="00055513"/>
    <w:rsid w:val="000559F8"/>
    <w:rsid w:val="00055B8D"/>
    <w:rsid w:val="00055BEB"/>
    <w:rsid w:val="00055C3C"/>
    <w:rsid w:val="00056DD8"/>
    <w:rsid w:val="000575FB"/>
    <w:rsid w:val="00057DCA"/>
    <w:rsid w:val="00060B8F"/>
    <w:rsid w:val="00062023"/>
    <w:rsid w:val="0006259A"/>
    <w:rsid w:val="00062FE0"/>
    <w:rsid w:val="00063991"/>
    <w:rsid w:val="0006469B"/>
    <w:rsid w:val="000646B5"/>
    <w:rsid w:val="00064E33"/>
    <w:rsid w:val="00064EF0"/>
    <w:rsid w:val="00065107"/>
    <w:rsid w:val="000659A6"/>
    <w:rsid w:val="000676E2"/>
    <w:rsid w:val="00067BF8"/>
    <w:rsid w:val="000700EA"/>
    <w:rsid w:val="000704AD"/>
    <w:rsid w:val="0007062B"/>
    <w:rsid w:val="000717C2"/>
    <w:rsid w:val="00072024"/>
    <w:rsid w:val="000721FC"/>
    <w:rsid w:val="00072B9B"/>
    <w:rsid w:val="00072EA4"/>
    <w:rsid w:val="00073C10"/>
    <w:rsid w:val="0007492F"/>
    <w:rsid w:val="00075614"/>
    <w:rsid w:val="000758DD"/>
    <w:rsid w:val="0007591F"/>
    <w:rsid w:val="000765FC"/>
    <w:rsid w:val="00077992"/>
    <w:rsid w:val="00077F5D"/>
    <w:rsid w:val="0008077B"/>
    <w:rsid w:val="00080D84"/>
    <w:rsid w:val="00081E00"/>
    <w:rsid w:val="00082C5C"/>
    <w:rsid w:val="0008305E"/>
    <w:rsid w:val="00083124"/>
    <w:rsid w:val="00083D17"/>
    <w:rsid w:val="00083F86"/>
    <w:rsid w:val="00083F9B"/>
    <w:rsid w:val="000842D3"/>
    <w:rsid w:val="00084548"/>
    <w:rsid w:val="000850D1"/>
    <w:rsid w:val="000856A2"/>
    <w:rsid w:val="000862BE"/>
    <w:rsid w:val="00086B45"/>
    <w:rsid w:val="00086C27"/>
    <w:rsid w:val="000913C6"/>
    <w:rsid w:val="000932E2"/>
    <w:rsid w:val="000939F4"/>
    <w:rsid w:val="00095696"/>
    <w:rsid w:val="00095916"/>
    <w:rsid w:val="00096092"/>
    <w:rsid w:val="00096860"/>
    <w:rsid w:val="00096CCE"/>
    <w:rsid w:val="00096FED"/>
    <w:rsid w:val="000978A5"/>
    <w:rsid w:val="00097B1E"/>
    <w:rsid w:val="000A1A85"/>
    <w:rsid w:val="000A2687"/>
    <w:rsid w:val="000A31CF"/>
    <w:rsid w:val="000A4E23"/>
    <w:rsid w:val="000A53B7"/>
    <w:rsid w:val="000A6C34"/>
    <w:rsid w:val="000B0CF4"/>
    <w:rsid w:val="000B1180"/>
    <w:rsid w:val="000B1B9A"/>
    <w:rsid w:val="000B1C25"/>
    <w:rsid w:val="000B2133"/>
    <w:rsid w:val="000B2D72"/>
    <w:rsid w:val="000B3A2E"/>
    <w:rsid w:val="000B421F"/>
    <w:rsid w:val="000B43A2"/>
    <w:rsid w:val="000B474F"/>
    <w:rsid w:val="000B4E13"/>
    <w:rsid w:val="000B51D7"/>
    <w:rsid w:val="000B5225"/>
    <w:rsid w:val="000B577E"/>
    <w:rsid w:val="000B646B"/>
    <w:rsid w:val="000B6587"/>
    <w:rsid w:val="000B6A74"/>
    <w:rsid w:val="000B6B1A"/>
    <w:rsid w:val="000B725F"/>
    <w:rsid w:val="000B7D5D"/>
    <w:rsid w:val="000C07F8"/>
    <w:rsid w:val="000C0887"/>
    <w:rsid w:val="000C0968"/>
    <w:rsid w:val="000C0A83"/>
    <w:rsid w:val="000C0BE7"/>
    <w:rsid w:val="000C2EA4"/>
    <w:rsid w:val="000C317E"/>
    <w:rsid w:val="000C3188"/>
    <w:rsid w:val="000C3455"/>
    <w:rsid w:val="000C3706"/>
    <w:rsid w:val="000C4003"/>
    <w:rsid w:val="000C45E8"/>
    <w:rsid w:val="000C4812"/>
    <w:rsid w:val="000C48EC"/>
    <w:rsid w:val="000C4EC6"/>
    <w:rsid w:val="000C5336"/>
    <w:rsid w:val="000C5C21"/>
    <w:rsid w:val="000C6A8E"/>
    <w:rsid w:val="000C6B8D"/>
    <w:rsid w:val="000C6C3F"/>
    <w:rsid w:val="000C7870"/>
    <w:rsid w:val="000D0844"/>
    <w:rsid w:val="000D167D"/>
    <w:rsid w:val="000D1B5C"/>
    <w:rsid w:val="000D1C6D"/>
    <w:rsid w:val="000D1CE9"/>
    <w:rsid w:val="000D22CD"/>
    <w:rsid w:val="000D2E25"/>
    <w:rsid w:val="000D31A9"/>
    <w:rsid w:val="000D3AF6"/>
    <w:rsid w:val="000D3B92"/>
    <w:rsid w:val="000D4482"/>
    <w:rsid w:val="000D4588"/>
    <w:rsid w:val="000D4657"/>
    <w:rsid w:val="000D4E0D"/>
    <w:rsid w:val="000D52E8"/>
    <w:rsid w:val="000D5F55"/>
    <w:rsid w:val="000D6605"/>
    <w:rsid w:val="000E038A"/>
    <w:rsid w:val="000E0EEF"/>
    <w:rsid w:val="000E1274"/>
    <w:rsid w:val="000E1B2C"/>
    <w:rsid w:val="000E310D"/>
    <w:rsid w:val="000E47CD"/>
    <w:rsid w:val="000E56F8"/>
    <w:rsid w:val="000E62A7"/>
    <w:rsid w:val="000E6319"/>
    <w:rsid w:val="000E63EE"/>
    <w:rsid w:val="000E66EE"/>
    <w:rsid w:val="000E6ADC"/>
    <w:rsid w:val="000E733B"/>
    <w:rsid w:val="000F027C"/>
    <w:rsid w:val="000F027F"/>
    <w:rsid w:val="000F0832"/>
    <w:rsid w:val="000F0C0D"/>
    <w:rsid w:val="000F0C80"/>
    <w:rsid w:val="000F12F2"/>
    <w:rsid w:val="000F1786"/>
    <w:rsid w:val="000F1DAC"/>
    <w:rsid w:val="000F2261"/>
    <w:rsid w:val="000F260B"/>
    <w:rsid w:val="000F2A48"/>
    <w:rsid w:val="000F2AF4"/>
    <w:rsid w:val="000F2EB4"/>
    <w:rsid w:val="000F319F"/>
    <w:rsid w:val="000F3B18"/>
    <w:rsid w:val="000F3D81"/>
    <w:rsid w:val="000F4843"/>
    <w:rsid w:val="000F488C"/>
    <w:rsid w:val="000F4F41"/>
    <w:rsid w:val="000F516A"/>
    <w:rsid w:val="000F5A35"/>
    <w:rsid w:val="000F5E10"/>
    <w:rsid w:val="000F621A"/>
    <w:rsid w:val="000F6EBB"/>
    <w:rsid w:val="000F6F3A"/>
    <w:rsid w:val="000F74F8"/>
    <w:rsid w:val="000F762E"/>
    <w:rsid w:val="00100015"/>
    <w:rsid w:val="001005B4"/>
    <w:rsid w:val="0010113A"/>
    <w:rsid w:val="00102119"/>
    <w:rsid w:val="001028AB"/>
    <w:rsid w:val="00102F71"/>
    <w:rsid w:val="00103242"/>
    <w:rsid w:val="001038AC"/>
    <w:rsid w:val="00104537"/>
    <w:rsid w:val="00104CB6"/>
    <w:rsid w:val="001060CC"/>
    <w:rsid w:val="00106B91"/>
    <w:rsid w:val="001070C4"/>
    <w:rsid w:val="0010711D"/>
    <w:rsid w:val="0010745A"/>
    <w:rsid w:val="001078BC"/>
    <w:rsid w:val="00107CA0"/>
    <w:rsid w:val="001116EF"/>
    <w:rsid w:val="00111F1A"/>
    <w:rsid w:val="00112C5F"/>
    <w:rsid w:val="00112E30"/>
    <w:rsid w:val="001147EF"/>
    <w:rsid w:val="001158E0"/>
    <w:rsid w:val="00115BF0"/>
    <w:rsid w:val="00115CA0"/>
    <w:rsid w:val="0011655A"/>
    <w:rsid w:val="0011667C"/>
    <w:rsid w:val="00116D68"/>
    <w:rsid w:val="00117143"/>
    <w:rsid w:val="00120BBC"/>
    <w:rsid w:val="00121B56"/>
    <w:rsid w:val="001224F5"/>
    <w:rsid w:val="001226CB"/>
    <w:rsid w:val="00122F1E"/>
    <w:rsid w:val="00124BD2"/>
    <w:rsid w:val="001253CF"/>
    <w:rsid w:val="001262AE"/>
    <w:rsid w:val="00126A3F"/>
    <w:rsid w:val="00126DA3"/>
    <w:rsid w:val="00126FEB"/>
    <w:rsid w:val="0012713E"/>
    <w:rsid w:val="0012716D"/>
    <w:rsid w:val="0012720E"/>
    <w:rsid w:val="001272AB"/>
    <w:rsid w:val="001273CE"/>
    <w:rsid w:val="00127DDF"/>
    <w:rsid w:val="001313AF"/>
    <w:rsid w:val="00131479"/>
    <w:rsid w:val="0013192C"/>
    <w:rsid w:val="001334A4"/>
    <w:rsid w:val="0013374B"/>
    <w:rsid w:val="0013510E"/>
    <w:rsid w:val="00135229"/>
    <w:rsid w:val="001356F4"/>
    <w:rsid w:val="0013576C"/>
    <w:rsid w:val="00136702"/>
    <w:rsid w:val="0013704A"/>
    <w:rsid w:val="001372D0"/>
    <w:rsid w:val="00140422"/>
    <w:rsid w:val="00140D2A"/>
    <w:rsid w:val="0014120F"/>
    <w:rsid w:val="00142427"/>
    <w:rsid w:val="0014294D"/>
    <w:rsid w:val="001437D1"/>
    <w:rsid w:val="001440DB"/>
    <w:rsid w:val="00144A70"/>
    <w:rsid w:val="00144F0A"/>
    <w:rsid w:val="00147DA0"/>
    <w:rsid w:val="0015040A"/>
    <w:rsid w:val="0015047C"/>
    <w:rsid w:val="00150480"/>
    <w:rsid w:val="00150808"/>
    <w:rsid w:val="00150D53"/>
    <w:rsid w:val="001514DB"/>
    <w:rsid w:val="00151817"/>
    <w:rsid w:val="00152005"/>
    <w:rsid w:val="001525F7"/>
    <w:rsid w:val="00153479"/>
    <w:rsid w:val="001537F4"/>
    <w:rsid w:val="001543D3"/>
    <w:rsid w:val="00154694"/>
    <w:rsid w:val="0015520D"/>
    <w:rsid w:val="00155798"/>
    <w:rsid w:val="00155BA3"/>
    <w:rsid w:val="00155D5C"/>
    <w:rsid w:val="0015657D"/>
    <w:rsid w:val="00156859"/>
    <w:rsid w:val="00156A79"/>
    <w:rsid w:val="00156DA6"/>
    <w:rsid w:val="00161378"/>
    <w:rsid w:val="001617AA"/>
    <w:rsid w:val="00161B05"/>
    <w:rsid w:val="00162291"/>
    <w:rsid w:val="001627D1"/>
    <w:rsid w:val="0016325B"/>
    <w:rsid w:val="00163FAA"/>
    <w:rsid w:val="00164330"/>
    <w:rsid w:val="0016453E"/>
    <w:rsid w:val="001646D2"/>
    <w:rsid w:val="0016491C"/>
    <w:rsid w:val="00164CF8"/>
    <w:rsid w:val="00165459"/>
    <w:rsid w:val="00165E2F"/>
    <w:rsid w:val="00166600"/>
    <w:rsid w:val="0016687C"/>
    <w:rsid w:val="00166D3E"/>
    <w:rsid w:val="00167537"/>
    <w:rsid w:val="00167C26"/>
    <w:rsid w:val="001707AF"/>
    <w:rsid w:val="001708AE"/>
    <w:rsid w:val="00170D08"/>
    <w:rsid w:val="00170D0A"/>
    <w:rsid w:val="0017117A"/>
    <w:rsid w:val="00171400"/>
    <w:rsid w:val="00172731"/>
    <w:rsid w:val="00172BF3"/>
    <w:rsid w:val="00173906"/>
    <w:rsid w:val="001739D6"/>
    <w:rsid w:val="00173DBE"/>
    <w:rsid w:val="001742FA"/>
    <w:rsid w:val="00174344"/>
    <w:rsid w:val="001744AD"/>
    <w:rsid w:val="0017533E"/>
    <w:rsid w:val="0017545A"/>
    <w:rsid w:val="001757DD"/>
    <w:rsid w:val="001769AA"/>
    <w:rsid w:val="00176C7B"/>
    <w:rsid w:val="00177174"/>
    <w:rsid w:val="00177E31"/>
    <w:rsid w:val="001804B1"/>
    <w:rsid w:val="001804E7"/>
    <w:rsid w:val="00180B92"/>
    <w:rsid w:val="00180C69"/>
    <w:rsid w:val="00180F33"/>
    <w:rsid w:val="001811C7"/>
    <w:rsid w:val="001812A5"/>
    <w:rsid w:val="001819FA"/>
    <w:rsid w:val="00181C05"/>
    <w:rsid w:val="001826E6"/>
    <w:rsid w:val="00182B95"/>
    <w:rsid w:val="001836E2"/>
    <w:rsid w:val="00183A97"/>
    <w:rsid w:val="00184017"/>
    <w:rsid w:val="001845DC"/>
    <w:rsid w:val="001859FF"/>
    <w:rsid w:val="00185EB3"/>
    <w:rsid w:val="00186C46"/>
    <w:rsid w:val="00186E32"/>
    <w:rsid w:val="00186F04"/>
    <w:rsid w:val="00190234"/>
    <w:rsid w:val="001913A1"/>
    <w:rsid w:val="0019176D"/>
    <w:rsid w:val="00192524"/>
    <w:rsid w:val="00192696"/>
    <w:rsid w:val="00192E6A"/>
    <w:rsid w:val="0019340C"/>
    <w:rsid w:val="00193472"/>
    <w:rsid w:val="00193DFB"/>
    <w:rsid w:val="00194404"/>
    <w:rsid w:val="00194B12"/>
    <w:rsid w:val="001951F4"/>
    <w:rsid w:val="001956DC"/>
    <w:rsid w:val="00195965"/>
    <w:rsid w:val="00195A51"/>
    <w:rsid w:val="00196F5E"/>
    <w:rsid w:val="001976DD"/>
    <w:rsid w:val="001A04ED"/>
    <w:rsid w:val="001A0978"/>
    <w:rsid w:val="001A1BE5"/>
    <w:rsid w:val="001A24F8"/>
    <w:rsid w:val="001A293B"/>
    <w:rsid w:val="001A3B02"/>
    <w:rsid w:val="001A3E14"/>
    <w:rsid w:val="001A45A1"/>
    <w:rsid w:val="001A4B16"/>
    <w:rsid w:val="001A4E68"/>
    <w:rsid w:val="001A5DCA"/>
    <w:rsid w:val="001A7147"/>
    <w:rsid w:val="001A7709"/>
    <w:rsid w:val="001A770E"/>
    <w:rsid w:val="001A77E6"/>
    <w:rsid w:val="001A7EA9"/>
    <w:rsid w:val="001B02F8"/>
    <w:rsid w:val="001B0985"/>
    <w:rsid w:val="001B0D9A"/>
    <w:rsid w:val="001B12DF"/>
    <w:rsid w:val="001B1877"/>
    <w:rsid w:val="001B1E14"/>
    <w:rsid w:val="001B229C"/>
    <w:rsid w:val="001B252E"/>
    <w:rsid w:val="001B2A77"/>
    <w:rsid w:val="001B2B01"/>
    <w:rsid w:val="001B2F88"/>
    <w:rsid w:val="001B3194"/>
    <w:rsid w:val="001B3A74"/>
    <w:rsid w:val="001B3A76"/>
    <w:rsid w:val="001B4685"/>
    <w:rsid w:val="001B68BB"/>
    <w:rsid w:val="001B7037"/>
    <w:rsid w:val="001C04E6"/>
    <w:rsid w:val="001C0A2D"/>
    <w:rsid w:val="001C0F85"/>
    <w:rsid w:val="001C1B68"/>
    <w:rsid w:val="001C3088"/>
    <w:rsid w:val="001C321E"/>
    <w:rsid w:val="001C3228"/>
    <w:rsid w:val="001C3680"/>
    <w:rsid w:val="001C3779"/>
    <w:rsid w:val="001C3900"/>
    <w:rsid w:val="001C39DE"/>
    <w:rsid w:val="001C3F24"/>
    <w:rsid w:val="001C489A"/>
    <w:rsid w:val="001C4E21"/>
    <w:rsid w:val="001C529A"/>
    <w:rsid w:val="001C56CF"/>
    <w:rsid w:val="001C6170"/>
    <w:rsid w:val="001C636F"/>
    <w:rsid w:val="001C6AC6"/>
    <w:rsid w:val="001C70A7"/>
    <w:rsid w:val="001C71C1"/>
    <w:rsid w:val="001C73F0"/>
    <w:rsid w:val="001C782F"/>
    <w:rsid w:val="001C7EFC"/>
    <w:rsid w:val="001C7F93"/>
    <w:rsid w:val="001C7FDD"/>
    <w:rsid w:val="001D0A11"/>
    <w:rsid w:val="001D117D"/>
    <w:rsid w:val="001D1EC0"/>
    <w:rsid w:val="001D21E1"/>
    <w:rsid w:val="001D227A"/>
    <w:rsid w:val="001D2A81"/>
    <w:rsid w:val="001D2D06"/>
    <w:rsid w:val="001D3538"/>
    <w:rsid w:val="001D4073"/>
    <w:rsid w:val="001D485E"/>
    <w:rsid w:val="001D4DE5"/>
    <w:rsid w:val="001D54E8"/>
    <w:rsid w:val="001D5BB0"/>
    <w:rsid w:val="001D5CBA"/>
    <w:rsid w:val="001D5D65"/>
    <w:rsid w:val="001D5F51"/>
    <w:rsid w:val="001D6284"/>
    <w:rsid w:val="001D69A8"/>
    <w:rsid w:val="001D7CDE"/>
    <w:rsid w:val="001E00F4"/>
    <w:rsid w:val="001E01F3"/>
    <w:rsid w:val="001E025F"/>
    <w:rsid w:val="001E02D7"/>
    <w:rsid w:val="001E0747"/>
    <w:rsid w:val="001E15C5"/>
    <w:rsid w:val="001E2040"/>
    <w:rsid w:val="001E26A3"/>
    <w:rsid w:val="001E284E"/>
    <w:rsid w:val="001E30DB"/>
    <w:rsid w:val="001E4475"/>
    <w:rsid w:val="001E5808"/>
    <w:rsid w:val="001E5A7E"/>
    <w:rsid w:val="001E5BCB"/>
    <w:rsid w:val="001E6128"/>
    <w:rsid w:val="001E77C4"/>
    <w:rsid w:val="001E785D"/>
    <w:rsid w:val="001E7A57"/>
    <w:rsid w:val="001F012D"/>
    <w:rsid w:val="001F2011"/>
    <w:rsid w:val="001F219B"/>
    <w:rsid w:val="001F33A5"/>
    <w:rsid w:val="001F35CE"/>
    <w:rsid w:val="001F3DB8"/>
    <w:rsid w:val="001F3EF8"/>
    <w:rsid w:val="001F4124"/>
    <w:rsid w:val="001F447B"/>
    <w:rsid w:val="001F4D1F"/>
    <w:rsid w:val="001F4E9B"/>
    <w:rsid w:val="001F50F4"/>
    <w:rsid w:val="001F646E"/>
    <w:rsid w:val="001F7E43"/>
    <w:rsid w:val="00200A23"/>
    <w:rsid w:val="00200D3A"/>
    <w:rsid w:val="002022A0"/>
    <w:rsid w:val="00202ADE"/>
    <w:rsid w:val="002031DF"/>
    <w:rsid w:val="0020458E"/>
    <w:rsid w:val="00204762"/>
    <w:rsid w:val="00204877"/>
    <w:rsid w:val="00204FE9"/>
    <w:rsid w:val="0020520D"/>
    <w:rsid w:val="00205A0A"/>
    <w:rsid w:val="00206495"/>
    <w:rsid w:val="00206731"/>
    <w:rsid w:val="00207593"/>
    <w:rsid w:val="0020778F"/>
    <w:rsid w:val="00207D58"/>
    <w:rsid w:val="00210A31"/>
    <w:rsid w:val="00210E07"/>
    <w:rsid w:val="00212193"/>
    <w:rsid w:val="00212E73"/>
    <w:rsid w:val="00213361"/>
    <w:rsid w:val="00213F46"/>
    <w:rsid w:val="00213F67"/>
    <w:rsid w:val="0021403B"/>
    <w:rsid w:val="00215714"/>
    <w:rsid w:val="002162C5"/>
    <w:rsid w:val="0021644F"/>
    <w:rsid w:val="0021650F"/>
    <w:rsid w:val="002168EB"/>
    <w:rsid w:val="00216978"/>
    <w:rsid w:val="00216AE9"/>
    <w:rsid w:val="00216E4B"/>
    <w:rsid w:val="00216FFD"/>
    <w:rsid w:val="002174FF"/>
    <w:rsid w:val="00217A2C"/>
    <w:rsid w:val="002207D5"/>
    <w:rsid w:val="00220EFD"/>
    <w:rsid w:val="0022242F"/>
    <w:rsid w:val="00222481"/>
    <w:rsid w:val="00223AFB"/>
    <w:rsid w:val="00223BEF"/>
    <w:rsid w:val="00223F14"/>
    <w:rsid w:val="00224015"/>
    <w:rsid w:val="002249D7"/>
    <w:rsid w:val="00224C05"/>
    <w:rsid w:val="00224DD2"/>
    <w:rsid w:val="00225226"/>
    <w:rsid w:val="002259B0"/>
    <w:rsid w:val="00225A69"/>
    <w:rsid w:val="00225D3B"/>
    <w:rsid w:val="00226053"/>
    <w:rsid w:val="00226063"/>
    <w:rsid w:val="00226119"/>
    <w:rsid w:val="002269ED"/>
    <w:rsid w:val="00226B9D"/>
    <w:rsid w:val="00227243"/>
    <w:rsid w:val="00227646"/>
    <w:rsid w:val="002277A6"/>
    <w:rsid w:val="002304E0"/>
    <w:rsid w:val="00232425"/>
    <w:rsid w:val="00234733"/>
    <w:rsid w:val="00234F58"/>
    <w:rsid w:val="0023590C"/>
    <w:rsid w:val="00236002"/>
    <w:rsid w:val="002363A4"/>
    <w:rsid w:val="002368BB"/>
    <w:rsid w:val="00236C34"/>
    <w:rsid w:val="00236F63"/>
    <w:rsid w:val="00237799"/>
    <w:rsid w:val="00237876"/>
    <w:rsid w:val="00240C14"/>
    <w:rsid w:val="00240CEF"/>
    <w:rsid w:val="002431E2"/>
    <w:rsid w:val="00243373"/>
    <w:rsid w:val="0024350B"/>
    <w:rsid w:val="00243D33"/>
    <w:rsid w:val="00245E63"/>
    <w:rsid w:val="002461D0"/>
    <w:rsid w:val="00246793"/>
    <w:rsid w:val="002469B2"/>
    <w:rsid w:val="002471B6"/>
    <w:rsid w:val="00247338"/>
    <w:rsid w:val="002478ED"/>
    <w:rsid w:val="00247B40"/>
    <w:rsid w:val="00250B0D"/>
    <w:rsid w:val="0025115F"/>
    <w:rsid w:val="00252180"/>
    <w:rsid w:val="00252783"/>
    <w:rsid w:val="0025294F"/>
    <w:rsid w:val="00253582"/>
    <w:rsid w:val="002538AE"/>
    <w:rsid w:val="00253906"/>
    <w:rsid w:val="00253A37"/>
    <w:rsid w:val="002540DC"/>
    <w:rsid w:val="002546CA"/>
    <w:rsid w:val="00254ECF"/>
    <w:rsid w:val="0025509F"/>
    <w:rsid w:val="00256BA2"/>
    <w:rsid w:val="00256E72"/>
    <w:rsid w:val="002576B4"/>
    <w:rsid w:val="002579A7"/>
    <w:rsid w:val="002608B3"/>
    <w:rsid w:val="00260A99"/>
    <w:rsid w:val="00260CD2"/>
    <w:rsid w:val="00260D02"/>
    <w:rsid w:val="00261114"/>
    <w:rsid w:val="0026117C"/>
    <w:rsid w:val="00261729"/>
    <w:rsid w:val="002618DA"/>
    <w:rsid w:val="00262894"/>
    <w:rsid w:val="0026323B"/>
    <w:rsid w:val="002633F4"/>
    <w:rsid w:val="00263DB4"/>
    <w:rsid w:val="002644A6"/>
    <w:rsid w:val="00264655"/>
    <w:rsid w:val="0026564E"/>
    <w:rsid w:val="00265CD0"/>
    <w:rsid w:val="002662BC"/>
    <w:rsid w:val="00266432"/>
    <w:rsid w:val="00266538"/>
    <w:rsid w:val="00266593"/>
    <w:rsid w:val="00266901"/>
    <w:rsid w:val="00267834"/>
    <w:rsid w:val="002679C3"/>
    <w:rsid w:val="002700A0"/>
    <w:rsid w:val="0027103B"/>
    <w:rsid w:val="002713F7"/>
    <w:rsid w:val="00271525"/>
    <w:rsid w:val="00272071"/>
    <w:rsid w:val="00272478"/>
    <w:rsid w:val="002732EE"/>
    <w:rsid w:val="00273E1D"/>
    <w:rsid w:val="00274608"/>
    <w:rsid w:val="00274FE8"/>
    <w:rsid w:val="00275473"/>
    <w:rsid w:val="0027603A"/>
    <w:rsid w:val="00276469"/>
    <w:rsid w:val="002765D1"/>
    <w:rsid w:val="00277158"/>
    <w:rsid w:val="00277EB2"/>
    <w:rsid w:val="00277EF9"/>
    <w:rsid w:val="00280191"/>
    <w:rsid w:val="002816F0"/>
    <w:rsid w:val="00281758"/>
    <w:rsid w:val="0028198E"/>
    <w:rsid w:val="00282326"/>
    <w:rsid w:val="00282458"/>
    <w:rsid w:val="00282FFE"/>
    <w:rsid w:val="00283743"/>
    <w:rsid w:val="00283C81"/>
    <w:rsid w:val="002841A7"/>
    <w:rsid w:val="00284C25"/>
    <w:rsid w:val="00284F7E"/>
    <w:rsid w:val="002854CC"/>
    <w:rsid w:val="00285D72"/>
    <w:rsid w:val="00285DF1"/>
    <w:rsid w:val="00286827"/>
    <w:rsid w:val="00287931"/>
    <w:rsid w:val="00287C2A"/>
    <w:rsid w:val="002901A4"/>
    <w:rsid w:val="00290522"/>
    <w:rsid w:val="002906A8"/>
    <w:rsid w:val="00290765"/>
    <w:rsid w:val="00291481"/>
    <w:rsid w:val="0029181C"/>
    <w:rsid w:val="00291859"/>
    <w:rsid w:val="00292394"/>
    <w:rsid w:val="002927FA"/>
    <w:rsid w:val="00292927"/>
    <w:rsid w:val="00292FD0"/>
    <w:rsid w:val="002934D5"/>
    <w:rsid w:val="0029357C"/>
    <w:rsid w:val="00293E30"/>
    <w:rsid w:val="00294D91"/>
    <w:rsid w:val="00294F1B"/>
    <w:rsid w:val="00295668"/>
    <w:rsid w:val="00297440"/>
    <w:rsid w:val="00297904"/>
    <w:rsid w:val="002A02BA"/>
    <w:rsid w:val="002A06F2"/>
    <w:rsid w:val="002A2237"/>
    <w:rsid w:val="002A2EE9"/>
    <w:rsid w:val="002A3257"/>
    <w:rsid w:val="002A368C"/>
    <w:rsid w:val="002A5441"/>
    <w:rsid w:val="002A59F8"/>
    <w:rsid w:val="002A675D"/>
    <w:rsid w:val="002A6C14"/>
    <w:rsid w:val="002A6D41"/>
    <w:rsid w:val="002A71EB"/>
    <w:rsid w:val="002B01BD"/>
    <w:rsid w:val="002B0631"/>
    <w:rsid w:val="002B1B7A"/>
    <w:rsid w:val="002B1C42"/>
    <w:rsid w:val="002B230D"/>
    <w:rsid w:val="002B2537"/>
    <w:rsid w:val="002B2E7F"/>
    <w:rsid w:val="002B3A0E"/>
    <w:rsid w:val="002B4A82"/>
    <w:rsid w:val="002B4EE7"/>
    <w:rsid w:val="002B6501"/>
    <w:rsid w:val="002B6B95"/>
    <w:rsid w:val="002B6C9C"/>
    <w:rsid w:val="002C0E36"/>
    <w:rsid w:val="002C0E61"/>
    <w:rsid w:val="002C13A2"/>
    <w:rsid w:val="002C15D9"/>
    <w:rsid w:val="002C1BF1"/>
    <w:rsid w:val="002C23E6"/>
    <w:rsid w:val="002C2FC3"/>
    <w:rsid w:val="002C30CC"/>
    <w:rsid w:val="002C4A30"/>
    <w:rsid w:val="002C4BEC"/>
    <w:rsid w:val="002C4F4F"/>
    <w:rsid w:val="002C548B"/>
    <w:rsid w:val="002C60A6"/>
    <w:rsid w:val="002C631C"/>
    <w:rsid w:val="002C63DD"/>
    <w:rsid w:val="002C6F88"/>
    <w:rsid w:val="002C7904"/>
    <w:rsid w:val="002D01C0"/>
    <w:rsid w:val="002D03D8"/>
    <w:rsid w:val="002D122D"/>
    <w:rsid w:val="002D193E"/>
    <w:rsid w:val="002D236A"/>
    <w:rsid w:val="002D4E61"/>
    <w:rsid w:val="002D5320"/>
    <w:rsid w:val="002D5DA9"/>
    <w:rsid w:val="002D702C"/>
    <w:rsid w:val="002D73F9"/>
    <w:rsid w:val="002D7AAC"/>
    <w:rsid w:val="002D7F9B"/>
    <w:rsid w:val="002E107E"/>
    <w:rsid w:val="002E1228"/>
    <w:rsid w:val="002E1286"/>
    <w:rsid w:val="002E1C12"/>
    <w:rsid w:val="002E216E"/>
    <w:rsid w:val="002E2AE4"/>
    <w:rsid w:val="002E2CAD"/>
    <w:rsid w:val="002E33C1"/>
    <w:rsid w:val="002E4307"/>
    <w:rsid w:val="002E450D"/>
    <w:rsid w:val="002E5AF8"/>
    <w:rsid w:val="002E5C6A"/>
    <w:rsid w:val="002E717B"/>
    <w:rsid w:val="002F11CB"/>
    <w:rsid w:val="002F1658"/>
    <w:rsid w:val="002F17DB"/>
    <w:rsid w:val="002F2B7E"/>
    <w:rsid w:val="002F2E76"/>
    <w:rsid w:val="002F33E2"/>
    <w:rsid w:val="002F40D0"/>
    <w:rsid w:val="002F4348"/>
    <w:rsid w:val="002F4475"/>
    <w:rsid w:val="002F491D"/>
    <w:rsid w:val="002F4D5A"/>
    <w:rsid w:val="002F4DB2"/>
    <w:rsid w:val="002F53CA"/>
    <w:rsid w:val="002F5E71"/>
    <w:rsid w:val="002F6263"/>
    <w:rsid w:val="002F6BEA"/>
    <w:rsid w:val="002F77CD"/>
    <w:rsid w:val="0030136E"/>
    <w:rsid w:val="00301631"/>
    <w:rsid w:val="00301CC2"/>
    <w:rsid w:val="00302722"/>
    <w:rsid w:val="003051A3"/>
    <w:rsid w:val="00305336"/>
    <w:rsid w:val="00306041"/>
    <w:rsid w:val="003064D2"/>
    <w:rsid w:val="00307125"/>
    <w:rsid w:val="00307350"/>
    <w:rsid w:val="00307587"/>
    <w:rsid w:val="00307A0E"/>
    <w:rsid w:val="00310219"/>
    <w:rsid w:val="00310ADC"/>
    <w:rsid w:val="003113A1"/>
    <w:rsid w:val="00311772"/>
    <w:rsid w:val="00312625"/>
    <w:rsid w:val="003127DE"/>
    <w:rsid w:val="00312832"/>
    <w:rsid w:val="0031381C"/>
    <w:rsid w:val="00313A98"/>
    <w:rsid w:val="00314B93"/>
    <w:rsid w:val="00315D41"/>
    <w:rsid w:val="00317532"/>
    <w:rsid w:val="00317771"/>
    <w:rsid w:val="00317C33"/>
    <w:rsid w:val="00321351"/>
    <w:rsid w:val="003219DA"/>
    <w:rsid w:val="00321C35"/>
    <w:rsid w:val="00322FC3"/>
    <w:rsid w:val="003232F0"/>
    <w:rsid w:val="00323D7E"/>
    <w:rsid w:val="00324615"/>
    <w:rsid w:val="0032582C"/>
    <w:rsid w:val="00326F1F"/>
    <w:rsid w:val="00326F3A"/>
    <w:rsid w:val="00327DC0"/>
    <w:rsid w:val="00327FBE"/>
    <w:rsid w:val="00330A2B"/>
    <w:rsid w:val="00331579"/>
    <w:rsid w:val="00331AA8"/>
    <w:rsid w:val="00331EC2"/>
    <w:rsid w:val="003320F2"/>
    <w:rsid w:val="00333C62"/>
    <w:rsid w:val="0033416A"/>
    <w:rsid w:val="0033464C"/>
    <w:rsid w:val="00334CA0"/>
    <w:rsid w:val="0033576B"/>
    <w:rsid w:val="00335AFE"/>
    <w:rsid w:val="00335EE0"/>
    <w:rsid w:val="00340101"/>
    <w:rsid w:val="0034021B"/>
    <w:rsid w:val="003402AD"/>
    <w:rsid w:val="003411F4"/>
    <w:rsid w:val="003419B7"/>
    <w:rsid w:val="0034222A"/>
    <w:rsid w:val="00342DAE"/>
    <w:rsid w:val="003443E8"/>
    <w:rsid w:val="003446DA"/>
    <w:rsid w:val="003447A7"/>
    <w:rsid w:val="00344BB7"/>
    <w:rsid w:val="003466B3"/>
    <w:rsid w:val="00346776"/>
    <w:rsid w:val="003470CE"/>
    <w:rsid w:val="00347573"/>
    <w:rsid w:val="00350883"/>
    <w:rsid w:val="003512C1"/>
    <w:rsid w:val="00351DE8"/>
    <w:rsid w:val="0035209A"/>
    <w:rsid w:val="00352340"/>
    <w:rsid w:val="00352501"/>
    <w:rsid w:val="00352E5E"/>
    <w:rsid w:val="0035443E"/>
    <w:rsid w:val="00354CEE"/>
    <w:rsid w:val="003552A4"/>
    <w:rsid w:val="003556C1"/>
    <w:rsid w:val="0035626A"/>
    <w:rsid w:val="003565AF"/>
    <w:rsid w:val="003569A6"/>
    <w:rsid w:val="00356BB4"/>
    <w:rsid w:val="00356DFB"/>
    <w:rsid w:val="00356E9F"/>
    <w:rsid w:val="00357E1A"/>
    <w:rsid w:val="0036014D"/>
    <w:rsid w:val="003606C7"/>
    <w:rsid w:val="003610C0"/>
    <w:rsid w:val="003629D8"/>
    <w:rsid w:val="00364CCB"/>
    <w:rsid w:val="00364E73"/>
    <w:rsid w:val="00364EEA"/>
    <w:rsid w:val="003676F3"/>
    <w:rsid w:val="003711F5"/>
    <w:rsid w:val="003712A0"/>
    <w:rsid w:val="00371440"/>
    <w:rsid w:val="00371542"/>
    <w:rsid w:val="00371B5E"/>
    <w:rsid w:val="00372759"/>
    <w:rsid w:val="00374150"/>
    <w:rsid w:val="0037483B"/>
    <w:rsid w:val="00374EE0"/>
    <w:rsid w:val="00375415"/>
    <w:rsid w:val="00375D6F"/>
    <w:rsid w:val="0037656D"/>
    <w:rsid w:val="0037741C"/>
    <w:rsid w:val="003778B1"/>
    <w:rsid w:val="00377C3F"/>
    <w:rsid w:val="00377DD9"/>
    <w:rsid w:val="00380677"/>
    <w:rsid w:val="00380EE4"/>
    <w:rsid w:val="00381108"/>
    <w:rsid w:val="003813D7"/>
    <w:rsid w:val="00382468"/>
    <w:rsid w:val="00383235"/>
    <w:rsid w:val="0038378E"/>
    <w:rsid w:val="00383FA9"/>
    <w:rsid w:val="0038491C"/>
    <w:rsid w:val="0038491E"/>
    <w:rsid w:val="003866EE"/>
    <w:rsid w:val="00386D2C"/>
    <w:rsid w:val="003879ED"/>
    <w:rsid w:val="0039007E"/>
    <w:rsid w:val="00390D08"/>
    <w:rsid w:val="00391DD0"/>
    <w:rsid w:val="00391EDF"/>
    <w:rsid w:val="003930BC"/>
    <w:rsid w:val="003930FA"/>
    <w:rsid w:val="00393304"/>
    <w:rsid w:val="0039382A"/>
    <w:rsid w:val="00394A4E"/>
    <w:rsid w:val="003953B7"/>
    <w:rsid w:val="003961F8"/>
    <w:rsid w:val="00396235"/>
    <w:rsid w:val="003A0673"/>
    <w:rsid w:val="003A1F9F"/>
    <w:rsid w:val="003A2102"/>
    <w:rsid w:val="003A22A5"/>
    <w:rsid w:val="003A2892"/>
    <w:rsid w:val="003A289D"/>
    <w:rsid w:val="003A2AD7"/>
    <w:rsid w:val="003A3114"/>
    <w:rsid w:val="003A408F"/>
    <w:rsid w:val="003A4CD5"/>
    <w:rsid w:val="003A600E"/>
    <w:rsid w:val="003A6A23"/>
    <w:rsid w:val="003B075E"/>
    <w:rsid w:val="003B08CB"/>
    <w:rsid w:val="003B14BE"/>
    <w:rsid w:val="003B1A34"/>
    <w:rsid w:val="003B22B1"/>
    <w:rsid w:val="003B2493"/>
    <w:rsid w:val="003B26AC"/>
    <w:rsid w:val="003B30B1"/>
    <w:rsid w:val="003B3A89"/>
    <w:rsid w:val="003B496C"/>
    <w:rsid w:val="003B4B03"/>
    <w:rsid w:val="003B52E5"/>
    <w:rsid w:val="003B53A5"/>
    <w:rsid w:val="003B5B0D"/>
    <w:rsid w:val="003B6AA7"/>
    <w:rsid w:val="003B75BB"/>
    <w:rsid w:val="003B7FFB"/>
    <w:rsid w:val="003C05CC"/>
    <w:rsid w:val="003C1869"/>
    <w:rsid w:val="003C19C0"/>
    <w:rsid w:val="003C35B0"/>
    <w:rsid w:val="003C585B"/>
    <w:rsid w:val="003C6B24"/>
    <w:rsid w:val="003D0992"/>
    <w:rsid w:val="003D0E65"/>
    <w:rsid w:val="003D1849"/>
    <w:rsid w:val="003D1B69"/>
    <w:rsid w:val="003D1D56"/>
    <w:rsid w:val="003D2282"/>
    <w:rsid w:val="003D297A"/>
    <w:rsid w:val="003D2FCF"/>
    <w:rsid w:val="003D41AF"/>
    <w:rsid w:val="003D49F1"/>
    <w:rsid w:val="003D4C5B"/>
    <w:rsid w:val="003D4F56"/>
    <w:rsid w:val="003D5B49"/>
    <w:rsid w:val="003D6195"/>
    <w:rsid w:val="003D69C4"/>
    <w:rsid w:val="003E14A0"/>
    <w:rsid w:val="003E1569"/>
    <w:rsid w:val="003E2140"/>
    <w:rsid w:val="003E24B7"/>
    <w:rsid w:val="003E27CD"/>
    <w:rsid w:val="003E2A1F"/>
    <w:rsid w:val="003E2D5F"/>
    <w:rsid w:val="003E35E2"/>
    <w:rsid w:val="003E4001"/>
    <w:rsid w:val="003E4234"/>
    <w:rsid w:val="003E458C"/>
    <w:rsid w:val="003E4979"/>
    <w:rsid w:val="003E4CD3"/>
    <w:rsid w:val="003E5AA3"/>
    <w:rsid w:val="003E5E17"/>
    <w:rsid w:val="003E600E"/>
    <w:rsid w:val="003E69CE"/>
    <w:rsid w:val="003E6F7E"/>
    <w:rsid w:val="003E7E06"/>
    <w:rsid w:val="003F1258"/>
    <w:rsid w:val="003F195D"/>
    <w:rsid w:val="003F1ACF"/>
    <w:rsid w:val="003F1ADD"/>
    <w:rsid w:val="003F2144"/>
    <w:rsid w:val="003F3354"/>
    <w:rsid w:val="003F399A"/>
    <w:rsid w:val="003F4E28"/>
    <w:rsid w:val="003F4ECB"/>
    <w:rsid w:val="003F73B7"/>
    <w:rsid w:val="00401066"/>
    <w:rsid w:val="00401645"/>
    <w:rsid w:val="0040183B"/>
    <w:rsid w:val="00401C9C"/>
    <w:rsid w:val="00402005"/>
    <w:rsid w:val="0040223A"/>
    <w:rsid w:val="004027D1"/>
    <w:rsid w:val="00403113"/>
    <w:rsid w:val="00403423"/>
    <w:rsid w:val="00403841"/>
    <w:rsid w:val="00403DFC"/>
    <w:rsid w:val="0040463D"/>
    <w:rsid w:val="0040504B"/>
    <w:rsid w:val="0040544A"/>
    <w:rsid w:val="00405D9C"/>
    <w:rsid w:val="00405F67"/>
    <w:rsid w:val="00406128"/>
    <w:rsid w:val="00406CC3"/>
    <w:rsid w:val="004076D4"/>
    <w:rsid w:val="004076FE"/>
    <w:rsid w:val="00410118"/>
    <w:rsid w:val="00410502"/>
    <w:rsid w:val="00410BEE"/>
    <w:rsid w:val="00410F53"/>
    <w:rsid w:val="00411060"/>
    <w:rsid w:val="00411198"/>
    <w:rsid w:val="00412315"/>
    <w:rsid w:val="004125BE"/>
    <w:rsid w:val="0041400A"/>
    <w:rsid w:val="00414104"/>
    <w:rsid w:val="00414469"/>
    <w:rsid w:val="00414786"/>
    <w:rsid w:val="00414A78"/>
    <w:rsid w:val="00414C1C"/>
    <w:rsid w:val="00415482"/>
    <w:rsid w:val="004156AE"/>
    <w:rsid w:val="0041591F"/>
    <w:rsid w:val="00415C8B"/>
    <w:rsid w:val="00415D38"/>
    <w:rsid w:val="004162BA"/>
    <w:rsid w:val="00416AFA"/>
    <w:rsid w:val="004178BC"/>
    <w:rsid w:val="00420A4E"/>
    <w:rsid w:val="00420C61"/>
    <w:rsid w:val="00420C93"/>
    <w:rsid w:val="00420CBB"/>
    <w:rsid w:val="0042147A"/>
    <w:rsid w:val="00421FB0"/>
    <w:rsid w:val="00422FDA"/>
    <w:rsid w:val="004234F5"/>
    <w:rsid w:val="00423F73"/>
    <w:rsid w:val="00424262"/>
    <w:rsid w:val="004248B9"/>
    <w:rsid w:val="00425AD7"/>
    <w:rsid w:val="00425B61"/>
    <w:rsid w:val="00426333"/>
    <w:rsid w:val="0042646E"/>
    <w:rsid w:val="004264B0"/>
    <w:rsid w:val="0042684D"/>
    <w:rsid w:val="00431ABF"/>
    <w:rsid w:val="00432563"/>
    <w:rsid w:val="00432CD1"/>
    <w:rsid w:val="0043305D"/>
    <w:rsid w:val="00433534"/>
    <w:rsid w:val="00434096"/>
    <w:rsid w:val="00434542"/>
    <w:rsid w:val="00434ADD"/>
    <w:rsid w:val="00434EFD"/>
    <w:rsid w:val="00435792"/>
    <w:rsid w:val="004364E1"/>
    <w:rsid w:val="00436D98"/>
    <w:rsid w:val="0043724E"/>
    <w:rsid w:val="004374DA"/>
    <w:rsid w:val="00437696"/>
    <w:rsid w:val="00437C64"/>
    <w:rsid w:val="00437E37"/>
    <w:rsid w:val="00440EC1"/>
    <w:rsid w:val="00441B23"/>
    <w:rsid w:val="00442E56"/>
    <w:rsid w:val="004435DF"/>
    <w:rsid w:val="0044373C"/>
    <w:rsid w:val="00443DDA"/>
    <w:rsid w:val="00445875"/>
    <w:rsid w:val="00447972"/>
    <w:rsid w:val="00447A43"/>
    <w:rsid w:val="00447F30"/>
    <w:rsid w:val="00450C55"/>
    <w:rsid w:val="00450D7B"/>
    <w:rsid w:val="00451619"/>
    <w:rsid w:val="004517CF"/>
    <w:rsid w:val="0045242F"/>
    <w:rsid w:val="0045338A"/>
    <w:rsid w:val="0045370B"/>
    <w:rsid w:val="004540B6"/>
    <w:rsid w:val="00454177"/>
    <w:rsid w:val="00454C55"/>
    <w:rsid w:val="00455935"/>
    <w:rsid w:val="00456742"/>
    <w:rsid w:val="004569CE"/>
    <w:rsid w:val="0045707D"/>
    <w:rsid w:val="00457597"/>
    <w:rsid w:val="0045787F"/>
    <w:rsid w:val="00457903"/>
    <w:rsid w:val="00457945"/>
    <w:rsid w:val="00460A6B"/>
    <w:rsid w:val="0046163E"/>
    <w:rsid w:val="0046226F"/>
    <w:rsid w:val="004622AB"/>
    <w:rsid w:val="00462A3A"/>
    <w:rsid w:val="00463306"/>
    <w:rsid w:val="004633FC"/>
    <w:rsid w:val="0046375E"/>
    <w:rsid w:val="00463C2D"/>
    <w:rsid w:val="00463CB2"/>
    <w:rsid w:val="004640F0"/>
    <w:rsid w:val="00464659"/>
    <w:rsid w:val="00464AF3"/>
    <w:rsid w:val="00465107"/>
    <w:rsid w:val="00467D2B"/>
    <w:rsid w:val="0047083C"/>
    <w:rsid w:val="00471E2C"/>
    <w:rsid w:val="00472648"/>
    <w:rsid w:val="0047353E"/>
    <w:rsid w:val="0047384D"/>
    <w:rsid w:val="00473969"/>
    <w:rsid w:val="00474156"/>
    <w:rsid w:val="00474338"/>
    <w:rsid w:val="00474493"/>
    <w:rsid w:val="0047487F"/>
    <w:rsid w:val="00476423"/>
    <w:rsid w:val="00476C2B"/>
    <w:rsid w:val="00480266"/>
    <w:rsid w:val="00480335"/>
    <w:rsid w:val="004807B3"/>
    <w:rsid w:val="00480CE2"/>
    <w:rsid w:val="00481643"/>
    <w:rsid w:val="004816D3"/>
    <w:rsid w:val="00481836"/>
    <w:rsid w:val="004819DB"/>
    <w:rsid w:val="004820DC"/>
    <w:rsid w:val="0048222E"/>
    <w:rsid w:val="00483448"/>
    <w:rsid w:val="00483789"/>
    <w:rsid w:val="004838C8"/>
    <w:rsid w:val="00483D37"/>
    <w:rsid w:val="00483EE7"/>
    <w:rsid w:val="00484478"/>
    <w:rsid w:val="004859C5"/>
    <w:rsid w:val="00485CA7"/>
    <w:rsid w:val="0048630B"/>
    <w:rsid w:val="0048726C"/>
    <w:rsid w:val="0048755F"/>
    <w:rsid w:val="00487706"/>
    <w:rsid w:val="004877CC"/>
    <w:rsid w:val="0048783B"/>
    <w:rsid w:val="00490497"/>
    <w:rsid w:val="00490D13"/>
    <w:rsid w:val="0049171E"/>
    <w:rsid w:val="00491B38"/>
    <w:rsid w:val="00491ED1"/>
    <w:rsid w:val="00492EAF"/>
    <w:rsid w:val="00493944"/>
    <w:rsid w:val="00493E48"/>
    <w:rsid w:val="004949F0"/>
    <w:rsid w:val="00495613"/>
    <w:rsid w:val="00497D70"/>
    <w:rsid w:val="00497F14"/>
    <w:rsid w:val="004A0ECF"/>
    <w:rsid w:val="004A19F5"/>
    <w:rsid w:val="004A1C33"/>
    <w:rsid w:val="004A351B"/>
    <w:rsid w:val="004A4677"/>
    <w:rsid w:val="004A5854"/>
    <w:rsid w:val="004A5978"/>
    <w:rsid w:val="004A613C"/>
    <w:rsid w:val="004A72B9"/>
    <w:rsid w:val="004A7811"/>
    <w:rsid w:val="004B0021"/>
    <w:rsid w:val="004B00B8"/>
    <w:rsid w:val="004B04EF"/>
    <w:rsid w:val="004B0B5B"/>
    <w:rsid w:val="004B0D8A"/>
    <w:rsid w:val="004B10C2"/>
    <w:rsid w:val="004B1DE1"/>
    <w:rsid w:val="004B217B"/>
    <w:rsid w:val="004B2A65"/>
    <w:rsid w:val="004B33DB"/>
    <w:rsid w:val="004B3DFC"/>
    <w:rsid w:val="004B3E30"/>
    <w:rsid w:val="004B41D0"/>
    <w:rsid w:val="004B4DC5"/>
    <w:rsid w:val="004B4E90"/>
    <w:rsid w:val="004B5052"/>
    <w:rsid w:val="004B5062"/>
    <w:rsid w:val="004B5BA8"/>
    <w:rsid w:val="004B5FB0"/>
    <w:rsid w:val="004B6372"/>
    <w:rsid w:val="004B7DD8"/>
    <w:rsid w:val="004C05C6"/>
    <w:rsid w:val="004C0A28"/>
    <w:rsid w:val="004C10FF"/>
    <w:rsid w:val="004C1812"/>
    <w:rsid w:val="004C19F3"/>
    <w:rsid w:val="004C1FB2"/>
    <w:rsid w:val="004C20E4"/>
    <w:rsid w:val="004C2437"/>
    <w:rsid w:val="004C2516"/>
    <w:rsid w:val="004C2540"/>
    <w:rsid w:val="004C2BAB"/>
    <w:rsid w:val="004C316F"/>
    <w:rsid w:val="004C437E"/>
    <w:rsid w:val="004C4439"/>
    <w:rsid w:val="004C4907"/>
    <w:rsid w:val="004C4DE8"/>
    <w:rsid w:val="004C5055"/>
    <w:rsid w:val="004C5150"/>
    <w:rsid w:val="004C5264"/>
    <w:rsid w:val="004C54C7"/>
    <w:rsid w:val="004C5BED"/>
    <w:rsid w:val="004C6407"/>
    <w:rsid w:val="004C67AD"/>
    <w:rsid w:val="004C68A5"/>
    <w:rsid w:val="004D039E"/>
    <w:rsid w:val="004D061C"/>
    <w:rsid w:val="004D0B5D"/>
    <w:rsid w:val="004D1046"/>
    <w:rsid w:val="004D1852"/>
    <w:rsid w:val="004D1FB5"/>
    <w:rsid w:val="004D32AB"/>
    <w:rsid w:val="004D3BEF"/>
    <w:rsid w:val="004D5C46"/>
    <w:rsid w:val="004D6CC1"/>
    <w:rsid w:val="004D735B"/>
    <w:rsid w:val="004D78DF"/>
    <w:rsid w:val="004D7D97"/>
    <w:rsid w:val="004E0190"/>
    <w:rsid w:val="004E0259"/>
    <w:rsid w:val="004E0982"/>
    <w:rsid w:val="004E1435"/>
    <w:rsid w:val="004E16A9"/>
    <w:rsid w:val="004E1D93"/>
    <w:rsid w:val="004E1FE6"/>
    <w:rsid w:val="004E2D3E"/>
    <w:rsid w:val="004E372B"/>
    <w:rsid w:val="004E393A"/>
    <w:rsid w:val="004E4064"/>
    <w:rsid w:val="004E41B8"/>
    <w:rsid w:val="004E4469"/>
    <w:rsid w:val="004E46D9"/>
    <w:rsid w:val="004E4B76"/>
    <w:rsid w:val="004E4DE0"/>
    <w:rsid w:val="004E5611"/>
    <w:rsid w:val="004E5A46"/>
    <w:rsid w:val="004E5E65"/>
    <w:rsid w:val="004F0820"/>
    <w:rsid w:val="004F0ADB"/>
    <w:rsid w:val="004F0B56"/>
    <w:rsid w:val="004F0F82"/>
    <w:rsid w:val="004F109D"/>
    <w:rsid w:val="004F19E7"/>
    <w:rsid w:val="004F1C80"/>
    <w:rsid w:val="004F2FD0"/>
    <w:rsid w:val="004F396C"/>
    <w:rsid w:val="004F3A7C"/>
    <w:rsid w:val="004F50FA"/>
    <w:rsid w:val="004F52B6"/>
    <w:rsid w:val="004F59C8"/>
    <w:rsid w:val="004F6FC8"/>
    <w:rsid w:val="004F7558"/>
    <w:rsid w:val="0050062D"/>
    <w:rsid w:val="00500EE5"/>
    <w:rsid w:val="005014F7"/>
    <w:rsid w:val="00501927"/>
    <w:rsid w:val="00501F9F"/>
    <w:rsid w:val="00502113"/>
    <w:rsid w:val="00502345"/>
    <w:rsid w:val="0050271F"/>
    <w:rsid w:val="00502DAD"/>
    <w:rsid w:val="0050303E"/>
    <w:rsid w:val="00503170"/>
    <w:rsid w:val="005046AD"/>
    <w:rsid w:val="00505361"/>
    <w:rsid w:val="005065CD"/>
    <w:rsid w:val="00506A57"/>
    <w:rsid w:val="00507073"/>
    <w:rsid w:val="005102D1"/>
    <w:rsid w:val="005103DA"/>
    <w:rsid w:val="005104F2"/>
    <w:rsid w:val="00510773"/>
    <w:rsid w:val="00510FE7"/>
    <w:rsid w:val="00511375"/>
    <w:rsid w:val="00511E25"/>
    <w:rsid w:val="00512747"/>
    <w:rsid w:val="00512B89"/>
    <w:rsid w:val="005130A7"/>
    <w:rsid w:val="00513244"/>
    <w:rsid w:val="005135F9"/>
    <w:rsid w:val="00514C5A"/>
    <w:rsid w:val="005158CA"/>
    <w:rsid w:val="00516E5D"/>
    <w:rsid w:val="00517DAD"/>
    <w:rsid w:val="00517E0B"/>
    <w:rsid w:val="0052007C"/>
    <w:rsid w:val="0052024A"/>
    <w:rsid w:val="00520842"/>
    <w:rsid w:val="00521911"/>
    <w:rsid w:val="00521EAD"/>
    <w:rsid w:val="00522497"/>
    <w:rsid w:val="005225A6"/>
    <w:rsid w:val="00522644"/>
    <w:rsid w:val="00522C57"/>
    <w:rsid w:val="00523AB4"/>
    <w:rsid w:val="0052400D"/>
    <w:rsid w:val="00524F2B"/>
    <w:rsid w:val="0052515A"/>
    <w:rsid w:val="00525A72"/>
    <w:rsid w:val="00525ADD"/>
    <w:rsid w:val="00525D16"/>
    <w:rsid w:val="00526367"/>
    <w:rsid w:val="00526A92"/>
    <w:rsid w:val="00526C2C"/>
    <w:rsid w:val="0052739F"/>
    <w:rsid w:val="00527686"/>
    <w:rsid w:val="00527954"/>
    <w:rsid w:val="00530DFA"/>
    <w:rsid w:val="00531146"/>
    <w:rsid w:val="005323B7"/>
    <w:rsid w:val="00532638"/>
    <w:rsid w:val="00532D14"/>
    <w:rsid w:val="00533A4D"/>
    <w:rsid w:val="005343FD"/>
    <w:rsid w:val="00534ACC"/>
    <w:rsid w:val="00535456"/>
    <w:rsid w:val="0053657A"/>
    <w:rsid w:val="0053693C"/>
    <w:rsid w:val="00536C69"/>
    <w:rsid w:val="00536DFE"/>
    <w:rsid w:val="00537651"/>
    <w:rsid w:val="005400D2"/>
    <w:rsid w:val="00540EC9"/>
    <w:rsid w:val="00541D0F"/>
    <w:rsid w:val="00542A7F"/>
    <w:rsid w:val="005445F2"/>
    <w:rsid w:val="00544796"/>
    <w:rsid w:val="00544BB9"/>
    <w:rsid w:val="00544DBD"/>
    <w:rsid w:val="005455EC"/>
    <w:rsid w:val="00545E17"/>
    <w:rsid w:val="00546023"/>
    <w:rsid w:val="005467E5"/>
    <w:rsid w:val="00546981"/>
    <w:rsid w:val="00547030"/>
    <w:rsid w:val="00547930"/>
    <w:rsid w:val="00547B8C"/>
    <w:rsid w:val="00547D60"/>
    <w:rsid w:val="00550816"/>
    <w:rsid w:val="005508D6"/>
    <w:rsid w:val="00551CE3"/>
    <w:rsid w:val="0055212E"/>
    <w:rsid w:val="0055320E"/>
    <w:rsid w:val="00553552"/>
    <w:rsid w:val="005549F9"/>
    <w:rsid w:val="00555BFA"/>
    <w:rsid w:val="005562F9"/>
    <w:rsid w:val="00557542"/>
    <w:rsid w:val="00557956"/>
    <w:rsid w:val="00557B7F"/>
    <w:rsid w:val="00561452"/>
    <w:rsid w:val="00561C28"/>
    <w:rsid w:val="00561F60"/>
    <w:rsid w:val="00562B45"/>
    <w:rsid w:val="00562E97"/>
    <w:rsid w:val="00563030"/>
    <w:rsid w:val="0056369D"/>
    <w:rsid w:val="00563AB7"/>
    <w:rsid w:val="00563DA0"/>
    <w:rsid w:val="00563EF8"/>
    <w:rsid w:val="005642AC"/>
    <w:rsid w:val="005644CC"/>
    <w:rsid w:val="00564A05"/>
    <w:rsid w:val="00564ABF"/>
    <w:rsid w:val="005658DB"/>
    <w:rsid w:val="00565A41"/>
    <w:rsid w:val="00565E21"/>
    <w:rsid w:val="005661E6"/>
    <w:rsid w:val="005665AE"/>
    <w:rsid w:val="00566A25"/>
    <w:rsid w:val="00566B87"/>
    <w:rsid w:val="00567719"/>
    <w:rsid w:val="00570525"/>
    <w:rsid w:val="005720EA"/>
    <w:rsid w:val="00572299"/>
    <w:rsid w:val="00572800"/>
    <w:rsid w:val="00572E4A"/>
    <w:rsid w:val="00573454"/>
    <w:rsid w:val="00573B98"/>
    <w:rsid w:val="005745EE"/>
    <w:rsid w:val="005750ED"/>
    <w:rsid w:val="00575177"/>
    <w:rsid w:val="00575E42"/>
    <w:rsid w:val="00575EA4"/>
    <w:rsid w:val="00576448"/>
    <w:rsid w:val="005772D7"/>
    <w:rsid w:val="0058191E"/>
    <w:rsid w:val="0058279C"/>
    <w:rsid w:val="00582D50"/>
    <w:rsid w:val="00583468"/>
    <w:rsid w:val="0058375C"/>
    <w:rsid w:val="0058404F"/>
    <w:rsid w:val="0058686D"/>
    <w:rsid w:val="00586B89"/>
    <w:rsid w:val="0059096A"/>
    <w:rsid w:val="00591995"/>
    <w:rsid w:val="00591B5A"/>
    <w:rsid w:val="00591E69"/>
    <w:rsid w:val="0059293E"/>
    <w:rsid w:val="0059351E"/>
    <w:rsid w:val="00594261"/>
    <w:rsid w:val="0059495F"/>
    <w:rsid w:val="00594C93"/>
    <w:rsid w:val="00594FBD"/>
    <w:rsid w:val="00595D33"/>
    <w:rsid w:val="00595E94"/>
    <w:rsid w:val="005964BE"/>
    <w:rsid w:val="00596733"/>
    <w:rsid w:val="00597382"/>
    <w:rsid w:val="00597599"/>
    <w:rsid w:val="00597852"/>
    <w:rsid w:val="005A001C"/>
    <w:rsid w:val="005A05BE"/>
    <w:rsid w:val="005A05FE"/>
    <w:rsid w:val="005A0BEF"/>
    <w:rsid w:val="005A0C0E"/>
    <w:rsid w:val="005A0D6E"/>
    <w:rsid w:val="005A0EF5"/>
    <w:rsid w:val="005A125A"/>
    <w:rsid w:val="005A1492"/>
    <w:rsid w:val="005A14C6"/>
    <w:rsid w:val="005A1848"/>
    <w:rsid w:val="005A2628"/>
    <w:rsid w:val="005A29AF"/>
    <w:rsid w:val="005A2A65"/>
    <w:rsid w:val="005A2F6E"/>
    <w:rsid w:val="005A4B69"/>
    <w:rsid w:val="005A4BF0"/>
    <w:rsid w:val="005A4C78"/>
    <w:rsid w:val="005A4E8B"/>
    <w:rsid w:val="005A544E"/>
    <w:rsid w:val="005A55BF"/>
    <w:rsid w:val="005A5A3A"/>
    <w:rsid w:val="005A5A50"/>
    <w:rsid w:val="005A5B42"/>
    <w:rsid w:val="005A5C43"/>
    <w:rsid w:val="005A5E41"/>
    <w:rsid w:val="005A60BB"/>
    <w:rsid w:val="005A72DD"/>
    <w:rsid w:val="005A7ABC"/>
    <w:rsid w:val="005A7D5E"/>
    <w:rsid w:val="005B0492"/>
    <w:rsid w:val="005B065F"/>
    <w:rsid w:val="005B0A64"/>
    <w:rsid w:val="005B0B34"/>
    <w:rsid w:val="005B0DE1"/>
    <w:rsid w:val="005B14F1"/>
    <w:rsid w:val="005B26A9"/>
    <w:rsid w:val="005B2EA3"/>
    <w:rsid w:val="005B369D"/>
    <w:rsid w:val="005B36FE"/>
    <w:rsid w:val="005B393D"/>
    <w:rsid w:val="005B3D56"/>
    <w:rsid w:val="005B46BF"/>
    <w:rsid w:val="005B72DC"/>
    <w:rsid w:val="005B7D65"/>
    <w:rsid w:val="005C0219"/>
    <w:rsid w:val="005C027B"/>
    <w:rsid w:val="005C0398"/>
    <w:rsid w:val="005C09D6"/>
    <w:rsid w:val="005C21EB"/>
    <w:rsid w:val="005C2E85"/>
    <w:rsid w:val="005C2F2A"/>
    <w:rsid w:val="005C3988"/>
    <w:rsid w:val="005C3F04"/>
    <w:rsid w:val="005C515F"/>
    <w:rsid w:val="005C5222"/>
    <w:rsid w:val="005C55EB"/>
    <w:rsid w:val="005C5C4B"/>
    <w:rsid w:val="005C6562"/>
    <w:rsid w:val="005C6662"/>
    <w:rsid w:val="005C68AB"/>
    <w:rsid w:val="005C6B59"/>
    <w:rsid w:val="005C733E"/>
    <w:rsid w:val="005D044A"/>
    <w:rsid w:val="005D07FD"/>
    <w:rsid w:val="005D1899"/>
    <w:rsid w:val="005D1C7B"/>
    <w:rsid w:val="005D1E1B"/>
    <w:rsid w:val="005D263C"/>
    <w:rsid w:val="005D3124"/>
    <w:rsid w:val="005D34C4"/>
    <w:rsid w:val="005D3C59"/>
    <w:rsid w:val="005D42C9"/>
    <w:rsid w:val="005D42F8"/>
    <w:rsid w:val="005D4886"/>
    <w:rsid w:val="005D52CB"/>
    <w:rsid w:val="005D5820"/>
    <w:rsid w:val="005D6D44"/>
    <w:rsid w:val="005D7055"/>
    <w:rsid w:val="005D717F"/>
    <w:rsid w:val="005D7F1E"/>
    <w:rsid w:val="005E03D7"/>
    <w:rsid w:val="005E0E5B"/>
    <w:rsid w:val="005E1995"/>
    <w:rsid w:val="005E1A83"/>
    <w:rsid w:val="005E2190"/>
    <w:rsid w:val="005E3AE1"/>
    <w:rsid w:val="005E3DF5"/>
    <w:rsid w:val="005E40D5"/>
    <w:rsid w:val="005E4854"/>
    <w:rsid w:val="005E51E1"/>
    <w:rsid w:val="005E553C"/>
    <w:rsid w:val="005E69AE"/>
    <w:rsid w:val="005E6A72"/>
    <w:rsid w:val="005E7423"/>
    <w:rsid w:val="005E7CC5"/>
    <w:rsid w:val="005E7F9E"/>
    <w:rsid w:val="005F05D9"/>
    <w:rsid w:val="005F3BEC"/>
    <w:rsid w:val="005F4BC7"/>
    <w:rsid w:val="005F4D74"/>
    <w:rsid w:val="005F52D0"/>
    <w:rsid w:val="005F574A"/>
    <w:rsid w:val="005F6DB2"/>
    <w:rsid w:val="005F6F7C"/>
    <w:rsid w:val="005F799C"/>
    <w:rsid w:val="005F7E41"/>
    <w:rsid w:val="005F7FCA"/>
    <w:rsid w:val="006001F5"/>
    <w:rsid w:val="006007F7"/>
    <w:rsid w:val="006013C8"/>
    <w:rsid w:val="00601A8B"/>
    <w:rsid w:val="00601B13"/>
    <w:rsid w:val="00601D02"/>
    <w:rsid w:val="006021B1"/>
    <w:rsid w:val="0060331F"/>
    <w:rsid w:val="006042F7"/>
    <w:rsid w:val="006059D1"/>
    <w:rsid w:val="00605A28"/>
    <w:rsid w:val="00605AA4"/>
    <w:rsid w:val="00605EFA"/>
    <w:rsid w:val="0060762A"/>
    <w:rsid w:val="006076AD"/>
    <w:rsid w:val="006076D2"/>
    <w:rsid w:val="00607B57"/>
    <w:rsid w:val="00607CDD"/>
    <w:rsid w:val="00607F3D"/>
    <w:rsid w:val="00610A0A"/>
    <w:rsid w:val="0061259B"/>
    <w:rsid w:val="00612AA8"/>
    <w:rsid w:val="00612AB5"/>
    <w:rsid w:val="0061361C"/>
    <w:rsid w:val="00613E41"/>
    <w:rsid w:val="0061420F"/>
    <w:rsid w:val="006142D4"/>
    <w:rsid w:val="006143C7"/>
    <w:rsid w:val="006146DE"/>
    <w:rsid w:val="00614A04"/>
    <w:rsid w:val="00614A9D"/>
    <w:rsid w:val="00620BE1"/>
    <w:rsid w:val="00621096"/>
    <w:rsid w:val="00621238"/>
    <w:rsid w:val="00622DED"/>
    <w:rsid w:val="006238C6"/>
    <w:rsid w:val="00623A3E"/>
    <w:rsid w:val="006240D4"/>
    <w:rsid w:val="00624406"/>
    <w:rsid w:val="006252E5"/>
    <w:rsid w:val="00625831"/>
    <w:rsid w:val="00626A91"/>
    <w:rsid w:val="0062735E"/>
    <w:rsid w:val="00627439"/>
    <w:rsid w:val="006300F9"/>
    <w:rsid w:val="00630C0A"/>
    <w:rsid w:val="006323D1"/>
    <w:rsid w:val="00632564"/>
    <w:rsid w:val="006344FB"/>
    <w:rsid w:val="00635C83"/>
    <w:rsid w:val="00635FA0"/>
    <w:rsid w:val="00637A44"/>
    <w:rsid w:val="00637E12"/>
    <w:rsid w:val="006402AB"/>
    <w:rsid w:val="0064053E"/>
    <w:rsid w:val="00640A25"/>
    <w:rsid w:val="00640A66"/>
    <w:rsid w:val="0064169A"/>
    <w:rsid w:val="00642710"/>
    <w:rsid w:val="00642719"/>
    <w:rsid w:val="00642900"/>
    <w:rsid w:val="0064291D"/>
    <w:rsid w:val="0064476B"/>
    <w:rsid w:val="00644ADE"/>
    <w:rsid w:val="00644F3B"/>
    <w:rsid w:val="006454E4"/>
    <w:rsid w:val="00645A9F"/>
    <w:rsid w:val="00645B8E"/>
    <w:rsid w:val="0064625D"/>
    <w:rsid w:val="0064637E"/>
    <w:rsid w:val="0064681C"/>
    <w:rsid w:val="00647BE6"/>
    <w:rsid w:val="00647FF5"/>
    <w:rsid w:val="006503A8"/>
    <w:rsid w:val="00651645"/>
    <w:rsid w:val="006518F5"/>
    <w:rsid w:val="0065253B"/>
    <w:rsid w:val="0065313D"/>
    <w:rsid w:val="00653A66"/>
    <w:rsid w:val="006543BE"/>
    <w:rsid w:val="006544DA"/>
    <w:rsid w:val="00654D05"/>
    <w:rsid w:val="00655743"/>
    <w:rsid w:val="00655774"/>
    <w:rsid w:val="00655C3A"/>
    <w:rsid w:val="006560EA"/>
    <w:rsid w:val="006568D7"/>
    <w:rsid w:val="0065690D"/>
    <w:rsid w:val="00656DE2"/>
    <w:rsid w:val="00657107"/>
    <w:rsid w:val="006575A5"/>
    <w:rsid w:val="00657C9C"/>
    <w:rsid w:val="00661272"/>
    <w:rsid w:val="006622B2"/>
    <w:rsid w:val="00662836"/>
    <w:rsid w:val="0066293A"/>
    <w:rsid w:val="00663F23"/>
    <w:rsid w:val="006649C1"/>
    <w:rsid w:val="00664E3A"/>
    <w:rsid w:val="0066723E"/>
    <w:rsid w:val="006673FD"/>
    <w:rsid w:val="00667BED"/>
    <w:rsid w:val="006704B8"/>
    <w:rsid w:val="00671958"/>
    <w:rsid w:val="0067233B"/>
    <w:rsid w:val="006732D5"/>
    <w:rsid w:val="006736AC"/>
    <w:rsid w:val="00673701"/>
    <w:rsid w:val="00673B23"/>
    <w:rsid w:val="006744B2"/>
    <w:rsid w:val="00675695"/>
    <w:rsid w:val="00676360"/>
    <w:rsid w:val="00676445"/>
    <w:rsid w:val="00677483"/>
    <w:rsid w:val="00677690"/>
    <w:rsid w:val="0067797C"/>
    <w:rsid w:val="00680415"/>
    <w:rsid w:val="006830B5"/>
    <w:rsid w:val="0068343A"/>
    <w:rsid w:val="006834C3"/>
    <w:rsid w:val="00683EC9"/>
    <w:rsid w:val="00684776"/>
    <w:rsid w:val="00684AAB"/>
    <w:rsid w:val="00685484"/>
    <w:rsid w:val="00685533"/>
    <w:rsid w:val="006855DB"/>
    <w:rsid w:val="006856D6"/>
    <w:rsid w:val="00686226"/>
    <w:rsid w:val="0068683B"/>
    <w:rsid w:val="0068712A"/>
    <w:rsid w:val="00687778"/>
    <w:rsid w:val="00687ACD"/>
    <w:rsid w:val="00687B10"/>
    <w:rsid w:val="00687CA9"/>
    <w:rsid w:val="00690411"/>
    <w:rsid w:val="00690568"/>
    <w:rsid w:val="00690E44"/>
    <w:rsid w:val="00691A4B"/>
    <w:rsid w:val="006920AC"/>
    <w:rsid w:val="006944A4"/>
    <w:rsid w:val="00694B8F"/>
    <w:rsid w:val="0069634D"/>
    <w:rsid w:val="006967C0"/>
    <w:rsid w:val="00696AFA"/>
    <w:rsid w:val="006979DF"/>
    <w:rsid w:val="00697D3F"/>
    <w:rsid w:val="006A0F0D"/>
    <w:rsid w:val="006A2170"/>
    <w:rsid w:val="006A4488"/>
    <w:rsid w:val="006A6397"/>
    <w:rsid w:val="006A663E"/>
    <w:rsid w:val="006A6C2B"/>
    <w:rsid w:val="006B0BCC"/>
    <w:rsid w:val="006B101A"/>
    <w:rsid w:val="006B1058"/>
    <w:rsid w:val="006B1FB2"/>
    <w:rsid w:val="006B2094"/>
    <w:rsid w:val="006B237D"/>
    <w:rsid w:val="006B2EC1"/>
    <w:rsid w:val="006B3120"/>
    <w:rsid w:val="006B3957"/>
    <w:rsid w:val="006B5D55"/>
    <w:rsid w:val="006B609C"/>
    <w:rsid w:val="006B6E20"/>
    <w:rsid w:val="006B7336"/>
    <w:rsid w:val="006B7534"/>
    <w:rsid w:val="006B77AF"/>
    <w:rsid w:val="006C0329"/>
    <w:rsid w:val="006C0CC4"/>
    <w:rsid w:val="006C0F16"/>
    <w:rsid w:val="006C23B1"/>
    <w:rsid w:val="006C2499"/>
    <w:rsid w:val="006C2D0B"/>
    <w:rsid w:val="006C2E10"/>
    <w:rsid w:val="006C34F4"/>
    <w:rsid w:val="006C356B"/>
    <w:rsid w:val="006C484D"/>
    <w:rsid w:val="006C4B02"/>
    <w:rsid w:val="006C4D84"/>
    <w:rsid w:val="006C552C"/>
    <w:rsid w:val="006C7188"/>
    <w:rsid w:val="006C738A"/>
    <w:rsid w:val="006D03B6"/>
    <w:rsid w:val="006D1907"/>
    <w:rsid w:val="006D1CE9"/>
    <w:rsid w:val="006D22E9"/>
    <w:rsid w:val="006D2DAB"/>
    <w:rsid w:val="006D3C7A"/>
    <w:rsid w:val="006D3FB5"/>
    <w:rsid w:val="006D501E"/>
    <w:rsid w:val="006D60B0"/>
    <w:rsid w:val="006D61E9"/>
    <w:rsid w:val="006D6F36"/>
    <w:rsid w:val="006D7125"/>
    <w:rsid w:val="006D7722"/>
    <w:rsid w:val="006D7CCF"/>
    <w:rsid w:val="006E101F"/>
    <w:rsid w:val="006E1486"/>
    <w:rsid w:val="006E1765"/>
    <w:rsid w:val="006E18E8"/>
    <w:rsid w:val="006E32FD"/>
    <w:rsid w:val="006E3B36"/>
    <w:rsid w:val="006E3BF0"/>
    <w:rsid w:val="006E4C4D"/>
    <w:rsid w:val="006E5B83"/>
    <w:rsid w:val="006E5DC3"/>
    <w:rsid w:val="006E6B06"/>
    <w:rsid w:val="006F1904"/>
    <w:rsid w:val="006F1EC9"/>
    <w:rsid w:val="006F228D"/>
    <w:rsid w:val="006F286D"/>
    <w:rsid w:val="006F2D62"/>
    <w:rsid w:val="006F375F"/>
    <w:rsid w:val="006F4E1E"/>
    <w:rsid w:val="006F5583"/>
    <w:rsid w:val="006F69BD"/>
    <w:rsid w:val="006F6C4B"/>
    <w:rsid w:val="006F7DA6"/>
    <w:rsid w:val="00700130"/>
    <w:rsid w:val="00700C66"/>
    <w:rsid w:val="00700FA7"/>
    <w:rsid w:val="007019C6"/>
    <w:rsid w:val="00702253"/>
    <w:rsid w:val="00702272"/>
    <w:rsid w:val="007024E2"/>
    <w:rsid w:val="00702894"/>
    <w:rsid w:val="00703689"/>
    <w:rsid w:val="00703FA9"/>
    <w:rsid w:val="0070401E"/>
    <w:rsid w:val="0070433F"/>
    <w:rsid w:val="00704E2F"/>
    <w:rsid w:val="00705D7B"/>
    <w:rsid w:val="00705E03"/>
    <w:rsid w:val="00706C37"/>
    <w:rsid w:val="00706CBD"/>
    <w:rsid w:val="00707F97"/>
    <w:rsid w:val="0071000B"/>
    <w:rsid w:val="007110C3"/>
    <w:rsid w:val="007111ED"/>
    <w:rsid w:val="007113DF"/>
    <w:rsid w:val="0071159A"/>
    <w:rsid w:val="007128DC"/>
    <w:rsid w:val="00713556"/>
    <w:rsid w:val="00713BBC"/>
    <w:rsid w:val="007147D0"/>
    <w:rsid w:val="00714A97"/>
    <w:rsid w:val="00714BB2"/>
    <w:rsid w:val="00714E65"/>
    <w:rsid w:val="00717BBA"/>
    <w:rsid w:val="00717C4E"/>
    <w:rsid w:val="00717D8D"/>
    <w:rsid w:val="00720197"/>
    <w:rsid w:val="0072138D"/>
    <w:rsid w:val="00721B40"/>
    <w:rsid w:val="007220F2"/>
    <w:rsid w:val="00723376"/>
    <w:rsid w:val="00723E69"/>
    <w:rsid w:val="00723F5C"/>
    <w:rsid w:val="00725581"/>
    <w:rsid w:val="00725A70"/>
    <w:rsid w:val="00725CF8"/>
    <w:rsid w:val="00725E4D"/>
    <w:rsid w:val="00726AD8"/>
    <w:rsid w:val="007303D3"/>
    <w:rsid w:val="00732AA9"/>
    <w:rsid w:val="0073348E"/>
    <w:rsid w:val="00733F92"/>
    <w:rsid w:val="00734057"/>
    <w:rsid w:val="00734BC1"/>
    <w:rsid w:val="00735003"/>
    <w:rsid w:val="007351AA"/>
    <w:rsid w:val="00736DEF"/>
    <w:rsid w:val="00737D6B"/>
    <w:rsid w:val="007400FA"/>
    <w:rsid w:val="007407AE"/>
    <w:rsid w:val="00740DE5"/>
    <w:rsid w:val="007414F4"/>
    <w:rsid w:val="007418ED"/>
    <w:rsid w:val="00741FC4"/>
    <w:rsid w:val="0074285E"/>
    <w:rsid w:val="00742CA7"/>
    <w:rsid w:val="00744221"/>
    <w:rsid w:val="0074468C"/>
    <w:rsid w:val="00744C64"/>
    <w:rsid w:val="0074521E"/>
    <w:rsid w:val="007453BA"/>
    <w:rsid w:val="007453EB"/>
    <w:rsid w:val="00745BDA"/>
    <w:rsid w:val="00746705"/>
    <w:rsid w:val="00747656"/>
    <w:rsid w:val="007503DB"/>
    <w:rsid w:val="00751C48"/>
    <w:rsid w:val="00752596"/>
    <w:rsid w:val="00752B00"/>
    <w:rsid w:val="00753132"/>
    <w:rsid w:val="00754A0E"/>
    <w:rsid w:val="00754AE3"/>
    <w:rsid w:val="0075568C"/>
    <w:rsid w:val="00756242"/>
    <w:rsid w:val="00756417"/>
    <w:rsid w:val="00757AAC"/>
    <w:rsid w:val="00757D64"/>
    <w:rsid w:val="00760022"/>
    <w:rsid w:val="0076065E"/>
    <w:rsid w:val="00761173"/>
    <w:rsid w:val="0076131A"/>
    <w:rsid w:val="00761DBC"/>
    <w:rsid w:val="007622C3"/>
    <w:rsid w:val="00762815"/>
    <w:rsid w:val="00764D2F"/>
    <w:rsid w:val="007663A8"/>
    <w:rsid w:val="0077070D"/>
    <w:rsid w:val="00770738"/>
    <w:rsid w:val="00770DD1"/>
    <w:rsid w:val="007710E4"/>
    <w:rsid w:val="00771C66"/>
    <w:rsid w:val="00772810"/>
    <w:rsid w:val="0077330D"/>
    <w:rsid w:val="007738AA"/>
    <w:rsid w:val="00773E45"/>
    <w:rsid w:val="0077407F"/>
    <w:rsid w:val="00774BEA"/>
    <w:rsid w:val="007751E3"/>
    <w:rsid w:val="00775A94"/>
    <w:rsid w:val="00775EBA"/>
    <w:rsid w:val="007763BE"/>
    <w:rsid w:val="007763CB"/>
    <w:rsid w:val="0077646F"/>
    <w:rsid w:val="007764A0"/>
    <w:rsid w:val="00776642"/>
    <w:rsid w:val="00776721"/>
    <w:rsid w:val="00776A2F"/>
    <w:rsid w:val="007773A0"/>
    <w:rsid w:val="007774FF"/>
    <w:rsid w:val="007776E3"/>
    <w:rsid w:val="00777781"/>
    <w:rsid w:val="00780045"/>
    <w:rsid w:val="00780B98"/>
    <w:rsid w:val="00780E2B"/>
    <w:rsid w:val="007813CC"/>
    <w:rsid w:val="00781463"/>
    <w:rsid w:val="007816BE"/>
    <w:rsid w:val="00781FC1"/>
    <w:rsid w:val="0078212A"/>
    <w:rsid w:val="00782395"/>
    <w:rsid w:val="00783D59"/>
    <w:rsid w:val="00783E0B"/>
    <w:rsid w:val="00783F06"/>
    <w:rsid w:val="007842D4"/>
    <w:rsid w:val="0078496D"/>
    <w:rsid w:val="0078507B"/>
    <w:rsid w:val="007850C4"/>
    <w:rsid w:val="00785221"/>
    <w:rsid w:val="00786582"/>
    <w:rsid w:val="007875F6"/>
    <w:rsid w:val="00787E5F"/>
    <w:rsid w:val="00787FDB"/>
    <w:rsid w:val="00790843"/>
    <w:rsid w:val="0079195E"/>
    <w:rsid w:val="007921FB"/>
    <w:rsid w:val="007925AE"/>
    <w:rsid w:val="00792609"/>
    <w:rsid w:val="00792793"/>
    <w:rsid w:val="00792D02"/>
    <w:rsid w:val="0079323C"/>
    <w:rsid w:val="0079354F"/>
    <w:rsid w:val="00794AD3"/>
    <w:rsid w:val="007956FB"/>
    <w:rsid w:val="007A04BB"/>
    <w:rsid w:val="007A0554"/>
    <w:rsid w:val="007A072A"/>
    <w:rsid w:val="007A12F5"/>
    <w:rsid w:val="007A30CD"/>
    <w:rsid w:val="007A321B"/>
    <w:rsid w:val="007A3FBB"/>
    <w:rsid w:val="007A4586"/>
    <w:rsid w:val="007A4D97"/>
    <w:rsid w:val="007A5E46"/>
    <w:rsid w:val="007A6B0A"/>
    <w:rsid w:val="007A6BF9"/>
    <w:rsid w:val="007A7027"/>
    <w:rsid w:val="007A7F25"/>
    <w:rsid w:val="007B0D0A"/>
    <w:rsid w:val="007B221B"/>
    <w:rsid w:val="007B2E30"/>
    <w:rsid w:val="007B3251"/>
    <w:rsid w:val="007B3303"/>
    <w:rsid w:val="007B3482"/>
    <w:rsid w:val="007B353C"/>
    <w:rsid w:val="007B4E0F"/>
    <w:rsid w:val="007B5197"/>
    <w:rsid w:val="007B55B9"/>
    <w:rsid w:val="007B5CC9"/>
    <w:rsid w:val="007B6685"/>
    <w:rsid w:val="007B66E9"/>
    <w:rsid w:val="007B6723"/>
    <w:rsid w:val="007B74CF"/>
    <w:rsid w:val="007B7821"/>
    <w:rsid w:val="007B785D"/>
    <w:rsid w:val="007B79AE"/>
    <w:rsid w:val="007B79C2"/>
    <w:rsid w:val="007B7BFB"/>
    <w:rsid w:val="007C01B3"/>
    <w:rsid w:val="007C0638"/>
    <w:rsid w:val="007C0813"/>
    <w:rsid w:val="007C0AAC"/>
    <w:rsid w:val="007C0DF2"/>
    <w:rsid w:val="007C1C0D"/>
    <w:rsid w:val="007C26BA"/>
    <w:rsid w:val="007C2DDC"/>
    <w:rsid w:val="007C2FE3"/>
    <w:rsid w:val="007C3596"/>
    <w:rsid w:val="007C48EE"/>
    <w:rsid w:val="007C4A0B"/>
    <w:rsid w:val="007C4A32"/>
    <w:rsid w:val="007C584A"/>
    <w:rsid w:val="007C5CD3"/>
    <w:rsid w:val="007C6CD3"/>
    <w:rsid w:val="007C7F7A"/>
    <w:rsid w:val="007D0695"/>
    <w:rsid w:val="007D0736"/>
    <w:rsid w:val="007D0952"/>
    <w:rsid w:val="007D0A50"/>
    <w:rsid w:val="007D0DF9"/>
    <w:rsid w:val="007D10DB"/>
    <w:rsid w:val="007D1994"/>
    <w:rsid w:val="007D214D"/>
    <w:rsid w:val="007D2622"/>
    <w:rsid w:val="007D32E3"/>
    <w:rsid w:val="007D406E"/>
    <w:rsid w:val="007D4AA5"/>
    <w:rsid w:val="007D4DB8"/>
    <w:rsid w:val="007D517B"/>
    <w:rsid w:val="007D556D"/>
    <w:rsid w:val="007D5D60"/>
    <w:rsid w:val="007D6345"/>
    <w:rsid w:val="007D63C1"/>
    <w:rsid w:val="007D63F9"/>
    <w:rsid w:val="007D649D"/>
    <w:rsid w:val="007D6528"/>
    <w:rsid w:val="007E18BC"/>
    <w:rsid w:val="007E1AB3"/>
    <w:rsid w:val="007E1FD3"/>
    <w:rsid w:val="007E2220"/>
    <w:rsid w:val="007E2ED3"/>
    <w:rsid w:val="007E3586"/>
    <w:rsid w:val="007E368C"/>
    <w:rsid w:val="007E3ADC"/>
    <w:rsid w:val="007E3BF1"/>
    <w:rsid w:val="007E44E7"/>
    <w:rsid w:val="007E55E0"/>
    <w:rsid w:val="007E6890"/>
    <w:rsid w:val="007E79D1"/>
    <w:rsid w:val="007E7A47"/>
    <w:rsid w:val="007E7B53"/>
    <w:rsid w:val="007F0DCA"/>
    <w:rsid w:val="007F19FB"/>
    <w:rsid w:val="007F1AF7"/>
    <w:rsid w:val="007F1BDD"/>
    <w:rsid w:val="007F270C"/>
    <w:rsid w:val="007F3516"/>
    <w:rsid w:val="007F4562"/>
    <w:rsid w:val="007F45E7"/>
    <w:rsid w:val="007F46BC"/>
    <w:rsid w:val="007F57CE"/>
    <w:rsid w:val="007F5B85"/>
    <w:rsid w:val="007F5EFE"/>
    <w:rsid w:val="007F6DB2"/>
    <w:rsid w:val="007F7A98"/>
    <w:rsid w:val="007F7C84"/>
    <w:rsid w:val="007F7CD7"/>
    <w:rsid w:val="00800C96"/>
    <w:rsid w:val="008016E3"/>
    <w:rsid w:val="00801917"/>
    <w:rsid w:val="00801E99"/>
    <w:rsid w:val="00802014"/>
    <w:rsid w:val="008029B8"/>
    <w:rsid w:val="00803229"/>
    <w:rsid w:val="008040BF"/>
    <w:rsid w:val="00804170"/>
    <w:rsid w:val="008043AE"/>
    <w:rsid w:val="00804D9E"/>
    <w:rsid w:val="008055D5"/>
    <w:rsid w:val="0080580E"/>
    <w:rsid w:val="00805DDD"/>
    <w:rsid w:val="00805EBF"/>
    <w:rsid w:val="00806A86"/>
    <w:rsid w:val="00806E4C"/>
    <w:rsid w:val="00807603"/>
    <w:rsid w:val="00807CCF"/>
    <w:rsid w:val="00807FC7"/>
    <w:rsid w:val="00811433"/>
    <w:rsid w:val="00812ACF"/>
    <w:rsid w:val="0081363C"/>
    <w:rsid w:val="00813AB0"/>
    <w:rsid w:val="00813EB7"/>
    <w:rsid w:val="00813F3D"/>
    <w:rsid w:val="008145DB"/>
    <w:rsid w:val="00815217"/>
    <w:rsid w:val="008154B3"/>
    <w:rsid w:val="00815B46"/>
    <w:rsid w:val="00815DE6"/>
    <w:rsid w:val="008171EB"/>
    <w:rsid w:val="00817FA6"/>
    <w:rsid w:val="008203DE"/>
    <w:rsid w:val="00820B4B"/>
    <w:rsid w:val="00820E10"/>
    <w:rsid w:val="00820FA3"/>
    <w:rsid w:val="008218F9"/>
    <w:rsid w:val="00823A62"/>
    <w:rsid w:val="00823C25"/>
    <w:rsid w:val="0082404A"/>
    <w:rsid w:val="008241BF"/>
    <w:rsid w:val="0082461F"/>
    <w:rsid w:val="00824D6F"/>
    <w:rsid w:val="00825A96"/>
    <w:rsid w:val="00825B8C"/>
    <w:rsid w:val="008262B6"/>
    <w:rsid w:val="00831B8A"/>
    <w:rsid w:val="00831FFD"/>
    <w:rsid w:val="0083228A"/>
    <w:rsid w:val="008322F9"/>
    <w:rsid w:val="00832512"/>
    <w:rsid w:val="00832909"/>
    <w:rsid w:val="0083356C"/>
    <w:rsid w:val="008339CC"/>
    <w:rsid w:val="00833A53"/>
    <w:rsid w:val="00834CA0"/>
    <w:rsid w:val="00834E85"/>
    <w:rsid w:val="008357F3"/>
    <w:rsid w:val="0083580C"/>
    <w:rsid w:val="00835A42"/>
    <w:rsid w:val="00835C2D"/>
    <w:rsid w:val="00836101"/>
    <w:rsid w:val="00836180"/>
    <w:rsid w:val="0083650F"/>
    <w:rsid w:val="0083664C"/>
    <w:rsid w:val="0083672C"/>
    <w:rsid w:val="00836A55"/>
    <w:rsid w:val="00836B07"/>
    <w:rsid w:val="00836E6F"/>
    <w:rsid w:val="00837234"/>
    <w:rsid w:val="0083776D"/>
    <w:rsid w:val="0083779C"/>
    <w:rsid w:val="00837902"/>
    <w:rsid w:val="00837D5C"/>
    <w:rsid w:val="00837EC5"/>
    <w:rsid w:val="00840370"/>
    <w:rsid w:val="00840AAF"/>
    <w:rsid w:val="00841C1F"/>
    <w:rsid w:val="008422E5"/>
    <w:rsid w:val="00842395"/>
    <w:rsid w:val="008428CE"/>
    <w:rsid w:val="0084423E"/>
    <w:rsid w:val="00845C97"/>
    <w:rsid w:val="00846243"/>
    <w:rsid w:val="00846C29"/>
    <w:rsid w:val="008470B4"/>
    <w:rsid w:val="00847452"/>
    <w:rsid w:val="00847B18"/>
    <w:rsid w:val="00847B85"/>
    <w:rsid w:val="00850532"/>
    <w:rsid w:val="00850B3E"/>
    <w:rsid w:val="00851098"/>
    <w:rsid w:val="00851C77"/>
    <w:rsid w:val="00851E49"/>
    <w:rsid w:val="00852E37"/>
    <w:rsid w:val="00853120"/>
    <w:rsid w:val="008532FC"/>
    <w:rsid w:val="0085393D"/>
    <w:rsid w:val="00853961"/>
    <w:rsid w:val="00853AC5"/>
    <w:rsid w:val="00853C10"/>
    <w:rsid w:val="00854717"/>
    <w:rsid w:val="00854BE9"/>
    <w:rsid w:val="008550EB"/>
    <w:rsid w:val="00855E98"/>
    <w:rsid w:val="008568D9"/>
    <w:rsid w:val="00856AE5"/>
    <w:rsid w:val="00856E14"/>
    <w:rsid w:val="00857647"/>
    <w:rsid w:val="00860588"/>
    <w:rsid w:val="0086059D"/>
    <w:rsid w:val="00860EAC"/>
    <w:rsid w:val="00861264"/>
    <w:rsid w:val="00861C47"/>
    <w:rsid w:val="0086202B"/>
    <w:rsid w:val="008623F5"/>
    <w:rsid w:val="00862517"/>
    <w:rsid w:val="008630F0"/>
    <w:rsid w:val="00863E59"/>
    <w:rsid w:val="0086448C"/>
    <w:rsid w:val="00864F3B"/>
    <w:rsid w:val="008650BA"/>
    <w:rsid w:val="00865356"/>
    <w:rsid w:val="0086549A"/>
    <w:rsid w:val="008667CA"/>
    <w:rsid w:val="00866BB8"/>
    <w:rsid w:val="00866FD6"/>
    <w:rsid w:val="0087274C"/>
    <w:rsid w:val="008727B1"/>
    <w:rsid w:val="008727B2"/>
    <w:rsid w:val="00873ABF"/>
    <w:rsid w:val="00874205"/>
    <w:rsid w:val="00875C6A"/>
    <w:rsid w:val="00875DEB"/>
    <w:rsid w:val="008763E8"/>
    <w:rsid w:val="008765D8"/>
    <w:rsid w:val="008767EB"/>
    <w:rsid w:val="00876D8C"/>
    <w:rsid w:val="008801B7"/>
    <w:rsid w:val="008806F6"/>
    <w:rsid w:val="00880EA4"/>
    <w:rsid w:val="00881645"/>
    <w:rsid w:val="0088171D"/>
    <w:rsid w:val="00881CC0"/>
    <w:rsid w:val="00881F1D"/>
    <w:rsid w:val="008826F7"/>
    <w:rsid w:val="00882FD9"/>
    <w:rsid w:val="0088498F"/>
    <w:rsid w:val="00885129"/>
    <w:rsid w:val="00885947"/>
    <w:rsid w:val="00886478"/>
    <w:rsid w:val="00890B6E"/>
    <w:rsid w:val="008916A7"/>
    <w:rsid w:val="008922BB"/>
    <w:rsid w:val="008925B6"/>
    <w:rsid w:val="00892F08"/>
    <w:rsid w:val="00893327"/>
    <w:rsid w:val="00893760"/>
    <w:rsid w:val="008939D3"/>
    <w:rsid w:val="00893ABA"/>
    <w:rsid w:val="008942CE"/>
    <w:rsid w:val="00894831"/>
    <w:rsid w:val="00894AE1"/>
    <w:rsid w:val="008950EE"/>
    <w:rsid w:val="00895B51"/>
    <w:rsid w:val="00895BAB"/>
    <w:rsid w:val="00896580"/>
    <w:rsid w:val="0089729F"/>
    <w:rsid w:val="0089745A"/>
    <w:rsid w:val="008A03EA"/>
    <w:rsid w:val="008A1931"/>
    <w:rsid w:val="008A1A35"/>
    <w:rsid w:val="008A1A58"/>
    <w:rsid w:val="008A1E1D"/>
    <w:rsid w:val="008A203E"/>
    <w:rsid w:val="008A2A28"/>
    <w:rsid w:val="008A34D8"/>
    <w:rsid w:val="008A391C"/>
    <w:rsid w:val="008A3D7D"/>
    <w:rsid w:val="008A3F87"/>
    <w:rsid w:val="008A5700"/>
    <w:rsid w:val="008A59E0"/>
    <w:rsid w:val="008A6114"/>
    <w:rsid w:val="008A68FD"/>
    <w:rsid w:val="008A6EB9"/>
    <w:rsid w:val="008A7570"/>
    <w:rsid w:val="008A78B4"/>
    <w:rsid w:val="008B0184"/>
    <w:rsid w:val="008B06D1"/>
    <w:rsid w:val="008B0C4B"/>
    <w:rsid w:val="008B0FBE"/>
    <w:rsid w:val="008B16FA"/>
    <w:rsid w:val="008B18F6"/>
    <w:rsid w:val="008B201E"/>
    <w:rsid w:val="008B23C1"/>
    <w:rsid w:val="008B28AF"/>
    <w:rsid w:val="008B3222"/>
    <w:rsid w:val="008B4EB9"/>
    <w:rsid w:val="008B56D5"/>
    <w:rsid w:val="008B72FA"/>
    <w:rsid w:val="008B7733"/>
    <w:rsid w:val="008B7FAC"/>
    <w:rsid w:val="008C014F"/>
    <w:rsid w:val="008C0767"/>
    <w:rsid w:val="008C09A2"/>
    <w:rsid w:val="008C0C35"/>
    <w:rsid w:val="008C1664"/>
    <w:rsid w:val="008C19CD"/>
    <w:rsid w:val="008C286E"/>
    <w:rsid w:val="008C2A5E"/>
    <w:rsid w:val="008C2B02"/>
    <w:rsid w:val="008C2C47"/>
    <w:rsid w:val="008C3154"/>
    <w:rsid w:val="008C31DA"/>
    <w:rsid w:val="008C350F"/>
    <w:rsid w:val="008C37B2"/>
    <w:rsid w:val="008C3E8F"/>
    <w:rsid w:val="008C42EE"/>
    <w:rsid w:val="008C4AD9"/>
    <w:rsid w:val="008C5D30"/>
    <w:rsid w:val="008C61EB"/>
    <w:rsid w:val="008C6596"/>
    <w:rsid w:val="008C6A2D"/>
    <w:rsid w:val="008C7AB6"/>
    <w:rsid w:val="008D0512"/>
    <w:rsid w:val="008D0E04"/>
    <w:rsid w:val="008D19DD"/>
    <w:rsid w:val="008D23A8"/>
    <w:rsid w:val="008D2890"/>
    <w:rsid w:val="008D34AE"/>
    <w:rsid w:val="008D3F87"/>
    <w:rsid w:val="008D42A1"/>
    <w:rsid w:val="008D4677"/>
    <w:rsid w:val="008D5933"/>
    <w:rsid w:val="008D5C8A"/>
    <w:rsid w:val="008D6349"/>
    <w:rsid w:val="008D7558"/>
    <w:rsid w:val="008D7DD0"/>
    <w:rsid w:val="008E08D5"/>
    <w:rsid w:val="008E11A8"/>
    <w:rsid w:val="008E137E"/>
    <w:rsid w:val="008E2696"/>
    <w:rsid w:val="008E2D62"/>
    <w:rsid w:val="008E3168"/>
    <w:rsid w:val="008E422F"/>
    <w:rsid w:val="008E51E8"/>
    <w:rsid w:val="008E5878"/>
    <w:rsid w:val="008E5A09"/>
    <w:rsid w:val="008E5E9C"/>
    <w:rsid w:val="008E66A0"/>
    <w:rsid w:val="008E6F8E"/>
    <w:rsid w:val="008E70CA"/>
    <w:rsid w:val="008E717A"/>
    <w:rsid w:val="008E7470"/>
    <w:rsid w:val="008E787B"/>
    <w:rsid w:val="008E7BA6"/>
    <w:rsid w:val="008F1E60"/>
    <w:rsid w:val="008F1EE9"/>
    <w:rsid w:val="008F229F"/>
    <w:rsid w:val="008F3EAE"/>
    <w:rsid w:val="008F421A"/>
    <w:rsid w:val="008F4526"/>
    <w:rsid w:val="008F4900"/>
    <w:rsid w:val="008F5B7A"/>
    <w:rsid w:val="008F5D23"/>
    <w:rsid w:val="008F616F"/>
    <w:rsid w:val="008F631D"/>
    <w:rsid w:val="008F74E6"/>
    <w:rsid w:val="009002B2"/>
    <w:rsid w:val="00900706"/>
    <w:rsid w:val="00900999"/>
    <w:rsid w:val="00900F52"/>
    <w:rsid w:val="00901ADA"/>
    <w:rsid w:val="00901D39"/>
    <w:rsid w:val="009021DE"/>
    <w:rsid w:val="0090437C"/>
    <w:rsid w:val="00904BC2"/>
    <w:rsid w:val="00904CAA"/>
    <w:rsid w:val="0090528E"/>
    <w:rsid w:val="00905A80"/>
    <w:rsid w:val="00905EDD"/>
    <w:rsid w:val="00906E97"/>
    <w:rsid w:val="009103BD"/>
    <w:rsid w:val="00912789"/>
    <w:rsid w:val="00912E7A"/>
    <w:rsid w:val="00913A1C"/>
    <w:rsid w:val="00913F49"/>
    <w:rsid w:val="00914930"/>
    <w:rsid w:val="0091503D"/>
    <w:rsid w:val="0091568E"/>
    <w:rsid w:val="00915848"/>
    <w:rsid w:val="00915A9F"/>
    <w:rsid w:val="00915E7B"/>
    <w:rsid w:val="009169A0"/>
    <w:rsid w:val="00917357"/>
    <w:rsid w:val="009205D8"/>
    <w:rsid w:val="00920F03"/>
    <w:rsid w:val="00920F95"/>
    <w:rsid w:val="0092119D"/>
    <w:rsid w:val="0092163D"/>
    <w:rsid w:val="00921913"/>
    <w:rsid w:val="00921F94"/>
    <w:rsid w:val="0092225F"/>
    <w:rsid w:val="0092229A"/>
    <w:rsid w:val="0092273D"/>
    <w:rsid w:val="00922AC0"/>
    <w:rsid w:val="00922AD5"/>
    <w:rsid w:val="00922E35"/>
    <w:rsid w:val="00923D5A"/>
    <w:rsid w:val="00924155"/>
    <w:rsid w:val="009245C8"/>
    <w:rsid w:val="00924616"/>
    <w:rsid w:val="0092592B"/>
    <w:rsid w:val="0092659A"/>
    <w:rsid w:val="00926EA3"/>
    <w:rsid w:val="009305B3"/>
    <w:rsid w:val="009310CF"/>
    <w:rsid w:val="00931740"/>
    <w:rsid w:val="00932035"/>
    <w:rsid w:val="00933630"/>
    <w:rsid w:val="009336C9"/>
    <w:rsid w:val="00933CAE"/>
    <w:rsid w:val="0093514B"/>
    <w:rsid w:val="009351C2"/>
    <w:rsid w:val="00935C51"/>
    <w:rsid w:val="00935D31"/>
    <w:rsid w:val="00935FD6"/>
    <w:rsid w:val="009362C9"/>
    <w:rsid w:val="0093690C"/>
    <w:rsid w:val="00936D56"/>
    <w:rsid w:val="00937210"/>
    <w:rsid w:val="0093729A"/>
    <w:rsid w:val="009376DD"/>
    <w:rsid w:val="009379D5"/>
    <w:rsid w:val="00937B19"/>
    <w:rsid w:val="00937B31"/>
    <w:rsid w:val="009412F0"/>
    <w:rsid w:val="00942AE6"/>
    <w:rsid w:val="00943124"/>
    <w:rsid w:val="00943516"/>
    <w:rsid w:val="0094370D"/>
    <w:rsid w:val="00943EAB"/>
    <w:rsid w:val="00946040"/>
    <w:rsid w:val="00946771"/>
    <w:rsid w:val="00947896"/>
    <w:rsid w:val="00947A21"/>
    <w:rsid w:val="00947C9A"/>
    <w:rsid w:val="009507C1"/>
    <w:rsid w:val="009508C2"/>
    <w:rsid w:val="00950A69"/>
    <w:rsid w:val="00951478"/>
    <w:rsid w:val="009520A0"/>
    <w:rsid w:val="009522F5"/>
    <w:rsid w:val="0095323A"/>
    <w:rsid w:val="00953D05"/>
    <w:rsid w:val="0095473F"/>
    <w:rsid w:val="009550A5"/>
    <w:rsid w:val="009553E0"/>
    <w:rsid w:val="00955D0E"/>
    <w:rsid w:val="00955F59"/>
    <w:rsid w:val="00956A02"/>
    <w:rsid w:val="00957288"/>
    <w:rsid w:val="00960239"/>
    <w:rsid w:val="009603B4"/>
    <w:rsid w:val="00961DFA"/>
    <w:rsid w:val="00962A6B"/>
    <w:rsid w:val="00962AE0"/>
    <w:rsid w:val="00962DA5"/>
    <w:rsid w:val="00962F0B"/>
    <w:rsid w:val="009637C9"/>
    <w:rsid w:val="00965A5A"/>
    <w:rsid w:val="00965EEE"/>
    <w:rsid w:val="00966429"/>
    <w:rsid w:val="00966FB6"/>
    <w:rsid w:val="00967A5E"/>
    <w:rsid w:val="009715C3"/>
    <w:rsid w:val="009719E8"/>
    <w:rsid w:val="00971D7F"/>
    <w:rsid w:val="00972E8B"/>
    <w:rsid w:val="0097464E"/>
    <w:rsid w:val="009758A5"/>
    <w:rsid w:val="00975D61"/>
    <w:rsid w:val="00976332"/>
    <w:rsid w:val="009771D5"/>
    <w:rsid w:val="0098030B"/>
    <w:rsid w:val="0098049A"/>
    <w:rsid w:val="0098054A"/>
    <w:rsid w:val="009808BD"/>
    <w:rsid w:val="0098103C"/>
    <w:rsid w:val="0098136A"/>
    <w:rsid w:val="00983B10"/>
    <w:rsid w:val="00983B37"/>
    <w:rsid w:val="00983F03"/>
    <w:rsid w:val="00984378"/>
    <w:rsid w:val="00984B33"/>
    <w:rsid w:val="00985E93"/>
    <w:rsid w:val="00985F4D"/>
    <w:rsid w:val="0098600C"/>
    <w:rsid w:val="0098622D"/>
    <w:rsid w:val="0098630F"/>
    <w:rsid w:val="00986850"/>
    <w:rsid w:val="0098708A"/>
    <w:rsid w:val="009902CA"/>
    <w:rsid w:val="0099097C"/>
    <w:rsid w:val="00991CD3"/>
    <w:rsid w:val="00991E15"/>
    <w:rsid w:val="00992EEB"/>
    <w:rsid w:val="009930CA"/>
    <w:rsid w:val="0099312D"/>
    <w:rsid w:val="00993C4B"/>
    <w:rsid w:val="009940E6"/>
    <w:rsid w:val="00994A29"/>
    <w:rsid w:val="009960DD"/>
    <w:rsid w:val="0099677E"/>
    <w:rsid w:val="0099709A"/>
    <w:rsid w:val="00997BFF"/>
    <w:rsid w:val="009A10E4"/>
    <w:rsid w:val="009A15F3"/>
    <w:rsid w:val="009A26F7"/>
    <w:rsid w:val="009A2BAA"/>
    <w:rsid w:val="009A3B78"/>
    <w:rsid w:val="009A4368"/>
    <w:rsid w:val="009A43F0"/>
    <w:rsid w:val="009A4A66"/>
    <w:rsid w:val="009A50C7"/>
    <w:rsid w:val="009A68AB"/>
    <w:rsid w:val="009A6DAE"/>
    <w:rsid w:val="009A74F1"/>
    <w:rsid w:val="009A7584"/>
    <w:rsid w:val="009A76A8"/>
    <w:rsid w:val="009B0BED"/>
    <w:rsid w:val="009B0C5B"/>
    <w:rsid w:val="009B0E9B"/>
    <w:rsid w:val="009B0F9D"/>
    <w:rsid w:val="009B344C"/>
    <w:rsid w:val="009B34DF"/>
    <w:rsid w:val="009B387E"/>
    <w:rsid w:val="009B3AC0"/>
    <w:rsid w:val="009B42B7"/>
    <w:rsid w:val="009B5F65"/>
    <w:rsid w:val="009B6114"/>
    <w:rsid w:val="009B61A8"/>
    <w:rsid w:val="009B6B8E"/>
    <w:rsid w:val="009C00DA"/>
    <w:rsid w:val="009C029F"/>
    <w:rsid w:val="009C0FFC"/>
    <w:rsid w:val="009C1A15"/>
    <w:rsid w:val="009C2A78"/>
    <w:rsid w:val="009C39F2"/>
    <w:rsid w:val="009C3CDD"/>
    <w:rsid w:val="009C3E1C"/>
    <w:rsid w:val="009C42BC"/>
    <w:rsid w:val="009C5620"/>
    <w:rsid w:val="009C5AA0"/>
    <w:rsid w:val="009C5F04"/>
    <w:rsid w:val="009C791D"/>
    <w:rsid w:val="009D04EF"/>
    <w:rsid w:val="009D11DB"/>
    <w:rsid w:val="009D149B"/>
    <w:rsid w:val="009D1FA1"/>
    <w:rsid w:val="009D3709"/>
    <w:rsid w:val="009D439B"/>
    <w:rsid w:val="009D45A2"/>
    <w:rsid w:val="009D498D"/>
    <w:rsid w:val="009D6568"/>
    <w:rsid w:val="009D71B2"/>
    <w:rsid w:val="009D7431"/>
    <w:rsid w:val="009D7BED"/>
    <w:rsid w:val="009D7C6A"/>
    <w:rsid w:val="009D7E3C"/>
    <w:rsid w:val="009E1608"/>
    <w:rsid w:val="009E1B5B"/>
    <w:rsid w:val="009E25FD"/>
    <w:rsid w:val="009E3706"/>
    <w:rsid w:val="009E47F1"/>
    <w:rsid w:val="009E4B64"/>
    <w:rsid w:val="009E62E4"/>
    <w:rsid w:val="009E6772"/>
    <w:rsid w:val="009E7540"/>
    <w:rsid w:val="009F06AF"/>
    <w:rsid w:val="009F0D25"/>
    <w:rsid w:val="009F1184"/>
    <w:rsid w:val="009F134B"/>
    <w:rsid w:val="009F21C0"/>
    <w:rsid w:val="009F2392"/>
    <w:rsid w:val="009F29A7"/>
    <w:rsid w:val="009F45ED"/>
    <w:rsid w:val="009F5100"/>
    <w:rsid w:val="009F5333"/>
    <w:rsid w:val="009F5411"/>
    <w:rsid w:val="009F5611"/>
    <w:rsid w:val="009F5AD1"/>
    <w:rsid w:val="009F64A4"/>
    <w:rsid w:val="009F73B2"/>
    <w:rsid w:val="00A000FD"/>
    <w:rsid w:val="00A00112"/>
    <w:rsid w:val="00A001B2"/>
    <w:rsid w:val="00A003DA"/>
    <w:rsid w:val="00A00E8B"/>
    <w:rsid w:val="00A012D5"/>
    <w:rsid w:val="00A01492"/>
    <w:rsid w:val="00A014E9"/>
    <w:rsid w:val="00A018C2"/>
    <w:rsid w:val="00A01D7E"/>
    <w:rsid w:val="00A01F54"/>
    <w:rsid w:val="00A02221"/>
    <w:rsid w:val="00A02E21"/>
    <w:rsid w:val="00A03C1A"/>
    <w:rsid w:val="00A03C93"/>
    <w:rsid w:val="00A04024"/>
    <w:rsid w:val="00A04C62"/>
    <w:rsid w:val="00A05282"/>
    <w:rsid w:val="00A0537E"/>
    <w:rsid w:val="00A053DA"/>
    <w:rsid w:val="00A05B11"/>
    <w:rsid w:val="00A06BE2"/>
    <w:rsid w:val="00A07794"/>
    <w:rsid w:val="00A10A11"/>
    <w:rsid w:val="00A10BFB"/>
    <w:rsid w:val="00A10FE9"/>
    <w:rsid w:val="00A113CA"/>
    <w:rsid w:val="00A11D03"/>
    <w:rsid w:val="00A11D65"/>
    <w:rsid w:val="00A127D9"/>
    <w:rsid w:val="00A13501"/>
    <w:rsid w:val="00A13F4B"/>
    <w:rsid w:val="00A143B4"/>
    <w:rsid w:val="00A14815"/>
    <w:rsid w:val="00A14917"/>
    <w:rsid w:val="00A1513C"/>
    <w:rsid w:val="00A1547A"/>
    <w:rsid w:val="00A15CE7"/>
    <w:rsid w:val="00A15FBF"/>
    <w:rsid w:val="00A171A9"/>
    <w:rsid w:val="00A17203"/>
    <w:rsid w:val="00A20140"/>
    <w:rsid w:val="00A20159"/>
    <w:rsid w:val="00A20C16"/>
    <w:rsid w:val="00A2116B"/>
    <w:rsid w:val="00A215A8"/>
    <w:rsid w:val="00A2177B"/>
    <w:rsid w:val="00A2195A"/>
    <w:rsid w:val="00A21F8D"/>
    <w:rsid w:val="00A21FEC"/>
    <w:rsid w:val="00A221EB"/>
    <w:rsid w:val="00A22E85"/>
    <w:rsid w:val="00A23D9F"/>
    <w:rsid w:val="00A2471E"/>
    <w:rsid w:val="00A247AD"/>
    <w:rsid w:val="00A24D78"/>
    <w:rsid w:val="00A25ECB"/>
    <w:rsid w:val="00A264A9"/>
    <w:rsid w:val="00A264DB"/>
    <w:rsid w:val="00A26B2A"/>
    <w:rsid w:val="00A2728A"/>
    <w:rsid w:val="00A3071A"/>
    <w:rsid w:val="00A30900"/>
    <w:rsid w:val="00A31360"/>
    <w:rsid w:val="00A324E2"/>
    <w:rsid w:val="00A32922"/>
    <w:rsid w:val="00A33B4D"/>
    <w:rsid w:val="00A33C93"/>
    <w:rsid w:val="00A33DF1"/>
    <w:rsid w:val="00A34971"/>
    <w:rsid w:val="00A349AA"/>
    <w:rsid w:val="00A34A4E"/>
    <w:rsid w:val="00A35554"/>
    <w:rsid w:val="00A3637C"/>
    <w:rsid w:val="00A3639C"/>
    <w:rsid w:val="00A36C58"/>
    <w:rsid w:val="00A36E05"/>
    <w:rsid w:val="00A375E0"/>
    <w:rsid w:val="00A37BAE"/>
    <w:rsid w:val="00A4037E"/>
    <w:rsid w:val="00A40507"/>
    <w:rsid w:val="00A42F24"/>
    <w:rsid w:val="00A43169"/>
    <w:rsid w:val="00A4325C"/>
    <w:rsid w:val="00A44333"/>
    <w:rsid w:val="00A4644C"/>
    <w:rsid w:val="00A47AE6"/>
    <w:rsid w:val="00A502C5"/>
    <w:rsid w:val="00A50CE6"/>
    <w:rsid w:val="00A50F7C"/>
    <w:rsid w:val="00A5156F"/>
    <w:rsid w:val="00A52049"/>
    <w:rsid w:val="00A5206D"/>
    <w:rsid w:val="00A52FD0"/>
    <w:rsid w:val="00A53455"/>
    <w:rsid w:val="00A5370C"/>
    <w:rsid w:val="00A53EA7"/>
    <w:rsid w:val="00A5435D"/>
    <w:rsid w:val="00A544C9"/>
    <w:rsid w:val="00A5456A"/>
    <w:rsid w:val="00A54E14"/>
    <w:rsid w:val="00A54F41"/>
    <w:rsid w:val="00A557F6"/>
    <w:rsid w:val="00A55F94"/>
    <w:rsid w:val="00A5609D"/>
    <w:rsid w:val="00A57C8A"/>
    <w:rsid w:val="00A60050"/>
    <w:rsid w:val="00A609E4"/>
    <w:rsid w:val="00A60C7D"/>
    <w:rsid w:val="00A61328"/>
    <w:rsid w:val="00A61377"/>
    <w:rsid w:val="00A6193F"/>
    <w:rsid w:val="00A61F6F"/>
    <w:rsid w:val="00A61F72"/>
    <w:rsid w:val="00A6255C"/>
    <w:rsid w:val="00A62B76"/>
    <w:rsid w:val="00A62FB4"/>
    <w:rsid w:val="00A63988"/>
    <w:rsid w:val="00A64B6F"/>
    <w:rsid w:val="00A653B7"/>
    <w:rsid w:val="00A659C7"/>
    <w:rsid w:val="00A6618B"/>
    <w:rsid w:val="00A70789"/>
    <w:rsid w:val="00A70CAA"/>
    <w:rsid w:val="00A710DE"/>
    <w:rsid w:val="00A711BC"/>
    <w:rsid w:val="00A7127D"/>
    <w:rsid w:val="00A71422"/>
    <w:rsid w:val="00A71496"/>
    <w:rsid w:val="00A7166F"/>
    <w:rsid w:val="00A71BCB"/>
    <w:rsid w:val="00A7227E"/>
    <w:rsid w:val="00A7261B"/>
    <w:rsid w:val="00A726D8"/>
    <w:rsid w:val="00A737EA"/>
    <w:rsid w:val="00A742FF"/>
    <w:rsid w:val="00A745F5"/>
    <w:rsid w:val="00A74E4C"/>
    <w:rsid w:val="00A751C2"/>
    <w:rsid w:val="00A7525B"/>
    <w:rsid w:val="00A75927"/>
    <w:rsid w:val="00A75F5C"/>
    <w:rsid w:val="00A75FD5"/>
    <w:rsid w:val="00A7618D"/>
    <w:rsid w:val="00A76541"/>
    <w:rsid w:val="00A76C94"/>
    <w:rsid w:val="00A77795"/>
    <w:rsid w:val="00A77CB0"/>
    <w:rsid w:val="00A77ECD"/>
    <w:rsid w:val="00A80047"/>
    <w:rsid w:val="00A80A1C"/>
    <w:rsid w:val="00A80C2E"/>
    <w:rsid w:val="00A8110D"/>
    <w:rsid w:val="00A81A83"/>
    <w:rsid w:val="00A820F0"/>
    <w:rsid w:val="00A82E77"/>
    <w:rsid w:val="00A83394"/>
    <w:rsid w:val="00A8359E"/>
    <w:rsid w:val="00A83B10"/>
    <w:rsid w:val="00A83F10"/>
    <w:rsid w:val="00A840E9"/>
    <w:rsid w:val="00A84221"/>
    <w:rsid w:val="00A85470"/>
    <w:rsid w:val="00A86076"/>
    <w:rsid w:val="00A86280"/>
    <w:rsid w:val="00A86375"/>
    <w:rsid w:val="00A86DD2"/>
    <w:rsid w:val="00A87147"/>
    <w:rsid w:val="00A87C4E"/>
    <w:rsid w:val="00A87DFE"/>
    <w:rsid w:val="00A909FB"/>
    <w:rsid w:val="00A919C1"/>
    <w:rsid w:val="00A91B08"/>
    <w:rsid w:val="00A92883"/>
    <w:rsid w:val="00A93A58"/>
    <w:rsid w:val="00A94C5A"/>
    <w:rsid w:val="00A94FCB"/>
    <w:rsid w:val="00A9522E"/>
    <w:rsid w:val="00A95C06"/>
    <w:rsid w:val="00A95CC7"/>
    <w:rsid w:val="00AA00B0"/>
    <w:rsid w:val="00AA01D2"/>
    <w:rsid w:val="00AA0487"/>
    <w:rsid w:val="00AA0C42"/>
    <w:rsid w:val="00AA0FEC"/>
    <w:rsid w:val="00AA1174"/>
    <w:rsid w:val="00AA123A"/>
    <w:rsid w:val="00AA1534"/>
    <w:rsid w:val="00AA2088"/>
    <w:rsid w:val="00AA48B7"/>
    <w:rsid w:val="00AA54E1"/>
    <w:rsid w:val="00AA5629"/>
    <w:rsid w:val="00AA5861"/>
    <w:rsid w:val="00AA674C"/>
    <w:rsid w:val="00AA6D0A"/>
    <w:rsid w:val="00AB017B"/>
    <w:rsid w:val="00AB05F5"/>
    <w:rsid w:val="00AB0C19"/>
    <w:rsid w:val="00AB153F"/>
    <w:rsid w:val="00AB1563"/>
    <w:rsid w:val="00AB15B9"/>
    <w:rsid w:val="00AB1769"/>
    <w:rsid w:val="00AB2286"/>
    <w:rsid w:val="00AB237F"/>
    <w:rsid w:val="00AB24D7"/>
    <w:rsid w:val="00AB2832"/>
    <w:rsid w:val="00AB3732"/>
    <w:rsid w:val="00AB3F5B"/>
    <w:rsid w:val="00AB4D94"/>
    <w:rsid w:val="00AB51BA"/>
    <w:rsid w:val="00AB5D9D"/>
    <w:rsid w:val="00AB5E5D"/>
    <w:rsid w:val="00AB6161"/>
    <w:rsid w:val="00AB66C6"/>
    <w:rsid w:val="00AB6A3E"/>
    <w:rsid w:val="00AB6C3E"/>
    <w:rsid w:val="00AB740D"/>
    <w:rsid w:val="00AC0C0C"/>
    <w:rsid w:val="00AC1026"/>
    <w:rsid w:val="00AC12D3"/>
    <w:rsid w:val="00AC1312"/>
    <w:rsid w:val="00AC14F0"/>
    <w:rsid w:val="00AC23E0"/>
    <w:rsid w:val="00AC3702"/>
    <w:rsid w:val="00AC3C0F"/>
    <w:rsid w:val="00AC4279"/>
    <w:rsid w:val="00AC52EC"/>
    <w:rsid w:val="00AC54EA"/>
    <w:rsid w:val="00AC54F3"/>
    <w:rsid w:val="00AC5A9D"/>
    <w:rsid w:val="00AC5AFE"/>
    <w:rsid w:val="00AC5CD6"/>
    <w:rsid w:val="00AC5E0A"/>
    <w:rsid w:val="00AC653E"/>
    <w:rsid w:val="00AC75C9"/>
    <w:rsid w:val="00AD17B1"/>
    <w:rsid w:val="00AD2301"/>
    <w:rsid w:val="00AD2C16"/>
    <w:rsid w:val="00AD2DC4"/>
    <w:rsid w:val="00AD3133"/>
    <w:rsid w:val="00AD370E"/>
    <w:rsid w:val="00AD4887"/>
    <w:rsid w:val="00AD4B97"/>
    <w:rsid w:val="00AD4FAF"/>
    <w:rsid w:val="00AD519D"/>
    <w:rsid w:val="00AD5C84"/>
    <w:rsid w:val="00AD6AEF"/>
    <w:rsid w:val="00AD72A4"/>
    <w:rsid w:val="00AD776B"/>
    <w:rsid w:val="00AD77AC"/>
    <w:rsid w:val="00AD7C4A"/>
    <w:rsid w:val="00AD7D72"/>
    <w:rsid w:val="00AD7E67"/>
    <w:rsid w:val="00AE24B5"/>
    <w:rsid w:val="00AE2D1B"/>
    <w:rsid w:val="00AE3665"/>
    <w:rsid w:val="00AE3979"/>
    <w:rsid w:val="00AE3EF9"/>
    <w:rsid w:val="00AE3FF1"/>
    <w:rsid w:val="00AE5624"/>
    <w:rsid w:val="00AE5960"/>
    <w:rsid w:val="00AE5F82"/>
    <w:rsid w:val="00AE6700"/>
    <w:rsid w:val="00AE6D4E"/>
    <w:rsid w:val="00AE6FC2"/>
    <w:rsid w:val="00AE79C5"/>
    <w:rsid w:val="00AE79C8"/>
    <w:rsid w:val="00AF0E3C"/>
    <w:rsid w:val="00AF1A0A"/>
    <w:rsid w:val="00AF2F40"/>
    <w:rsid w:val="00AF5110"/>
    <w:rsid w:val="00AF5164"/>
    <w:rsid w:val="00AF6F92"/>
    <w:rsid w:val="00B012CF"/>
    <w:rsid w:val="00B013AC"/>
    <w:rsid w:val="00B01D23"/>
    <w:rsid w:val="00B02620"/>
    <w:rsid w:val="00B02870"/>
    <w:rsid w:val="00B02CEB"/>
    <w:rsid w:val="00B03069"/>
    <w:rsid w:val="00B037D6"/>
    <w:rsid w:val="00B0407D"/>
    <w:rsid w:val="00B047BA"/>
    <w:rsid w:val="00B05BD3"/>
    <w:rsid w:val="00B0762E"/>
    <w:rsid w:val="00B0792B"/>
    <w:rsid w:val="00B07E9B"/>
    <w:rsid w:val="00B10276"/>
    <w:rsid w:val="00B1088B"/>
    <w:rsid w:val="00B10919"/>
    <w:rsid w:val="00B10FC5"/>
    <w:rsid w:val="00B1209D"/>
    <w:rsid w:val="00B120B2"/>
    <w:rsid w:val="00B127C2"/>
    <w:rsid w:val="00B1280E"/>
    <w:rsid w:val="00B13C81"/>
    <w:rsid w:val="00B13CA0"/>
    <w:rsid w:val="00B13D7C"/>
    <w:rsid w:val="00B14892"/>
    <w:rsid w:val="00B15644"/>
    <w:rsid w:val="00B160BE"/>
    <w:rsid w:val="00B16404"/>
    <w:rsid w:val="00B16C76"/>
    <w:rsid w:val="00B177DC"/>
    <w:rsid w:val="00B17ECB"/>
    <w:rsid w:val="00B17EEC"/>
    <w:rsid w:val="00B20D5A"/>
    <w:rsid w:val="00B21970"/>
    <w:rsid w:val="00B22670"/>
    <w:rsid w:val="00B22B84"/>
    <w:rsid w:val="00B231A4"/>
    <w:rsid w:val="00B237AC"/>
    <w:rsid w:val="00B23872"/>
    <w:rsid w:val="00B23F0D"/>
    <w:rsid w:val="00B242E6"/>
    <w:rsid w:val="00B2502F"/>
    <w:rsid w:val="00B254DC"/>
    <w:rsid w:val="00B30555"/>
    <w:rsid w:val="00B30635"/>
    <w:rsid w:val="00B30CE8"/>
    <w:rsid w:val="00B31511"/>
    <w:rsid w:val="00B32489"/>
    <w:rsid w:val="00B3277C"/>
    <w:rsid w:val="00B32DAB"/>
    <w:rsid w:val="00B3341B"/>
    <w:rsid w:val="00B34356"/>
    <w:rsid w:val="00B343DD"/>
    <w:rsid w:val="00B34993"/>
    <w:rsid w:val="00B351C1"/>
    <w:rsid w:val="00B35FBF"/>
    <w:rsid w:val="00B36001"/>
    <w:rsid w:val="00B4085E"/>
    <w:rsid w:val="00B40B47"/>
    <w:rsid w:val="00B40BB4"/>
    <w:rsid w:val="00B40BF8"/>
    <w:rsid w:val="00B41C09"/>
    <w:rsid w:val="00B41CEB"/>
    <w:rsid w:val="00B424EB"/>
    <w:rsid w:val="00B4274C"/>
    <w:rsid w:val="00B434DB"/>
    <w:rsid w:val="00B44050"/>
    <w:rsid w:val="00B45BF5"/>
    <w:rsid w:val="00B45D28"/>
    <w:rsid w:val="00B46186"/>
    <w:rsid w:val="00B466EE"/>
    <w:rsid w:val="00B4675E"/>
    <w:rsid w:val="00B46BA4"/>
    <w:rsid w:val="00B472DD"/>
    <w:rsid w:val="00B475E5"/>
    <w:rsid w:val="00B477AA"/>
    <w:rsid w:val="00B47AD6"/>
    <w:rsid w:val="00B47B1B"/>
    <w:rsid w:val="00B47EF4"/>
    <w:rsid w:val="00B50BDB"/>
    <w:rsid w:val="00B51049"/>
    <w:rsid w:val="00B51918"/>
    <w:rsid w:val="00B519FE"/>
    <w:rsid w:val="00B51C82"/>
    <w:rsid w:val="00B51F8C"/>
    <w:rsid w:val="00B521E2"/>
    <w:rsid w:val="00B5241C"/>
    <w:rsid w:val="00B529F5"/>
    <w:rsid w:val="00B52CCE"/>
    <w:rsid w:val="00B5333D"/>
    <w:rsid w:val="00B5542C"/>
    <w:rsid w:val="00B5576B"/>
    <w:rsid w:val="00B55B2F"/>
    <w:rsid w:val="00B55D51"/>
    <w:rsid w:val="00B564FA"/>
    <w:rsid w:val="00B56978"/>
    <w:rsid w:val="00B5745A"/>
    <w:rsid w:val="00B60DC9"/>
    <w:rsid w:val="00B61462"/>
    <w:rsid w:val="00B614F3"/>
    <w:rsid w:val="00B61764"/>
    <w:rsid w:val="00B61A1C"/>
    <w:rsid w:val="00B61E69"/>
    <w:rsid w:val="00B62438"/>
    <w:rsid w:val="00B62654"/>
    <w:rsid w:val="00B634FA"/>
    <w:rsid w:val="00B63791"/>
    <w:rsid w:val="00B63867"/>
    <w:rsid w:val="00B63964"/>
    <w:rsid w:val="00B63F82"/>
    <w:rsid w:val="00B645CF"/>
    <w:rsid w:val="00B64CC3"/>
    <w:rsid w:val="00B64CE1"/>
    <w:rsid w:val="00B65CB2"/>
    <w:rsid w:val="00B66522"/>
    <w:rsid w:val="00B66BEC"/>
    <w:rsid w:val="00B67794"/>
    <w:rsid w:val="00B67C10"/>
    <w:rsid w:val="00B702AB"/>
    <w:rsid w:val="00B70431"/>
    <w:rsid w:val="00B71455"/>
    <w:rsid w:val="00B71498"/>
    <w:rsid w:val="00B71846"/>
    <w:rsid w:val="00B72632"/>
    <w:rsid w:val="00B72680"/>
    <w:rsid w:val="00B729B4"/>
    <w:rsid w:val="00B739A9"/>
    <w:rsid w:val="00B73A0B"/>
    <w:rsid w:val="00B73A2F"/>
    <w:rsid w:val="00B73EFE"/>
    <w:rsid w:val="00B74215"/>
    <w:rsid w:val="00B744A3"/>
    <w:rsid w:val="00B74543"/>
    <w:rsid w:val="00B74575"/>
    <w:rsid w:val="00B74DC8"/>
    <w:rsid w:val="00B75453"/>
    <w:rsid w:val="00B75BEC"/>
    <w:rsid w:val="00B761EA"/>
    <w:rsid w:val="00B768AC"/>
    <w:rsid w:val="00B768D5"/>
    <w:rsid w:val="00B77472"/>
    <w:rsid w:val="00B80C9C"/>
    <w:rsid w:val="00B816D1"/>
    <w:rsid w:val="00B81760"/>
    <w:rsid w:val="00B81E1B"/>
    <w:rsid w:val="00B8211A"/>
    <w:rsid w:val="00B822B9"/>
    <w:rsid w:val="00B8385E"/>
    <w:rsid w:val="00B83CFD"/>
    <w:rsid w:val="00B83DBB"/>
    <w:rsid w:val="00B841C3"/>
    <w:rsid w:val="00B85024"/>
    <w:rsid w:val="00B8530A"/>
    <w:rsid w:val="00B86381"/>
    <w:rsid w:val="00B87428"/>
    <w:rsid w:val="00B87E33"/>
    <w:rsid w:val="00B90208"/>
    <w:rsid w:val="00B90286"/>
    <w:rsid w:val="00B9084F"/>
    <w:rsid w:val="00B91808"/>
    <w:rsid w:val="00B91B90"/>
    <w:rsid w:val="00B92CE5"/>
    <w:rsid w:val="00B934DC"/>
    <w:rsid w:val="00B93554"/>
    <w:rsid w:val="00B936C0"/>
    <w:rsid w:val="00B94549"/>
    <w:rsid w:val="00B95DC4"/>
    <w:rsid w:val="00B9628D"/>
    <w:rsid w:val="00B969FD"/>
    <w:rsid w:val="00B96F92"/>
    <w:rsid w:val="00B97E62"/>
    <w:rsid w:val="00BA16B4"/>
    <w:rsid w:val="00BA1C3E"/>
    <w:rsid w:val="00BA1E4C"/>
    <w:rsid w:val="00BA22F5"/>
    <w:rsid w:val="00BA23B5"/>
    <w:rsid w:val="00BA25D8"/>
    <w:rsid w:val="00BA2BFE"/>
    <w:rsid w:val="00BA2EEF"/>
    <w:rsid w:val="00BA3464"/>
    <w:rsid w:val="00BA604C"/>
    <w:rsid w:val="00BA6636"/>
    <w:rsid w:val="00BA6AC9"/>
    <w:rsid w:val="00BA6E52"/>
    <w:rsid w:val="00BA7045"/>
    <w:rsid w:val="00BB098C"/>
    <w:rsid w:val="00BB0BBD"/>
    <w:rsid w:val="00BB105C"/>
    <w:rsid w:val="00BB167A"/>
    <w:rsid w:val="00BB1857"/>
    <w:rsid w:val="00BB260C"/>
    <w:rsid w:val="00BB2931"/>
    <w:rsid w:val="00BB3E9F"/>
    <w:rsid w:val="00BB5DDE"/>
    <w:rsid w:val="00BB5DE0"/>
    <w:rsid w:val="00BB5FD5"/>
    <w:rsid w:val="00BB616F"/>
    <w:rsid w:val="00BB62A8"/>
    <w:rsid w:val="00BB6D20"/>
    <w:rsid w:val="00BB7A92"/>
    <w:rsid w:val="00BC040F"/>
    <w:rsid w:val="00BC050C"/>
    <w:rsid w:val="00BC0DF5"/>
    <w:rsid w:val="00BC0FDB"/>
    <w:rsid w:val="00BC156D"/>
    <w:rsid w:val="00BC1A60"/>
    <w:rsid w:val="00BC1CE6"/>
    <w:rsid w:val="00BC29EF"/>
    <w:rsid w:val="00BC2B30"/>
    <w:rsid w:val="00BC34C7"/>
    <w:rsid w:val="00BC3A5D"/>
    <w:rsid w:val="00BC47E0"/>
    <w:rsid w:val="00BC5832"/>
    <w:rsid w:val="00BC5D65"/>
    <w:rsid w:val="00BC61A2"/>
    <w:rsid w:val="00BC6236"/>
    <w:rsid w:val="00BD01F0"/>
    <w:rsid w:val="00BD1E47"/>
    <w:rsid w:val="00BD1F6A"/>
    <w:rsid w:val="00BD2384"/>
    <w:rsid w:val="00BD267A"/>
    <w:rsid w:val="00BD2B1B"/>
    <w:rsid w:val="00BD2D5B"/>
    <w:rsid w:val="00BD3CDC"/>
    <w:rsid w:val="00BD4EB7"/>
    <w:rsid w:val="00BD51C5"/>
    <w:rsid w:val="00BD5F94"/>
    <w:rsid w:val="00BD62A5"/>
    <w:rsid w:val="00BD677B"/>
    <w:rsid w:val="00BD6DA4"/>
    <w:rsid w:val="00BE0174"/>
    <w:rsid w:val="00BE1774"/>
    <w:rsid w:val="00BE26D7"/>
    <w:rsid w:val="00BE28D6"/>
    <w:rsid w:val="00BE2953"/>
    <w:rsid w:val="00BE3390"/>
    <w:rsid w:val="00BE381F"/>
    <w:rsid w:val="00BE5300"/>
    <w:rsid w:val="00BE54AD"/>
    <w:rsid w:val="00BE5AA9"/>
    <w:rsid w:val="00BF10A3"/>
    <w:rsid w:val="00BF1A4D"/>
    <w:rsid w:val="00BF1B98"/>
    <w:rsid w:val="00BF2A45"/>
    <w:rsid w:val="00BF300C"/>
    <w:rsid w:val="00BF318A"/>
    <w:rsid w:val="00BF32C9"/>
    <w:rsid w:val="00BF3B1C"/>
    <w:rsid w:val="00BF4827"/>
    <w:rsid w:val="00BF59F0"/>
    <w:rsid w:val="00BF66B2"/>
    <w:rsid w:val="00BF6D77"/>
    <w:rsid w:val="00BF73DB"/>
    <w:rsid w:val="00BF7558"/>
    <w:rsid w:val="00C005E6"/>
    <w:rsid w:val="00C01F71"/>
    <w:rsid w:val="00C02442"/>
    <w:rsid w:val="00C024E0"/>
    <w:rsid w:val="00C029E4"/>
    <w:rsid w:val="00C02CA5"/>
    <w:rsid w:val="00C02CB1"/>
    <w:rsid w:val="00C02CED"/>
    <w:rsid w:val="00C02E4A"/>
    <w:rsid w:val="00C0326F"/>
    <w:rsid w:val="00C03D7A"/>
    <w:rsid w:val="00C04B89"/>
    <w:rsid w:val="00C04D03"/>
    <w:rsid w:val="00C04DB8"/>
    <w:rsid w:val="00C066C6"/>
    <w:rsid w:val="00C066DE"/>
    <w:rsid w:val="00C079CF"/>
    <w:rsid w:val="00C10171"/>
    <w:rsid w:val="00C10C18"/>
    <w:rsid w:val="00C10CD1"/>
    <w:rsid w:val="00C11B9E"/>
    <w:rsid w:val="00C12351"/>
    <w:rsid w:val="00C1263C"/>
    <w:rsid w:val="00C12E7D"/>
    <w:rsid w:val="00C13950"/>
    <w:rsid w:val="00C13B97"/>
    <w:rsid w:val="00C13C11"/>
    <w:rsid w:val="00C13D97"/>
    <w:rsid w:val="00C151D6"/>
    <w:rsid w:val="00C15521"/>
    <w:rsid w:val="00C15887"/>
    <w:rsid w:val="00C16063"/>
    <w:rsid w:val="00C16455"/>
    <w:rsid w:val="00C167BE"/>
    <w:rsid w:val="00C16A33"/>
    <w:rsid w:val="00C2157B"/>
    <w:rsid w:val="00C217B3"/>
    <w:rsid w:val="00C218E6"/>
    <w:rsid w:val="00C2200A"/>
    <w:rsid w:val="00C22028"/>
    <w:rsid w:val="00C22857"/>
    <w:rsid w:val="00C23782"/>
    <w:rsid w:val="00C23D20"/>
    <w:rsid w:val="00C24E5C"/>
    <w:rsid w:val="00C25AF6"/>
    <w:rsid w:val="00C27216"/>
    <w:rsid w:val="00C27240"/>
    <w:rsid w:val="00C27E71"/>
    <w:rsid w:val="00C30221"/>
    <w:rsid w:val="00C304D6"/>
    <w:rsid w:val="00C3065F"/>
    <w:rsid w:val="00C30E80"/>
    <w:rsid w:val="00C30F6B"/>
    <w:rsid w:val="00C315B9"/>
    <w:rsid w:val="00C31B62"/>
    <w:rsid w:val="00C31E9E"/>
    <w:rsid w:val="00C32EF6"/>
    <w:rsid w:val="00C32F85"/>
    <w:rsid w:val="00C339EE"/>
    <w:rsid w:val="00C33CBC"/>
    <w:rsid w:val="00C34525"/>
    <w:rsid w:val="00C365F8"/>
    <w:rsid w:val="00C36809"/>
    <w:rsid w:val="00C37E84"/>
    <w:rsid w:val="00C407EF"/>
    <w:rsid w:val="00C410EE"/>
    <w:rsid w:val="00C416CB"/>
    <w:rsid w:val="00C41AD1"/>
    <w:rsid w:val="00C41B66"/>
    <w:rsid w:val="00C420F1"/>
    <w:rsid w:val="00C42AEA"/>
    <w:rsid w:val="00C42CA7"/>
    <w:rsid w:val="00C42FFA"/>
    <w:rsid w:val="00C4411F"/>
    <w:rsid w:val="00C442A0"/>
    <w:rsid w:val="00C44BE0"/>
    <w:rsid w:val="00C45505"/>
    <w:rsid w:val="00C455BC"/>
    <w:rsid w:val="00C45980"/>
    <w:rsid w:val="00C45989"/>
    <w:rsid w:val="00C45D26"/>
    <w:rsid w:val="00C47946"/>
    <w:rsid w:val="00C47D4D"/>
    <w:rsid w:val="00C500B2"/>
    <w:rsid w:val="00C5052F"/>
    <w:rsid w:val="00C51281"/>
    <w:rsid w:val="00C51446"/>
    <w:rsid w:val="00C51D22"/>
    <w:rsid w:val="00C5269E"/>
    <w:rsid w:val="00C5286E"/>
    <w:rsid w:val="00C52A90"/>
    <w:rsid w:val="00C52AD2"/>
    <w:rsid w:val="00C52BC2"/>
    <w:rsid w:val="00C52DEA"/>
    <w:rsid w:val="00C5305B"/>
    <w:rsid w:val="00C53870"/>
    <w:rsid w:val="00C539D5"/>
    <w:rsid w:val="00C53BD7"/>
    <w:rsid w:val="00C53E11"/>
    <w:rsid w:val="00C540AB"/>
    <w:rsid w:val="00C54991"/>
    <w:rsid w:val="00C55030"/>
    <w:rsid w:val="00C558ED"/>
    <w:rsid w:val="00C56C0D"/>
    <w:rsid w:val="00C56E5D"/>
    <w:rsid w:val="00C5719E"/>
    <w:rsid w:val="00C60084"/>
    <w:rsid w:val="00C61556"/>
    <w:rsid w:val="00C6167E"/>
    <w:rsid w:val="00C626D0"/>
    <w:rsid w:val="00C62B7F"/>
    <w:rsid w:val="00C63357"/>
    <w:rsid w:val="00C634D3"/>
    <w:rsid w:val="00C63521"/>
    <w:rsid w:val="00C6369D"/>
    <w:rsid w:val="00C6481C"/>
    <w:rsid w:val="00C64B14"/>
    <w:rsid w:val="00C65959"/>
    <w:rsid w:val="00C663C4"/>
    <w:rsid w:val="00C67B81"/>
    <w:rsid w:val="00C67FFB"/>
    <w:rsid w:val="00C70229"/>
    <w:rsid w:val="00C71889"/>
    <w:rsid w:val="00C72972"/>
    <w:rsid w:val="00C73E5F"/>
    <w:rsid w:val="00C74342"/>
    <w:rsid w:val="00C74787"/>
    <w:rsid w:val="00C74BE0"/>
    <w:rsid w:val="00C74FFA"/>
    <w:rsid w:val="00C75E9E"/>
    <w:rsid w:val="00C76396"/>
    <w:rsid w:val="00C76C89"/>
    <w:rsid w:val="00C774DD"/>
    <w:rsid w:val="00C811BC"/>
    <w:rsid w:val="00C82753"/>
    <w:rsid w:val="00C82C7E"/>
    <w:rsid w:val="00C83037"/>
    <w:rsid w:val="00C832DF"/>
    <w:rsid w:val="00C83C71"/>
    <w:rsid w:val="00C849D2"/>
    <w:rsid w:val="00C84F8E"/>
    <w:rsid w:val="00C8503D"/>
    <w:rsid w:val="00C87D05"/>
    <w:rsid w:val="00C900A6"/>
    <w:rsid w:val="00C90142"/>
    <w:rsid w:val="00C90449"/>
    <w:rsid w:val="00C911C0"/>
    <w:rsid w:val="00C91BEE"/>
    <w:rsid w:val="00C92374"/>
    <w:rsid w:val="00C92FE8"/>
    <w:rsid w:val="00C931FC"/>
    <w:rsid w:val="00C932CF"/>
    <w:rsid w:val="00C93601"/>
    <w:rsid w:val="00C93DD8"/>
    <w:rsid w:val="00C94242"/>
    <w:rsid w:val="00C9481F"/>
    <w:rsid w:val="00C94B54"/>
    <w:rsid w:val="00C94B9E"/>
    <w:rsid w:val="00C9649F"/>
    <w:rsid w:val="00C96B7B"/>
    <w:rsid w:val="00C97255"/>
    <w:rsid w:val="00C97F52"/>
    <w:rsid w:val="00CA18B9"/>
    <w:rsid w:val="00CA18FE"/>
    <w:rsid w:val="00CA2201"/>
    <w:rsid w:val="00CA2346"/>
    <w:rsid w:val="00CA2358"/>
    <w:rsid w:val="00CA366E"/>
    <w:rsid w:val="00CA3C95"/>
    <w:rsid w:val="00CA4CD8"/>
    <w:rsid w:val="00CA5782"/>
    <w:rsid w:val="00CA6448"/>
    <w:rsid w:val="00CA736C"/>
    <w:rsid w:val="00CA7BB4"/>
    <w:rsid w:val="00CB0500"/>
    <w:rsid w:val="00CB0586"/>
    <w:rsid w:val="00CB2A93"/>
    <w:rsid w:val="00CB2C53"/>
    <w:rsid w:val="00CB3745"/>
    <w:rsid w:val="00CB4856"/>
    <w:rsid w:val="00CB4881"/>
    <w:rsid w:val="00CB5D4D"/>
    <w:rsid w:val="00CB5E2B"/>
    <w:rsid w:val="00CB6EBE"/>
    <w:rsid w:val="00CB7B7D"/>
    <w:rsid w:val="00CB7F72"/>
    <w:rsid w:val="00CC00DC"/>
    <w:rsid w:val="00CC021C"/>
    <w:rsid w:val="00CC2432"/>
    <w:rsid w:val="00CC2BA2"/>
    <w:rsid w:val="00CC3242"/>
    <w:rsid w:val="00CC3F45"/>
    <w:rsid w:val="00CC4CA5"/>
    <w:rsid w:val="00CC4EC5"/>
    <w:rsid w:val="00CC4FB4"/>
    <w:rsid w:val="00CC789C"/>
    <w:rsid w:val="00CC79CA"/>
    <w:rsid w:val="00CC7D70"/>
    <w:rsid w:val="00CD0F55"/>
    <w:rsid w:val="00CD10D9"/>
    <w:rsid w:val="00CD253E"/>
    <w:rsid w:val="00CD2F63"/>
    <w:rsid w:val="00CD32CA"/>
    <w:rsid w:val="00CD33E8"/>
    <w:rsid w:val="00CD3B1B"/>
    <w:rsid w:val="00CD3B87"/>
    <w:rsid w:val="00CD62A6"/>
    <w:rsid w:val="00CD6398"/>
    <w:rsid w:val="00CD6A8B"/>
    <w:rsid w:val="00CD79C7"/>
    <w:rsid w:val="00CE21E2"/>
    <w:rsid w:val="00CE2949"/>
    <w:rsid w:val="00CE3255"/>
    <w:rsid w:val="00CE3831"/>
    <w:rsid w:val="00CE3BB4"/>
    <w:rsid w:val="00CE4A9B"/>
    <w:rsid w:val="00CE5102"/>
    <w:rsid w:val="00CE532A"/>
    <w:rsid w:val="00CE538F"/>
    <w:rsid w:val="00CE54A6"/>
    <w:rsid w:val="00CE7277"/>
    <w:rsid w:val="00CE7939"/>
    <w:rsid w:val="00CF0751"/>
    <w:rsid w:val="00CF0934"/>
    <w:rsid w:val="00CF0C56"/>
    <w:rsid w:val="00CF0E16"/>
    <w:rsid w:val="00CF12DD"/>
    <w:rsid w:val="00CF161B"/>
    <w:rsid w:val="00CF237D"/>
    <w:rsid w:val="00CF2A57"/>
    <w:rsid w:val="00CF30A4"/>
    <w:rsid w:val="00CF3D8E"/>
    <w:rsid w:val="00CF3DA2"/>
    <w:rsid w:val="00CF3E84"/>
    <w:rsid w:val="00CF3F9F"/>
    <w:rsid w:val="00CF40BB"/>
    <w:rsid w:val="00CF41CE"/>
    <w:rsid w:val="00CF5371"/>
    <w:rsid w:val="00CF5B4A"/>
    <w:rsid w:val="00CF5CF1"/>
    <w:rsid w:val="00CF5D8D"/>
    <w:rsid w:val="00CF613A"/>
    <w:rsid w:val="00CF668B"/>
    <w:rsid w:val="00CF6918"/>
    <w:rsid w:val="00D00336"/>
    <w:rsid w:val="00D0042B"/>
    <w:rsid w:val="00D024C7"/>
    <w:rsid w:val="00D03467"/>
    <w:rsid w:val="00D04463"/>
    <w:rsid w:val="00D045F3"/>
    <w:rsid w:val="00D04738"/>
    <w:rsid w:val="00D05BD7"/>
    <w:rsid w:val="00D05C1D"/>
    <w:rsid w:val="00D06BC2"/>
    <w:rsid w:val="00D11231"/>
    <w:rsid w:val="00D1151F"/>
    <w:rsid w:val="00D11706"/>
    <w:rsid w:val="00D12D3F"/>
    <w:rsid w:val="00D134D8"/>
    <w:rsid w:val="00D1363E"/>
    <w:rsid w:val="00D1377F"/>
    <w:rsid w:val="00D13F8E"/>
    <w:rsid w:val="00D14115"/>
    <w:rsid w:val="00D152E9"/>
    <w:rsid w:val="00D1594E"/>
    <w:rsid w:val="00D15B36"/>
    <w:rsid w:val="00D15F55"/>
    <w:rsid w:val="00D166BE"/>
    <w:rsid w:val="00D205C5"/>
    <w:rsid w:val="00D236D4"/>
    <w:rsid w:val="00D23921"/>
    <w:rsid w:val="00D23CAB"/>
    <w:rsid w:val="00D2468A"/>
    <w:rsid w:val="00D25384"/>
    <w:rsid w:val="00D25720"/>
    <w:rsid w:val="00D25827"/>
    <w:rsid w:val="00D2657B"/>
    <w:rsid w:val="00D26977"/>
    <w:rsid w:val="00D26BAA"/>
    <w:rsid w:val="00D274FD"/>
    <w:rsid w:val="00D27A03"/>
    <w:rsid w:val="00D307E7"/>
    <w:rsid w:val="00D30AF8"/>
    <w:rsid w:val="00D32326"/>
    <w:rsid w:val="00D32579"/>
    <w:rsid w:val="00D326A1"/>
    <w:rsid w:val="00D33082"/>
    <w:rsid w:val="00D33282"/>
    <w:rsid w:val="00D36B9D"/>
    <w:rsid w:val="00D37430"/>
    <w:rsid w:val="00D37660"/>
    <w:rsid w:val="00D37C75"/>
    <w:rsid w:val="00D401A7"/>
    <w:rsid w:val="00D4091F"/>
    <w:rsid w:val="00D40BDD"/>
    <w:rsid w:val="00D40D42"/>
    <w:rsid w:val="00D40FDD"/>
    <w:rsid w:val="00D41098"/>
    <w:rsid w:val="00D414A9"/>
    <w:rsid w:val="00D41EF8"/>
    <w:rsid w:val="00D439F9"/>
    <w:rsid w:val="00D44CCD"/>
    <w:rsid w:val="00D45022"/>
    <w:rsid w:val="00D457DA"/>
    <w:rsid w:val="00D45D22"/>
    <w:rsid w:val="00D47430"/>
    <w:rsid w:val="00D51705"/>
    <w:rsid w:val="00D52B04"/>
    <w:rsid w:val="00D536BE"/>
    <w:rsid w:val="00D53E5B"/>
    <w:rsid w:val="00D5543D"/>
    <w:rsid w:val="00D55696"/>
    <w:rsid w:val="00D55BB7"/>
    <w:rsid w:val="00D56361"/>
    <w:rsid w:val="00D568BE"/>
    <w:rsid w:val="00D56903"/>
    <w:rsid w:val="00D56EBA"/>
    <w:rsid w:val="00D57208"/>
    <w:rsid w:val="00D57423"/>
    <w:rsid w:val="00D577BA"/>
    <w:rsid w:val="00D579CC"/>
    <w:rsid w:val="00D607DA"/>
    <w:rsid w:val="00D609B2"/>
    <w:rsid w:val="00D61068"/>
    <w:rsid w:val="00D61382"/>
    <w:rsid w:val="00D61CCF"/>
    <w:rsid w:val="00D63469"/>
    <w:rsid w:val="00D64959"/>
    <w:rsid w:val="00D64B2E"/>
    <w:rsid w:val="00D64E8E"/>
    <w:rsid w:val="00D64FA5"/>
    <w:rsid w:val="00D650C7"/>
    <w:rsid w:val="00D65501"/>
    <w:rsid w:val="00D66A8E"/>
    <w:rsid w:val="00D671C0"/>
    <w:rsid w:val="00D67318"/>
    <w:rsid w:val="00D674B3"/>
    <w:rsid w:val="00D6793C"/>
    <w:rsid w:val="00D67CF9"/>
    <w:rsid w:val="00D67EED"/>
    <w:rsid w:val="00D71874"/>
    <w:rsid w:val="00D718F9"/>
    <w:rsid w:val="00D71B8B"/>
    <w:rsid w:val="00D73561"/>
    <w:rsid w:val="00D740C8"/>
    <w:rsid w:val="00D74E57"/>
    <w:rsid w:val="00D74E78"/>
    <w:rsid w:val="00D760A0"/>
    <w:rsid w:val="00D76450"/>
    <w:rsid w:val="00D764E0"/>
    <w:rsid w:val="00D76DC2"/>
    <w:rsid w:val="00D7708E"/>
    <w:rsid w:val="00D777E1"/>
    <w:rsid w:val="00D80448"/>
    <w:rsid w:val="00D8285C"/>
    <w:rsid w:val="00D83F34"/>
    <w:rsid w:val="00D8711E"/>
    <w:rsid w:val="00D877CA"/>
    <w:rsid w:val="00D87DCE"/>
    <w:rsid w:val="00D9053F"/>
    <w:rsid w:val="00D90667"/>
    <w:rsid w:val="00D90C6E"/>
    <w:rsid w:val="00D9183C"/>
    <w:rsid w:val="00D91933"/>
    <w:rsid w:val="00D91D82"/>
    <w:rsid w:val="00D92889"/>
    <w:rsid w:val="00D92932"/>
    <w:rsid w:val="00D93119"/>
    <w:rsid w:val="00D93318"/>
    <w:rsid w:val="00D9373D"/>
    <w:rsid w:val="00D9401B"/>
    <w:rsid w:val="00D943E9"/>
    <w:rsid w:val="00D94B85"/>
    <w:rsid w:val="00D95E70"/>
    <w:rsid w:val="00D95E91"/>
    <w:rsid w:val="00D966EF"/>
    <w:rsid w:val="00D9748F"/>
    <w:rsid w:val="00D974F8"/>
    <w:rsid w:val="00DA0215"/>
    <w:rsid w:val="00DA0D97"/>
    <w:rsid w:val="00DA1DDA"/>
    <w:rsid w:val="00DA31AE"/>
    <w:rsid w:val="00DA3B62"/>
    <w:rsid w:val="00DA43AC"/>
    <w:rsid w:val="00DA488E"/>
    <w:rsid w:val="00DA4F94"/>
    <w:rsid w:val="00DA4FA6"/>
    <w:rsid w:val="00DA50F7"/>
    <w:rsid w:val="00DA61AB"/>
    <w:rsid w:val="00DA78DA"/>
    <w:rsid w:val="00DB0A31"/>
    <w:rsid w:val="00DB0FD2"/>
    <w:rsid w:val="00DB125C"/>
    <w:rsid w:val="00DB19CF"/>
    <w:rsid w:val="00DB222E"/>
    <w:rsid w:val="00DB3C17"/>
    <w:rsid w:val="00DB3E1F"/>
    <w:rsid w:val="00DB41F5"/>
    <w:rsid w:val="00DB44A6"/>
    <w:rsid w:val="00DB4DDA"/>
    <w:rsid w:val="00DB54E1"/>
    <w:rsid w:val="00DB5A42"/>
    <w:rsid w:val="00DB6272"/>
    <w:rsid w:val="00DB6C22"/>
    <w:rsid w:val="00DB7637"/>
    <w:rsid w:val="00DB7BA1"/>
    <w:rsid w:val="00DC11B5"/>
    <w:rsid w:val="00DC12D4"/>
    <w:rsid w:val="00DC170C"/>
    <w:rsid w:val="00DC2683"/>
    <w:rsid w:val="00DC3337"/>
    <w:rsid w:val="00DC33B3"/>
    <w:rsid w:val="00DC422C"/>
    <w:rsid w:val="00DC540E"/>
    <w:rsid w:val="00DC6668"/>
    <w:rsid w:val="00DD013C"/>
    <w:rsid w:val="00DD07E9"/>
    <w:rsid w:val="00DD0E09"/>
    <w:rsid w:val="00DD26C9"/>
    <w:rsid w:val="00DD2968"/>
    <w:rsid w:val="00DD2A94"/>
    <w:rsid w:val="00DD3333"/>
    <w:rsid w:val="00DD35F9"/>
    <w:rsid w:val="00DD3677"/>
    <w:rsid w:val="00DD416A"/>
    <w:rsid w:val="00DD48AA"/>
    <w:rsid w:val="00DD5153"/>
    <w:rsid w:val="00DD55E8"/>
    <w:rsid w:val="00DD612F"/>
    <w:rsid w:val="00DD63C6"/>
    <w:rsid w:val="00DD675F"/>
    <w:rsid w:val="00DD6B7D"/>
    <w:rsid w:val="00DD6C31"/>
    <w:rsid w:val="00DD6EB3"/>
    <w:rsid w:val="00DD7245"/>
    <w:rsid w:val="00DD7AA7"/>
    <w:rsid w:val="00DE1484"/>
    <w:rsid w:val="00DE1EE4"/>
    <w:rsid w:val="00DE1F37"/>
    <w:rsid w:val="00DE1F56"/>
    <w:rsid w:val="00DE3416"/>
    <w:rsid w:val="00DE3449"/>
    <w:rsid w:val="00DE3B20"/>
    <w:rsid w:val="00DE4358"/>
    <w:rsid w:val="00DE4FAC"/>
    <w:rsid w:val="00DE50A6"/>
    <w:rsid w:val="00DE52A1"/>
    <w:rsid w:val="00DE7276"/>
    <w:rsid w:val="00DE7F46"/>
    <w:rsid w:val="00DF0096"/>
    <w:rsid w:val="00DF08B7"/>
    <w:rsid w:val="00DF21B2"/>
    <w:rsid w:val="00DF2622"/>
    <w:rsid w:val="00DF2D65"/>
    <w:rsid w:val="00DF3423"/>
    <w:rsid w:val="00DF3758"/>
    <w:rsid w:val="00DF394F"/>
    <w:rsid w:val="00DF535F"/>
    <w:rsid w:val="00DF57D0"/>
    <w:rsid w:val="00DF60D2"/>
    <w:rsid w:val="00DF7006"/>
    <w:rsid w:val="00DF70F3"/>
    <w:rsid w:val="00E012A6"/>
    <w:rsid w:val="00E0138E"/>
    <w:rsid w:val="00E019FA"/>
    <w:rsid w:val="00E01E18"/>
    <w:rsid w:val="00E0273F"/>
    <w:rsid w:val="00E04B07"/>
    <w:rsid w:val="00E04CA9"/>
    <w:rsid w:val="00E053C0"/>
    <w:rsid w:val="00E0569F"/>
    <w:rsid w:val="00E05738"/>
    <w:rsid w:val="00E05B24"/>
    <w:rsid w:val="00E06BBE"/>
    <w:rsid w:val="00E06C70"/>
    <w:rsid w:val="00E07033"/>
    <w:rsid w:val="00E07227"/>
    <w:rsid w:val="00E07396"/>
    <w:rsid w:val="00E07D06"/>
    <w:rsid w:val="00E10221"/>
    <w:rsid w:val="00E11A4B"/>
    <w:rsid w:val="00E123FA"/>
    <w:rsid w:val="00E128DC"/>
    <w:rsid w:val="00E12993"/>
    <w:rsid w:val="00E12F3B"/>
    <w:rsid w:val="00E13559"/>
    <w:rsid w:val="00E13F19"/>
    <w:rsid w:val="00E1483C"/>
    <w:rsid w:val="00E15277"/>
    <w:rsid w:val="00E1694B"/>
    <w:rsid w:val="00E170D9"/>
    <w:rsid w:val="00E171AD"/>
    <w:rsid w:val="00E1721E"/>
    <w:rsid w:val="00E17648"/>
    <w:rsid w:val="00E17C4D"/>
    <w:rsid w:val="00E17D9B"/>
    <w:rsid w:val="00E17EB3"/>
    <w:rsid w:val="00E20925"/>
    <w:rsid w:val="00E20935"/>
    <w:rsid w:val="00E20A25"/>
    <w:rsid w:val="00E20C56"/>
    <w:rsid w:val="00E2175C"/>
    <w:rsid w:val="00E22072"/>
    <w:rsid w:val="00E22185"/>
    <w:rsid w:val="00E23134"/>
    <w:rsid w:val="00E23765"/>
    <w:rsid w:val="00E23769"/>
    <w:rsid w:val="00E237E8"/>
    <w:rsid w:val="00E24433"/>
    <w:rsid w:val="00E245E6"/>
    <w:rsid w:val="00E24982"/>
    <w:rsid w:val="00E24F47"/>
    <w:rsid w:val="00E253E1"/>
    <w:rsid w:val="00E257D4"/>
    <w:rsid w:val="00E257F3"/>
    <w:rsid w:val="00E25F61"/>
    <w:rsid w:val="00E26530"/>
    <w:rsid w:val="00E2657C"/>
    <w:rsid w:val="00E26B1E"/>
    <w:rsid w:val="00E26C09"/>
    <w:rsid w:val="00E26FB8"/>
    <w:rsid w:val="00E27386"/>
    <w:rsid w:val="00E27E90"/>
    <w:rsid w:val="00E30121"/>
    <w:rsid w:val="00E3151A"/>
    <w:rsid w:val="00E3187A"/>
    <w:rsid w:val="00E31F5E"/>
    <w:rsid w:val="00E326C5"/>
    <w:rsid w:val="00E3434E"/>
    <w:rsid w:val="00E3449C"/>
    <w:rsid w:val="00E35094"/>
    <w:rsid w:val="00E3587D"/>
    <w:rsid w:val="00E37831"/>
    <w:rsid w:val="00E37994"/>
    <w:rsid w:val="00E37B39"/>
    <w:rsid w:val="00E40A56"/>
    <w:rsid w:val="00E40A7B"/>
    <w:rsid w:val="00E414AB"/>
    <w:rsid w:val="00E4218A"/>
    <w:rsid w:val="00E421B9"/>
    <w:rsid w:val="00E4232B"/>
    <w:rsid w:val="00E42A66"/>
    <w:rsid w:val="00E43709"/>
    <w:rsid w:val="00E4425E"/>
    <w:rsid w:val="00E44A70"/>
    <w:rsid w:val="00E4652F"/>
    <w:rsid w:val="00E46C7B"/>
    <w:rsid w:val="00E4759C"/>
    <w:rsid w:val="00E478B8"/>
    <w:rsid w:val="00E5031F"/>
    <w:rsid w:val="00E50828"/>
    <w:rsid w:val="00E509DC"/>
    <w:rsid w:val="00E50DFF"/>
    <w:rsid w:val="00E516A5"/>
    <w:rsid w:val="00E516B1"/>
    <w:rsid w:val="00E51863"/>
    <w:rsid w:val="00E52C4A"/>
    <w:rsid w:val="00E53F71"/>
    <w:rsid w:val="00E55226"/>
    <w:rsid w:val="00E55451"/>
    <w:rsid w:val="00E55CDD"/>
    <w:rsid w:val="00E5682C"/>
    <w:rsid w:val="00E56B05"/>
    <w:rsid w:val="00E56EBF"/>
    <w:rsid w:val="00E56F2A"/>
    <w:rsid w:val="00E6011A"/>
    <w:rsid w:val="00E60571"/>
    <w:rsid w:val="00E60DEE"/>
    <w:rsid w:val="00E61095"/>
    <w:rsid w:val="00E615BE"/>
    <w:rsid w:val="00E61AE4"/>
    <w:rsid w:val="00E63E1B"/>
    <w:rsid w:val="00E64662"/>
    <w:rsid w:val="00E64BA5"/>
    <w:rsid w:val="00E6549D"/>
    <w:rsid w:val="00E665A3"/>
    <w:rsid w:val="00E6663B"/>
    <w:rsid w:val="00E666AD"/>
    <w:rsid w:val="00E667FB"/>
    <w:rsid w:val="00E66E1E"/>
    <w:rsid w:val="00E67698"/>
    <w:rsid w:val="00E67C85"/>
    <w:rsid w:val="00E67FED"/>
    <w:rsid w:val="00E705B6"/>
    <w:rsid w:val="00E70D25"/>
    <w:rsid w:val="00E71483"/>
    <w:rsid w:val="00E7157E"/>
    <w:rsid w:val="00E717D3"/>
    <w:rsid w:val="00E71874"/>
    <w:rsid w:val="00E719FD"/>
    <w:rsid w:val="00E71D9C"/>
    <w:rsid w:val="00E7293A"/>
    <w:rsid w:val="00E738F9"/>
    <w:rsid w:val="00E73A76"/>
    <w:rsid w:val="00E74A73"/>
    <w:rsid w:val="00E7527B"/>
    <w:rsid w:val="00E762A6"/>
    <w:rsid w:val="00E767AC"/>
    <w:rsid w:val="00E80075"/>
    <w:rsid w:val="00E805B4"/>
    <w:rsid w:val="00E81050"/>
    <w:rsid w:val="00E81321"/>
    <w:rsid w:val="00E81B49"/>
    <w:rsid w:val="00E81ECE"/>
    <w:rsid w:val="00E81EE1"/>
    <w:rsid w:val="00E823ED"/>
    <w:rsid w:val="00E82797"/>
    <w:rsid w:val="00E83F4B"/>
    <w:rsid w:val="00E84109"/>
    <w:rsid w:val="00E84CD6"/>
    <w:rsid w:val="00E863B2"/>
    <w:rsid w:val="00E868FA"/>
    <w:rsid w:val="00E86A8E"/>
    <w:rsid w:val="00E8733C"/>
    <w:rsid w:val="00E879A7"/>
    <w:rsid w:val="00E90C02"/>
    <w:rsid w:val="00E90D7B"/>
    <w:rsid w:val="00E9110A"/>
    <w:rsid w:val="00E9190E"/>
    <w:rsid w:val="00E91A4F"/>
    <w:rsid w:val="00E91BA6"/>
    <w:rsid w:val="00E91D2F"/>
    <w:rsid w:val="00E91F9B"/>
    <w:rsid w:val="00E91FC3"/>
    <w:rsid w:val="00E928F7"/>
    <w:rsid w:val="00E92AD7"/>
    <w:rsid w:val="00E92F3A"/>
    <w:rsid w:val="00E93152"/>
    <w:rsid w:val="00E932FD"/>
    <w:rsid w:val="00E9330D"/>
    <w:rsid w:val="00E938A0"/>
    <w:rsid w:val="00E93B11"/>
    <w:rsid w:val="00E93D03"/>
    <w:rsid w:val="00E954D4"/>
    <w:rsid w:val="00E9672B"/>
    <w:rsid w:val="00E96999"/>
    <w:rsid w:val="00E9766E"/>
    <w:rsid w:val="00E97A01"/>
    <w:rsid w:val="00EA04CC"/>
    <w:rsid w:val="00EA05BE"/>
    <w:rsid w:val="00EA05E5"/>
    <w:rsid w:val="00EA1311"/>
    <w:rsid w:val="00EA1D04"/>
    <w:rsid w:val="00EA1D90"/>
    <w:rsid w:val="00EA1E00"/>
    <w:rsid w:val="00EA1FAA"/>
    <w:rsid w:val="00EA2A87"/>
    <w:rsid w:val="00EA390D"/>
    <w:rsid w:val="00EA42E4"/>
    <w:rsid w:val="00EA56F0"/>
    <w:rsid w:val="00EA58EA"/>
    <w:rsid w:val="00EA5BD7"/>
    <w:rsid w:val="00EA68ED"/>
    <w:rsid w:val="00EA69D1"/>
    <w:rsid w:val="00EA6B13"/>
    <w:rsid w:val="00EA7B38"/>
    <w:rsid w:val="00EA7DB0"/>
    <w:rsid w:val="00EB00E5"/>
    <w:rsid w:val="00EB0474"/>
    <w:rsid w:val="00EB08A7"/>
    <w:rsid w:val="00EB142B"/>
    <w:rsid w:val="00EB2376"/>
    <w:rsid w:val="00EB2E17"/>
    <w:rsid w:val="00EB30BE"/>
    <w:rsid w:val="00EB3285"/>
    <w:rsid w:val="00EB3CE4"/>
    <w:rsid w:val="00EB4049"/>
    <w:rsid w:val="00EB4A3C"/>
    <w:rsid w:val="00EB5330"/>
    <w:rsid w:val="00EB561E"/>
    <w:rsid w:val="00EB64E9"/>
    <w:rsid w:val="00EB6941"/>
    <w:rsid w:val="00EB6BA9"/>
    <w:rsid w:val="00EB7EE0"/>
    <w:rsid w:val="00EC09D2"/>
    <w:rsid w:val="00EC0BBD"/>
    <w:rsid w:val="00EC0F18"/>
    <w:rsid w:val="00EC1C8E"/>
    <w:rsid w:val="00EC2D23"/>
    <w:rsid w:val="00EC3465"/>
    <w:rsid w:val="00EC346A"/>
    <w:rsid w:val="00EC397E"/>
    <w:rsid w:val="00EC3D7D"/>
    <w:rsid w:val="00EC43F6"/>
    <w:rsid w:val="00EC445C"/>
    <w:rsid w:val="00EC5261"/>
    <w:rsid w:val="00EC5773"/>
    <w:rsid w:val="00EC59BE"/>
    <w:rsid w:val="00EC64BE"/>
    <w:rsid w:val="00EC67D8"/>
    <w:rsid w:val="00EC6A72"/>
    <w:rsid w:val="00EC6C6D"/>
    <w:rsid w:val="00EC6CAF"/>
    <w:rsid w:val="00EC7953"/>
    <w:rsid w:val="00EC7E01"/>
    <w:rsid w:val="00ED03E9"/>
    <w:rsid w:val="00ED0FBF"/>
    <w:rsid w:val="00ED1239"/>
    <w:rsid w:val="00ED16E4"/>
    <w:rsid w:val="00ED17F4"/>
    <w:rsid w:val="00ED280E"/>
    <w:rsid w:val="00ED2E48"/>
    <w:rsid w:val="00ED2F25"/>
    <w:rsid w:val="00ED382B"/>
    <w:rsid w:val="00ED39CB"/>
    <w:rsid w:val="00ED3B33"/>
    <w:rsid w:val="00ED3C47"/>
    <w:rsid w:val="00ED3D11"/>
    <w:rsid w:val="00ED3D14"/>
    <w:rsid w:val="00ED4E5F"/>
    <w:rsid w:val="00ED531E"/>
    <w:rsid w:val="00ED56AB"/>
    <w:rsid w:val="00ED5A96"/>
    <w:rsid w:val="00ED6B5B"/>
    <w:rsid w:val="00ED6BAF"/>
    <w:rsid w:val="00ED70BA"/>
    <w:rsid w:val="00ED7C22"/>
    <w:rsid w:val="00EE00E9"/>
    <w:rsid w:val="00EE0265"/>
    <w:rsid w:val="00EE0CC1"/>
    <w:rsid w:val="00EE0E08"/>
    <w:rsid w:val="00EE2439"/>
    <w:rsid w:val="00EE2812"/>
    <w:rsid w:val="00EE2BA7"/>
    <w:rsid w:val="00EE371D"/>
    <w:rsid w:val="00EE44DB"/>
    <w:rsid w:val="00EE4818"/>
    <w:rsid w:val="00EE4F2C"/>
    <w:rsid w:val="00EE61AC"/>
    <w:rsid w:val="00EE7095"/>
    <w:rsid w:val="00EF04A2"/>
    <w:rsid w:val="00EF090A"/>
    <w:rsid w:val="00EF27E3"/>
    <w:rsid w:val="00EF38BE"/>
    <w:rsid w:val="00EF4215"/>
    <w:rsid w:val="00EF446A"/>
    <w:rsid w:val="00EF4F00"/>
    <w:rsid w:val="00EF52DF"/>
    <w:rsid w:val="00EF5C0E"/>
    <w:rsid w:val="00EF5C7C"/>
    <w:rsid w:val="00EF68DE"/>
    <w:rsid w:val="00EF701D"/>
    <w:rsid w:val="00EF72CC"/>
    <w:rsid w:val="00EF7320"/>
    <w:rsid w:val="00EF7876"/>
    <w:rsid w:val="00EF7933"/>
    <w:rsid w:val="00EF7EBC"/>
    <w:rsid w:val="00F0020D"/>
    <w:rsid w:val="00F003F6"/>
    <w:rsid w:val="00F025DC"/>
    <w:rsid w:val="00F027ED"/>
    <w:rsid w:val="00F03AAA"/>
    <w:rsid w:val="00F041F4"/>
    <w:rsid w:val="00F04250"/>
    <w:rsid w:val="00F04E25"/>
    <w:rsid w:val="00F05B54"/>
    <w:rsid w:val="00F05E7E"/>
    <w:rsid w:val="00F0670B"/>
    <w:rsid w:val="00F07F08"/>
    <w:rsid w:val="00F1040E"/>
    <w:rsid w:val="00F11097"/>
    <w:rsid w:val="00F11359"/>
    <w:rsid w:val="00F11A1D"/>
    <w:rsid w:val="00F1239B"/>
    <w:rsid w:val="00F12DF8"/>
    <w:rsid w:val="00F12E95"/>
    <w:rsid w:val="00F14023"/>
    <w:rsid w:val="00F1432D"/>
    <w:rsid w:val="00F167ED"/>
    <w:rsid w:val="00F16D40"/>
    <w:rsid w:val="00F20145"/>
    <w:rsid w:val="00F204D6"/>
    <w:rsid w:val="00F209F8"/>
    <w:rsid w:val="00F211E7"/>
    <w:rsid w:val="00F213A7"/>
    <w:rsid w:val="00F21585"/>
    <w:rsid w:val="00F215CD"/>
    <w:rsid w:val="00F2189D"/>
    <w:rsid w:val="00F2193C"/>
    <w:rsid w:val="00F227B7"/>
    <w:rsid w:val="00F23A86"/>
    <w:rsid w:val="00F23B42"/>
    <w:rsid w:val="00F24213"/>
    <w:rsid w:val="00F245F0"/>
    <w:rsid w:val="00F25951"/>
    <w:rsid w:val="00F25B8D"/>
    <w:rsid w:val="00F2606A"/>
    <w:rsid w:val="00F266C5"/>
    <w:rsid w:val="00F26AA6"/>
    <w:rsid w:val="00F27026"/>
    <w:rsid w:val="00F2756C"/>
    <w:rsid w:val="00F27FC6"/>
    <w:rsid w:val="00F30C5A"/>
    <w:rsid w:val="00F322E7"/>
    <w:rsid w:val="00F32C51"/>
    <w:rsid w:val="00F33365"/>
    <w:rsid w:val="00F346F9"/>
    <w:rsid w:val="00F348BC"/>
    <w:rsid w:val="00F34EAE"/>
    <w:rsid w:val="00F34FAE"/>
    <w:rsid w:val="00F35447"/>
    <w:rsid w:val="00F35E8A"/>
    <w:rsid w:val="00F3607E"/>
    <w:rsid w:val="00F365E4"/>
    <w:rsid w:val="00F3711A"/>
    <w:rsid w:val="00F4007A"/>
    <w:rsid w:val="00F41EAD"/>
    <w:rsid w:val="00F41FCB"/>
    <w:rsid w:val="00F42336"/>
    <w:rsid w:val="00F43B9E"/>
    <w:rsid w:val="00F43BDC"/>
    <w:rsid w:val="00F43EF0"/>
    <w:rsid w:val="00F445F5"/>
    <w:rsid w:val="00F44F44"/>
    <w:rsid w:val="00F4619D"/>
    <w:rsid w:val="00F466CE"/>
    <w:rsid w:val="00F467ED"/>
    <w:rsid w:val="00F46855"/>
    <w:rsid w:val="00F46FE6"/>
    <w:rsid w:val="00F476B8"/>
    <w:rsid w:val="00F518F9"/>
    <w:rsid w:val="00F51C6F"/>
    <w:rsid w:val="00F52230"/>
    <w:rsid w:val="00F5280A"/>
    <w:rsid w:val="00F52E3F"/>
    <w:rsid w:val="00F53C18"/>
    <w:rsid w:val="00F5418A"/>
    <w:rsid w:val="00F549DA"/>
    <w:rsid w:val="00F54BA2"/>
    <w:rsid w:val="00F54C04"/>
    <w:rsid w:val="00F54C93"/>
    <w:rsid w:val="00F553BD"/>
    <w:rsid w:val="00F55514"/>
    <w:rsid w:val="00F55530"/>
    <w:rsid w:val="00F55DEE"/>
    <w:rsid w:val="00F57067"/>
    <w:rsid w:val="00F576A2"/>
    <w:rsid w:val="00F576B5"/>
    <w:rsid w:val="00F57B10"/>
    <w:rsid w:val="00F57D64"/>
    <w:rsid w:val="00F6007A"/>
    <w:rsid w:val="00F60BB7"/>
    <w:rsid w:val="00F61324"/>
    <w:rsid w:val="00F62AE5"/>
    <w:rsid w:val="00F62F8B"/>
    <w:rsid w:val="00F6331C"/>
    <w:rsid w:val="00F6339C"/>
    <w:rsid w:val="00F63573"/>
    <w:rsid w:val="00F63A78"/>
    <w:rsid w:val="00F64897"/>
    <w:rsid w:val="00F65436"/>
    <w:rsid w:val="00F662AD"/>
    <w:rsid w:val="00F66BC5"/>
    <w:rsid w:val="00F67AF5"/>
    <w:rsid w:val="00F67D5E"/>
    <w:rsid w:val="00F70965"/>
    <w:rsid w:val="00F70AB0"/>
    <w:rsid w:val="00F70EE6"/>
    <w:rsid w:val="00F70FEA"/>
    <w:rsid w:val="00F71027"/>
    <w:rsid w:val="00F714ED"/>
    <w:rsid w:val="00F72155"/>
    <w:rsid w:val="00F72859"/>
    <w:rsid w:val="00F72B60"/>
    <w:rsid w:val="00F73AC6"/>
    <w:rsid w:val="00F73CAE"/>
    <w:rsid w:val="00F73CEC"/>
    <w:rsid w:val="00F74655"/>
    <w:rsid w:val="00F74F72"/>
    <w:rsid w:val="00F7571F"/>
    <w:rsid w:val="00F75B66"/>
    <w:rsid w:val="00F75E6C"/>
    <w:rsid w:val="00F771BF"/>
    <w:rsid w:val="00F77336"/>
    <w:rsid w:val="00F77E26"/>
    <w:rsid w:val="00F80401"/>
    <w:rsid w:val="00F8071F"/>
    <w:rsid w:val="00F80A15"/>
    <w:rsid w:val="00F80C85"/>
    <w:rsid w:val="00F8128B"/>
    <w:rsid w:val="00F82D7F"/>
    <w:rsid w:val="00F82E9E"/>
    <w:rsid w:val="00F8389F"/>
    <w:rsid w:val="00F85494"/>
    <w:rsid w:val="00F85CF6"/>
    <w:rsid w:val="00F85EB8"/>
    <w:rsid w:val="00F86911"/>
    <w:rsid w:val="00F87F88"/>
    <w:rsid w:val="00F90582"/>
    <w:rsid w:val="00F90ED5"/>
    <w:rsid w:val="00F91924"/>
    <w:rsid w:val="00F91CC1"/>
    <w:rsid w:val="00F91E35"/>
    <w:rsid w:val="00F9225D"/>
    <w:rsid w:val="00F92507"/>
    <w:rsid w:val="00F92CF3"/>
    <w:rsid w:val="00F93EB1"/>
    <w:rsid w:val="00F9401D"/>
    <w:rsid w:val="00F94043"/>
    <w:rsid w:val="00F9408C"/>
    <w:rsid w:val="00F940C2"/>
    <w:rsid w:val="00F943C5"/>
    <w:rsid w:val="00F963C5"/>
    <w:rsid w:val="00F964FF"/>
    <w:rsid w:val="00F9765F"/>
    <w:rsid w:val="00F97756"/>
    <w:rsid w:val="00FA02A1"/>
    <w:rsid w:val="00FA076B"/>
    <w:rsid w:val="00FA25BC"/>
    <w:rsid w:val="00FA2E53"/>
    <w:rsid w:val="00FA2F98"/>
    <w:rsid w:val="00FA3600"/>
    <w:rsid w:val="00FA38F1"/>
    <w:rsid w:val="00FA40F7"/>
    <w:rsid w:val="00FA488B"/>
    <w:rsid w:val="00FA5354"/>
    <w:rsid w:val="00FA5FB1"/>
    <w:rsid w:val="00FA605B"/>
    <w:rsid w:val="00FA66F3"/>
    <w:rsid w:val="00FA6825"/>
    <w:rsid w:val="00FA6F61"/>
    <w:rsid w:val="00FA7344"/>
    <w:rsid w:val="00FA7C41"/>
    <w:rsid w:val="00FA7CB8"/>
    <w:rsid w:val="00FA7D0B"/>
    <w:rsid w:val="00FB0155"/>
    <w:rsid w:val="00FB0CC3"/>
    <w:rsid w:val="00FB1178"/>
    <w:rsid w:val="00FB1909"/>
    <w:rsid w:val="00FB1B36"/>
    <w:rsid w:val="00FB231C"/>
    <w:rsid w:val="00FB33D8"/>
    <w:rsid w:val="00FB3A7F"/>
    <w:rsid w:val="00FB51E5"/>
    <w:rsid w:val="00FB5F35"/>
    <w:rsid w:val="00FB5F4D"/>
    <w:rsid w:val="00FB6ED9"/>
    <w:rsid w:val="00FB6FE0"/>
    <w:rsid w:val="00FB734A"/>
    <w:rsid w:val="00FC0AB1"/>
    <w:rsid w:val="00FC0BDF"/>
    <w:rsid w:val="00FC0C3A"/>
    <w:rsid w:val="00FC131A"/>
    <w:rsid w:val="00FC13F0"/>
    <w:rsid w:val="00FC186E"/>
    <w:rsid w:val="00FC2549"/>
    <w:rsid w:val="00FC3AD4"/>
    <w:rsid w:val="00FC412A"/>
    <w:rsid w:val="00FC4186"/>
    <w:rsid w:val="00FC4493"/>
    <w:rsid w:val="00FC4668"/>
    <w:rsid w:val="00FC4AF1"/>
    <w:rsid w:val="00FC4F8C"/>
    <w:rsid w:val="00FC590E"/>
    <w:rsid w:val="00FC5AB2"/>
    <w:rsid w:val="00FC60B9"/>
    <w:rsid w:val="00FC65FC"/>
    <w:rsid w:val="00FC664D"/>
    <w:rsid w:val="00FC690F"/>
    <w:rsid w:val="00FC74D7"/>
    <w:rsid w:val="00FC7D18"/>
    <w:rsid w:val="00FC7EFF"/>
    <w:rsid w:val="00FD054E"/>
    <w:rsid w:val="00FD11B3"/>
    <w:rsid w:val="00FD125D"/>
    <w:rsid w:val="00FD1700"/>
    <w:rsid w:val="00FD17B2"/>
    <w:rsid w:val="00FD1D83"/>
    <w:rsid w:val="00FD23BE"/>
    <w:rsid w:val="00FD27DC"/>
    <w:rsid w:val="00FD3CC4"/>
    <w:rsid w:val="00FD426D"/>
    <w:rsid w:val="00FD482C"/>
    <w:rsid w:val="00FD5076"/>
    <w:rsid w:val="00FD581F"/>
    <w:rsid w:val="00FD5A0C"/>
    <w:rsid w:val="00FD6800"/>
    <w:rsid w:val="00FD7ECA"/>
    <w:rsid w:val="00FE03AE"/>
    <w:rsid w:val="00FE0545"/>
    <w:rsid w:val="00FE088E"/>
    <w:rsid w:val="00FE0E48"/>
    <w:rsid w:val="00FE1887"/>
    <w:rsid w:val="00FE359B"/>
    <w:rsid w:val="00FE390F"/>
    <w:rsid w:val="00FE3D8C"/>
    <w:rsid w:val="00FE570F"/>
    <w:rsid w:val="00FE5A67"/>
    <w:rsid w:val="00FE6B73"/>
    <w:rsid w:val="00FE6BD8"/>
    <w:rsid w:val="00FF09B1"/>
    <w:rsid w:val="00FF1354"/>
    <w:rsid w:val="00FF165C"/>
    <w:rsid w:val="00FF16AB"/>
    <w:rsid w:val="00FF24C5"/>
    <w:rsid w:val="00FF2D8D"/>
    <w:rsid w:val="00FF2DFE"/>
    <w:rsid w:val="00FF328F"/>
    <w:rsid w:val="00FF3873"/>
    <w:rsid w:val="00FF3A96"/>
    <w:rsid w:val="00FF3ED1"/>
    <w:rsid w:val="00FF4579"/>
    <w:rsid w:val="00FF5038"/>
    <w:rsid w:val="00FF61D6"/>
    <w:rsid w:val="00FF68EA"/>
    <w:rsid w:val="00FF72FE"/>
    <w:rsid w:val="00FF748B"/>
    <w:rsid w:val="00FF74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0F6F522"/>
  <w15:chartTrackingRefBased/>
  <w15:docId w15:val="{72737D22-899F-4730-B68C-D826999E5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23D20"/>
    <w:pPr>
      <w:suppressAutoHyphens/>
    </w:pPr>
    <w:rPr>
      <w:sz w:val="24"/>
      <w:szCs w:val="24"/>
      <w:lang w:eastAsia="ar-SA"/>
    </w:rPr>
  </w:style>
  <w:style w:type="paragraph" w:styleId="Nagwek1">
    <w:name w:val="heading 1"/>
    <w:basedOn w:val="Normalny"/>
    <w:next w:val="Normalny"/>
    <w:link w:val="Nagwek1Znak"/>
    <w:qFormat/>
    <w:pPr>
      <w:keepNext/>
      <w:numPr>
        <w:numId w:val="1"/>
      </w:numPr>
      <w:spacing w:before="240" w:after="60"/>
      <w:outlineLvl w:val="0"/>
    </w:pPr>
    <w:rPr>
      <w:rFonts w:ascii="Arial" w:hAnsi="Arial" w:cs="Arial"/>
      <w:b/>
      <w:bCs/>
      <w:kern w:val="1"/>
      <w:sz w:val="32"/>
      <w:szCs w:val="32"/>
    </w:rPr>
  </w:style>
  <w:style w:type="paragraph" w:styleId="Nagwek2">
    <w:name w:val="heading 2"/>
    <w:basedOn w:val="Normalny"/>
    <w:next w:val="Normalny"/>
    <w:link w:val="Nagwek2Znak"/>
    <w:qFormat/>
    <w:pPr>
      <w:keepNext/>
      <w:numPr>
        <w:ilvl w:val="1"/>
        <w:numId w:val="1"/>
      </w:numPr>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pPr>
      <w:keepNext/>
      <w:numPr>
        <w:ilvl w:val="2"/>
        <w:numId w:val="1"/>
      </w:numPr>
      <w:spacing w:before="240" w:after="60"/>
      <w:outlineLvl w:val="2"/>
    </w:pPr>
    <w:rPr>
      <w:rFonts w:ascii="Arial" w:hAnsi="Arial" w:cs="Arial"/>
      <w:b/>
      <w:bCs/>
      <w:sz w:val="26"/>
      <w:szCs w:val="26"/>
    </w:rPr>
  </w:style>
  <w:style w:type="paragraph" w:styleId="Nagwek4">
    <w:name w:val="heading 4"/>
    <w:basedOn w:val="Normalny"/>
    <w:next w:val="Normalny"/>
    <w:link w:val="Nagwek4Znak"/>
    <w:qFormat/>
    <w:pPr>
      <w:keepNext/>
      <w:numPr>
        <w:ilvl w:val="3"/>
        <w:numId w:val="1"/>
      </w:numPr>
      <w:spacing w:before="240" w:after="60"/>
      <w:outlineLvl w:val="3"/>
    </w:pPr>
    <w:rPr>
      <w:b/>
      <w:bCs/>
      <w:sz w:val="28"/>
      <w:szCs w:val="28"/>
    </w:rPr>
  </w:style>
  <w:style w:type="paragraph" w:styleId="Nagwek5">
    <w:name w:val="heading 5"/>
    <w:basedOn w:val="Normalny"/>
    <w:next w:val="Normalny"/>
    <w:link w:val="Nagwek5Znak"/>
    <w:qFormat/>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pPr>
      <w:numPr>
        <w:ilvl w:val="5"/>
        <w:numId w:val="1"/>
      </w:numPr>
      <w:spacing w:before="240" w:after="60"/>
      <w:outlineLvl w:val="5"/>
    </w:pPr>
    <w:rPr>
      <w:b/>
      <w:bCs/>
      <w:sz w:val="22"/>
      <w:szCs w:val="22"/>
    </w:rPr>
  </w:style>
  <w:style w:type="paragraph" w:styleId="Nagwek7">
    <w:name w:val="heading 7"/>
    <w:basedOn w:val="Normalny"/>
    <w:next w:val="Normalny"/>
    <w:link w:val="Nagwek7Znak"/>
    <w:qFormat/>
    <w:pPr>
      <w:numPr>
        <w:ilvl w:val="6"/>
        <w:numId w:val="1"/>
      </w:numPr>
      <w:spacing w:before="240" w:after="60"/>
      <w:outlineLvl w:val="6"/>
    </w:pPr>
  </w:style>
  <w:style w:type="paragraph" w:styleId="Nagwek8">
    <w:name w:val="heading 8"/>
    <w:basedOn w:val="Normalny"/>
    <w:next w:val="Normalny"/>
    <w:link w:val="Nagwek8Znak"/>
    <w:qFormat/>
    <w:pPr>
      <w:numPr>
        <w:ilvl w:val="7"/>
        <w:numId w:val="1"/>
      </w:numPr>
      <w:spacing w:before="240" w:after="60"/>
      <w:outlineLvl w:val="7"/>
    </w:pPr>
    <w:rPr>
      <w:i/>
      <w:iCs/>
    </w:rPr>
  </w:style>
  <w:style w:type="paragraph" w:styleId="Nagwek9">
    <w:name w:val="heading 9"/>
    <w:basedOn w:val="Normalny"/>
    <w:next w:val="Normalny"/>
    <w:link w:val="Nagwek9Znak"/>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9C5F04"/>
    <w:rPr>
      <w:rFonts w:ascii="Arial" w:hAnsi="Arial" w:cs="Arial"/>
      <w:b/>
      <w:bCs/>
      <w:kern w:val="1"/>
      <w:sz w:val="32"/>
      <w:szCs w:val="32"/>
      <w:lang w:eastAsia="ar-SA"/>
    </w:rPr>
  </w:style>
  <w:style w:type="character" w:customStyle="1" w:styleId="Nagwek2Znak">
    <w:name w:val="Nagłówek 2 Znak"/>
    <w:link w:val="Nagwek2"/>
    <w:locked/>
    <w:rsid w:val="009C5F04"/>
    <w:rPr>
      <w:rFonts w:ascii="Arial" w:hAnsi="Arial" w:cs="Arial"/>
      <w:b/>
      <w:bCs/>
      <w:i/>
      <w:iCs/>
      <w:sz w:val="28"/>
      <w:szCs w:val="28"/>
      <w:lang w:eastAsia="ar-SA"/>
    </w:rPr>
  </w:style>
  <w:style w:type="character" w:customStyle="1" w:styleId="Nagwek3Znak">
    <w:name w:val="Nagłówek 3 Znak"/>
    <w:link w:val="Nagwek3"/>
    <w:locked/>
    <w:rsid w:val="009C5F04"/>
    <w:rPr>
      <w:rFonts w:ascii="Arial" w:hAnsi="Arial" w:cs="Arial"/>
      <w:b/>
      <w:bCs/>
      <w:sz w:val="26"/>
      <w:szCs w:val="26"/>
      <w:lang w:eastAsia="ar-SA"/>
    </w:rPr>
  </w:style>
  <w:style w:type="character" w:customStyle="1" w:styleId="Nagwek4Znak">
    <w:name w:val="Nagłówek 4 Znak"/>
    <w:link w:val="Nagwek4"/>
    <w:locked/>
    <w:rsid w:val="009C5F04"/>
    <w:rPr>
      <w:b/>
      <w:bCs/>
      <w:sz w:val="28"/>
      <w:szCs w:val="28"/>
      <w:lang w:eastAsia="ar-SA"/>
    </w:rPr>
  </w:style>
  <w:style w:type="character" w:customStyle="1" w:styleId="Nagwek5Znak">
    <w:name w:val="Nagłówek 5 Znak"/>
    <w:link w:val="Nagwek5"/>
    <w:locked/>
    <w:rsid w:val="009C5F04"/>
    <w:rPr>
      <w:b/>
      <w:bCs/>
      <w:i/>
      <w:iCs/>
      <w:sz w:val="26"/>
      <w:szCs w:val="26"/>
      <w:lang w:eastAsia="ar-SA"/>
    </w:rPr>
  </w:style>
  <w:style w:type="character" w:customStyle="1" w:styleId="Nagwek6Znak">
    <w:name w:val="Nagłówek 6 Znak"/>
    <w:link w:val="Nagwek6"/>
    <w:locked/>
    <w:rsid w:val="009C5F04"/>
    <w:rPr>
      <w:b/>
      <w:bCs/>
      <w:sz w:val="22"/>
      <w:szCs w:val="22"/>
      <w:lang w:eastAsia="ar-SA"/>
    </w:rPr>
  </w:style>
  <w:style w:type="character" w:customStyle="1" w:styleId="Nagwek7Znak">
    <w:name w:val="Nagłówek 7 Znak"/>
    <w:link w:val="Nagwek7"/>
    <w:locked/>
    <w:rsid w:val="009C5F04"/>
    <w:rPr>
      <w:sz w:val="24"/>
      <w:szCs w:val="24"/>
      <w:lang w:eastAsia="ar-SA"/>
    </w:rPr>
  </w:style>
  <w:style w:type="character" w:customStyle="1" w:styleId="Nagwek8Znak">
    <w:name w:val="Nagłówek 8 Znak"/>
    <w:link w:val="Nagwek8"/>
    <w:locked/>
    <w:rsid w:val="009C5F04"/>
    <w:rPr>
      <w:i/>
      <w:iCs/>
      <w:sz w:val="24"/>
      <w:szCs w:val="24"/>
      <w:lang w:eastAsia="ar-SA"/>
    </w:rPr>
  </w:style>
  <w:style w:type="character" w:customStyle="1" w:styleId="Nagwek9Znak">
    <w:name w:val="Nagłówek 9 Znak"/>
    <w:link w:val="Nagwek9"/>
    <w:locked/>
    <w:rsid w:val="009C5F04"/>
    <w:rPr>
      <w:rFonts w:ascii="Arial" w:hAnsi="Arial" w:cs="Arial"/>
      <w:sz w:val="22"/>
      <w:szCs w:val="22"/>
      <w:lang w:eastAsia="ar-SA"/>
    </w:rPr>
  </w:style>
  <w:style w:type="character" w:customStyle="1" w:styleId="WW8Num1z0">
    <w:name w:val="WW8Num1z0"/>
    <w:rPr>
      <w:b/>
      <w:color w:val="000000"/>
    </w:rPr>
  </w:style>
  <w:style w:type="character" w:customStyle="1" w:styleId="WW8Num1z1">
    <w:name w:val="WW8Num1z1"/>
    <w:rPr>
      <w:b/>
    </w:rPr>
  </w:style>
  <w:style w:type="character" w:customStyle="1" w:styleId="WW8Num2z0">
    <w:name w:val="WW8Num2z0"/>
    <w:rPr>
      <w:b/>
      <w:color w:val="000000"/>
    </w:rPr>
  </w:style>
  <w:style w:type="character" w:customStyle="1" w:styleId="WW8Num3z0">
    <w:name w:val="WW8Num3z0"/>
    <w:rPr>
      <w:rFonts w:ascii="Symbol" w:hAnsi="Symbol"/>
      <w:sz w:val="12"/>
    </w:rPr>
  </w:style>
  <w:style w:type="character" w:customStyle="1" w:styleId="WW8Num4z0">
    <w:name w:val="WW8Num4z0"/>
    <w:rPr>
      <w:rFonts w:ascii="Times New Roman" w:eastAsia="Times New Roman" w:hAnsi="Times New Roman" w:cs="Times New Roman"/>
      <w:color w:val="000000"/>
    </w:rPr>
  </w:style>
  <w:style w:type="character" w:customStyle="1" w:styleId="WW8Num5z0">
    <w:name w:val="WW8Num5z0"/>
    <w:rPr>
      <w:rFonts w:ascii="Arial" w:hAnsi="Arial"/>
      <w:sz w:val="24"/>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7z1">
    <w:name w:val="WW8Num7z1"/>
    <w:rPr>
      <w:b/>
    </w:rPr>
  </w:style>
  <w:style w:type="character" w:customStyle="1" w:styleId="WW8Num8z0">
    <w:name w:val="WW8Num8z0"/>
    <w:rPr>
      <w:b/>
    </w:rPr>
  </w:style>
  <w:style w:type="character" w:customStyle="1" w:styleId="WW8Num9z0">
    <w:name w:val="WW8Num9z0"/>
    <w:rPr>
      <w:rFonts w:ascii="Times New Roman" w:eastAsia="Times New Roman" w:hAnsi="Times New Roman" w:cs="Times New Roman"/>
      <w:b w:val="0"/>
    </w:rPr>
  </w:style>
  <w:style w:type="character" w:customStyle="1" w:styleId="WW8Num11z0">
    <w:name w:val="WW8Num11z0"/>
    <w:rPr>
      <w:rFonts w:ascii="Symbol" w:hAnsi="Symbol"/>
      <w:color w:val="auto"/>
    </w:rPr>
  </w:style>
  <w:style w:type="character" w:customStyle="1" w:styleId="WW8Num12z0">
    <w:name w:val="WW8Num12z0"/>
    <w:rPr>
      <w:rFonts w:ascii="Symbol" w:hAnsi="Symbol"/>
      <w:b/>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b w:val="0"/>
    </w:rPr>
  </w:style>
  <w:style w:type="character" w:customStyle="1" w:styleId="WW8Num17z0">
    <w:name w:val="WW8Num17z0"/>
    <w:rPr>
      <w:rFonts w:ascii="Symbol" w:hAnsi="Symbol"/>
      <w:color w:val="auto"/>
    </w:rPr>
  </w:style>
  <w:style w:type="character" w:customStyle="1" w:styleId="WW8Num18z0">
    <w:name w:val="WW8Num18z0"/>
    <w:rPr>
      <w:rFonts w:ascii="Times New Roman" w:eastAsia="Times New Roman" w:hAnsi="Times New Roman" w:cs="Times New Roman"/>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Symbol" w:hAnsi="Symbol"/>
    </w:rPr>
  </w:style>
  <w:style w:type="character" w:customStyle="1" w:styleId="WW8Num22z0">
    <w:name w:val="WW8Num22z0"/>
    <w:rPr>
      <w:rFonts w:ascii="Symbol" w:hAnsi="Symbol"/>
      <w:b/>
    </w:rPr>
  </w:style>
  <w:style w:type="character" w:customStyle="1" w:styleId="WW8Num22z1">
    <w:name w:val="WW8Num22z1"/>
    <w:rPr>
      <w:b/>
    </w:rPr>
  </w:style>
  <w:style w:type="character" w:customStyle="1" w:styleId="WW8Num22z4">
    <w:name w:val="WW8Num22z4"/>
    <w:rPr>
      <w:b w:val="0"/>
    </w:rPr>
  </w:style>
  <w:style w:type="character" w:customStyle="1" w:styleId="WW8Num23z0">
    <w:name w:val="WW8Num23z0"/>
    <w:rPr>
      <w:rFonts w:cs="Times New Roman"/>
      <w:b/>
      <w:bCs/>
    </w:rPr>
  </w:style>
  <w:style w:type="character" w:customStyle="1" w:styleId="WW8Num23z2">
    <w:name w:val="WW8Num23z2"/>
    <w:rPr>
      <w:rFonts w:cs="Times New Roman"/>
    </w:rPr>
  </w:style>
  <w:style w:type="character" w:customStyle="1" w:styleId="WW8Num24z0">
    <w:name w:val="WW8Num24z0"/>
    <w:rPr>
      <w:rFonts w:ascii="Times New Roman" w:eastAsia="Times New Roman" w:hAnsi="Times New Roman" w:cs="Times New Roman"/>
      <w:b w:val="0"/>
      <w:bCs/>
    </w:rPr>
  </w:style>
  <w:style w:type="character" w:customStyle="1" w:styleId="WW8Num24z1">
    <w:name w:val="WW8Num24z1"/>
    <w:rPr>
      <w:rFonts w:cs="Times New Roman"/>
    </w:rPr>
  </w:style>
  <w:style w:type="character" w:customStyle="1" w:styleId="WW8Num24z2">
    <w:name w:val="WW8Num24z2"/>
    <w:rPr>
      <w:rFonts w:cs="Times New Roman"/>
      <w:b/>
      <w:bCs/>
    </w:rPr>
  </w:style>
  <w:style w:type="character" w:customStyle="1" w:styleId="WW8Num24z3">
    <w:name w:val="WW8Num24z3"/>
    <w:rPr>
      <w:rFonts w:ascii="Symbol" w:hAnsi="Symbol"/>
      <w:b/>
    </w:rPr>
  </w:style>
  <w:style w:type="character" w:customStyle="1" w:styleId="WW8Num25z0">
    <w:name w:val="WW8Num25z0"/>
    <w:rPr>
      <w:b/>
    </w:rPr>
  </w:style>
  <w:style w:type="character" w:customStyle="1" w:styleId="WW8Num27z0">
    <w:name w:val="WW8Num27z0"/>
    <w:rPr>
      <w:b/>
    </w:rPr>
  </w:style>
  <w:style w:type="character" w:customStyle="1" w:styleId="WW8Num27z3">
    <w:name w:val="WW8Num27z3"/>
    <w:rPr>
      <w:u w:val="single"/>
    </w:rPr>
  </w:style>
  <w:style w:type="character" w:customStyle="1" w:styleId="WW8Num28z0">
    <w:name w:val="WW8Num28z0"/>
    <w:rPr>
      <w:b w:val="0"/>
    </w:rPr>
  </w:style>
  <w:style w:type="character" w:customStyle="1" w:styleId="WW8Num29z0">
    <w:name w:val="WW8Num29z0"/>
    <w:rPr>
      <w:b/>
    </w:rPr>
  </w:style>
  <w:style w:type="character" w:customStyle="1" w:styleId="WW8Num30z0">
    <w:name w:val="WW8Num30z0"/>
    <w:rPr>
      <w:b w:val="0"/>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b w:val="0"/>
    </w:rPr>
  </w:style>
  <w:style w:type="character" w:customStyle="1" w:styleId="WW8Num33z2">
    <w:name w:val="WW8Num33z2"/>
    <w:rPr>
      <w:b/>
    </w:rPr>
  </w:style>
  <w:style w:type="character" w:customStyle="1" w:styleId="WW8Num33z3">
    <w:name w:val="WW8Num33z3"/>
    <w:rPr>
      <w:u w:val="single"/>
    </w:rPr>
  </w:style>
  <w:style w:type="character" w:customStyle="1" w:styleId="WW8Num34z0">
    <w:name w:val="WW8Num34z0"/>
    <w:rPr>
      <w:b/>
      <w:i w:val="0"/>
      <w:color w:val="auto"/>
    </w:rPr>
  </w:style>
  <w:style w:type="character" w:customStyle="1" w:styleId="WW8Num34z1">
    <w:name w:val="WW8Num34z1"/>
    <w:rPr>
      <w:rFonts w:ascii="Symbol" w:hAnsi="Symbol"/>
      <w:b w:val="0"/>
    </w:rPr>
  </w:style>
  <w:style w:type="character" w:customStyle="1" w:styleId="WW8Num35z0">
    <w:name w:val="WW8Num35z0"/>
    <w:rPr>
      <w:color w:val="auto"/>
    </w:rPr>
  </w:style>
  <w:style w:type="character" w:customStyle="1" w:styleId="WW8Num37z0">
    <w:name w:val="WW8Num37z0"/>
    <w:rPr>
      <w:rFonts w:eastAsia="Times New Roman"/>
    </w:rPr>
  </w:style>
  <w:style w:type="character" w:customStyle="1" w:styleId="WW8Num39z0">
    <w:name w:val="WW8Num39z0"/>
    <w:rPr>
      <w:b w:val="0"/>
    </w:rPr>
  </w:style>
  <w:style w:type="character" w:customStyle="1" w:styleId="WW8Num41z0">
    <w:name w:val="WW8Num41z0"/>
    <w:rPr>
      <w:b w:val="0"/>
    </w:rPr>
  </w:style>
  <w:style w:type="character" w:customStyle="1" w:styleId="WW8Num42z0">
    <w:name w:val="WW8Num42z0"/>
    <w:rPr>
      <w:b/>
      <w:color w:val="auto"/>
    </w:rPr>
  </w:style>
  <w:style w:type="character" w:customStyle="1" w:styleId="WW8Num42z1">
    <w:name w:val="WW8Num42z1"/>
    <w:rPr>
      <w:b/>
    </w:rPr>
  </w:style>
  <w:style w:type="character" w:customStyle="1" w:styleId="WW8Num45z0">
    <w:name w:val="WW8Num45z0"/>
    <w:rPr>
      <w:rFonts w:ascii="Symbol" w:hAnsi="Symbol"/>
    </w:rPr>
  </w:style>
  <w:style w:type="character" w:customStyle="1" w:styleId="WW8Num46z0">
    <w:name w:val="WW8Num46z0"/>
    <w:rPr>
      <w:rFonts w:ascii="Symbol" w:hAnsi="Symbol"/>
    </w:rPr>
  </w:style>
  <w:style w:type="character" w:customStyle="1" w:styleId="WW8Num46z2">
    <w:name w:val="WW8Num46z2"/>
    <w:rPr>
      <w:rFonts w:ascii="Wingdings" w:hAnsi="Wingdings"/>
    </w:rPr>
  </w:style>
  <w:style w:type="character" w:customStyle="1" w:styleId="WW8Num46z4">
    <w:name w:val="WW8Num46z4"/>
    <w:rPr>
      <w:rFonts w:ascii="Courier New" w:hAnsi="Courier New" w:cs="Courier New"/>
    </w:rPr>
  </w:style>
  <w:style w:type="character" w:customStyle="1" w:styleId="WW8Num47z0">
    <w:name w:val="WW8Num47z0"/>
    <w:rPr>
      <w:rFonts w:ascii="Symbol" w:hAnsi="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rPr>
  </w:style>
  <w:style w:type="character" w:customStyle="1" w:styleId="WW8Num48z0">
    <w:name w:val="WW8Num48z0"/>
    <w:rPr>
      <w:rFonts w:ascii="Symbol" w:hAnsi="Symbol"/>
      <w:color w:val="auto"/>
    </w:rPr>
  </w:style>
  <w:style w:type="character" w:customStyle="1" w:styleId="WW8Num49z0">
    <w:name w:val="WW8Num49z0"/>
    <w:rPr>
      <w:b w:val="0"/>
    </w:rPr>
  </w:style>
  <w:style w:type="character" w:customStyle="1" w:styleId="WW8Num50z0">
    <w:name w:val="WW8Num50z0"/>
    <w:rPr>
      <w:rFonts w:ascii="Symbol" w:hAnsi="Symbol"/>
    </w:rPr>
  </w:style>
  <w:style w:type="character" w:customStyle="1" w:styleId="WW8Num50z1">
    <w:name w:val="WW8Num50z1"/>
    <w:rPr>
      <w:rFonts w:ascii="Courier New" w:hAnsi="Courier New" w:cs="Courier New"/>
    </w:rPr>
  </w:style>
  <w:style w:type="character" w:customStyle="1" w:styleId="WW8Num50z2">
    <w:name w:val="WW8Num50z2"/>
    <w:rPr>
      <w:rFonts w:ascii="Wingdings" w:hAnsi="Wingdings"/>
    </w:rPr>
  </w:style>
  <w:style w:type="character" w:customStyle="1" w:styleId="WW8Num51z0">
    <w:name w:val="WW8Num51z0"/>
    <w:rPr>
      <w:rFonts w:ascii="Symbol" w:hAnsi="Symbol"/>
    </w:rPr>
  </w:style>
  <w:style w:type="character" w:customStyle="1" w:styleId="WW8Num51z1">
    <w:name w:val="WW8Num51z1"/>
    <w:rPr>
      <w:rFonts w:ascii="Courier New" w:hAnsi="Courier New" w:cs="Courier New"/>
    </w:rPr>
  </w:style>
  <w:style w:type="character" w:customStyle="1" w:styleId="WW8Num51z2">
    <w:name w:val="WW8Num51z2"/>
    <w:rPr>
      <w:rFonts w:ascii="Wingdings" w:hAnsi="Wingdings"/>
    </w:rPr>
  </w:style>
  <w:style w:type="character" w:customStyle="1" w:styleId="WW8Num52z0">
    <w:name w:val="WW8Num52z0"/>
    <w:rPr>
      <w:rFonts w:ascii="Symbol" w:hAnsi="Symbol"/>
    </w:rPr>
  </w:style>
  <w:style w:type="character" w:customStyle="1" w:styleId="WW8Num52z1">
    <w:name w:val="WW8Num52z1"/>
    <w:rPr>
      <w:rFonts w:ascii="Courier New" w:hAnsi="Courier New" w:cs="Courier New"/>
    </w:rPr>
  </w:style>
  <w:style w:type="character" w:customStyle="1" w:styleId="WW8Num52z2">
    <w:name w:val="WW8Num52z2"/>
    <w:rPr>
      <w:rFonts w:ascii="Wingdings" w:hAnsi="Wingdings"/>
    </w:rPr>
  </w:style>
  <w:style w:type="character" w:customStyle="1" w:styleId="WW8Num53z1">
    <w:name w:val="WW8Num53z1"/>
    <w:rPr>
      <w:b w:val="0"/>
    </w:rPr>
  </w:style>
  <w:style w:type="character" w:customStyle="1" w:styleId="WW8Num53z2">
    <w:name w:val="WW8Num53z2"/>
    <w:rPr>
      <w:b w:val="0"/>
      <w:color w:val="auto"/>
    </w:rPr>
  </w:style>
  <w:style w:type="character" w:customStyle="1" w:styleId="WW8Num54z0">
    <w:name w:val="WW8Num54z0"/>
    <w:rPr>
      <w:rFonts w:ascii="Symbol" w:hAnsi="Symbol"/>
      <w:color w:val="auto"/>
    </w:rPr>
  </w:style>
  <w:style w:type="character" w:customStyle="1" w:styleId="WW8Num54z1">
    <w:name w:val="WW8Num54z1"/>
    <w:rPr>
      <w:rFonts w:ascii="Courier New" w:hAnsi="Courier New" w:cs="Courier New"/>
    </w:rPr>
  </w:style>
  <w:style w:type="character" w:customStyle="1" w:styleId="WW8Num54z2">
    <w:name w:val="WW8Num54z2"/>
    <w:rPr>
      <w:rFonts w:ascii="Wingdings" w:hAnsi="Wingdings"/>
    </w:rPr>
  </w:style>
  <w:style w:type="character" w:customStyle="1" w:styleId="WW8Num54z3">
    <w:name w:val="WW8Num54z3"/>
    <w:rPr>
      <w:rFonts w:ascii="Symbol" w:hAnsi="Symbol"/>
    </w:rPr>
  </w:style>
  <w:style w:type="character" w:customStyle="1" w:styleId="WW8Num55z1">
    <w:name w:val="WW8Num55z1"/>
    <w:rPr>
      <w:rFonts w:ascii="Times New Roman" w:hAnsi="Times New Roman" w:cs="Times New Roman"/>
      <w:b w:val="0"/>
      <w:i w:val="0"/>
      <w:sz w:val="28"/>
      <w:u w:val="none"/>
    </w:rPr>
  </w:style>
  <w:style w:type="character" w:customStyle="1" w:styleId="WW8Num59z0">
    <w:name w:val="WW8Num59z0"/>
    <w:rPr>
      <w:b/>
    </w:rPr>
  </w:style>
  <w:style w:type="character" w:customStyle="1" w:styleId="WW8Num59z1">
    <w:name w:val="WW8Num59z1"/>
    <w:rPr>
      <w:b/>
      <w:color w:val="auto"/>
    </w:rPr>
  </w:style>
  <w:style w:type="character" w:customStyle="1" w:styleId="WW8Num60z0">
    <w:name w:val="WW8Num60z0"/>
    <w:rPr>
      <w:rFonts w:ascii="Symbol" w:hAnsi="Symbol"/>
    </w:rPr>
  </w:style>
  <w:style w:type="character" w:customStyle="1" w:styleId="WW8Num60z1">
    <w:name w:val="WW8Num60z1"/>
    <w:rPr>
      <w:rFonts w:ascii="Courier New" w:hAnsi="Courier New" w:cs="Courier New"/>
    </w:rPr>
  </w:style>
  <w:style w:type="character" w:customStyle="1" w:styleId="WW8Num60z2">
    <w:name w:val="WW8Num60z2"/>
    <w:rPr>
      <w:rFonts w:ascii="Wingdings" w:hAnsi="Wingdings"/>
    </w:rPr>
  </w:style>
  <w:style w:type="character" w:customStyle="1" w:styleId="WW8Num61z0">
    <w:name w:val="WW8Num61z0"/>
    <w:rPr>
      <w:b w:val="0"/>
    </w:rPr>
  </w:style>
  <w:style w:type="character" w:customStyle="1" w:styleId="WW8Num62z0">
    <w:name w:val="WW8Num62z0"/>
    <w:rPr>
      <w:rFonts w:ascii="Symbol" w:hAnsi="Symbol"/>
    </w:rPr>
  </w:style>
  <w:style w:type="character" w:customStyle="1" w:styleId="WW8Num62z1">
    <w:name w:val="WW8Num62z1"/>
    <w:rPr>
      <w:rFonts w:ascii="Courier New" w:hAnsi="Courier New" w:cs="Courier New"/>
    </w:rPr>
  </w:style>
  <w:style w:type="character" w:customStyle="1" w:styleId="WW8Num62z2">
    <w:name w:val="WW8Num62z2"/>
    <w:rPr>
      <w:rFonts w:ascii="Wingdings" w:hAnsi="Wingdings"/>
    </w:rPr>
  </w:style>
  <w:style w:type="character" w:customStyle="1" w:styleId="WW8Num63z0">
    <w:name w:val="WW8Num63z0"/>
    <w:rPr>
      <w:rFonts w:ascii="Symbol" w:hAnsi="Symbol"/>
      <w:color w:val="auto"/>
    </w:rPr>
  </w:style>
  <w:style w:type="character" w:customStyle="1" w:styleId="WW8Num64z0">
    <w:name w:val="WW8Num64z0"/>
    <w:rPr>
      <w:rFonts w:ascii="Symbol" w:hAnsi="Symbol"/>
      <w:b/>
      <w:color w:val="auto"/>
    </w:rPr>
  </w:style>
  <w:style w:type="character" w:customStyle="1" w:styleId="WW8Num65z0">
    <w:name w:val="WW8Num65z0"/>
    <w:rPr>
      <w:rFonts w:ascii="Symbol" w:hAnsi="Symbol"/>
    </w:rPr>
  </w:style>
  <w:style w:type="character" w:customStyle="1" w:styleId="WW8Num65z1">
    <w:name w:val="WW8Num65z1"/>
    <w:rPr>
      <w:rFonts w:ascii="Courier New" w:hAnsi="Courier New" w:cs="Courier New"/>
    </w:rPr>
  </w:style>
  <w:style w:type="character" w:customStyle="1" w:styleId="WW8Num65z2">
    <w:name w:val="WW8Num65z2"/>
    <w:rPr>
      <w:rFonts w:ascii="Wingdings" w:hAnsi="Wingdings"/>
    </w:rPr>
  </w:style>
  <w:style w:type="character" w:customStyle="1" w:styleId="WW8Num66z0">
    <w:name w:val="WW8Num66z0"/>
    <w:rPr>
      <w:rFonts w:ascii="Symbol" w:hAnsi="Symbol"/>
    </w:rPr>
  </w:style>
  <w:style w:type="character" w:customStyle="1" w:styleId="WW8Num66z1">
    <w:name w:val="WW8Num66z1"/>
    <w:rPr>
      <w:rFonts w:ascii="Courier New" w:hAnsi="Courier New" w:cs="Courier New"/>
    </w:rPr>
  </w:style>
  <w:style w:type="character" w:customStyle="1" w:styleId="WW8Num66z2">
    <w:name w:val="WW8Num66z2"/>
    <w:rPr>
      <w:rFonts w:ascii="Wingdings" w:hAnsi="Wingdings"/>
    </w:rPr>
  </w:style>
  <w:style w:type="character" w:customStyle="1" w:styleId="WW8Num68z0">
    <w:name w:val="WW8Num68z0"/>
    <w:rPr>
      <w:rFonts w:ascii="Symbol" w:hAnsi="Symbol"/>
      <w:color w:val="auto"/>
    </w:rPr>
  </w:style>
  <w:style w:type="character" w:customStyle="1" w:styleId="WW8Num68z1">
    <w:name w:val="WW8Num68z1"/>
    <w:rPr>
      <w:rFonts w:ascii="Symbol" w:hAnsi="Symbol"/>
    </w:rPr>
  </w:style>
  <w:style w:type="character" w:customStyle="1" w:styleId="WW8Num68z2">
    <w:name w:val="WW8Num68z2"/>
    <w:rPr>
      <w:rFonts w:ascii="Wingdings" w:hAnsi="Wingdings"/>
    </w:rPr>
  </w:style>
  <w:style w:type="character" w:customStyle="1" w:styleId="WW8Num68z4">
    <w:name w:val="WW8Num68z4"/>
    <w:rPr>
      <w:rFonts w:ascii="Courier New" w:hAnsi="Courier New" w:cs="Courier New"/>
    </w:rPr>
  </w:style>
  <w:style w:type="character" w:customStyle="1" w:styleId="WW8Num69z0">
    <w:name w:val="WW8Num69z0"/>
    <w:rPr>
      <w:rFonts w:ascii="Symbol" w:hAnsi="Symbol"/>
    </w:rPr>
  </w:style>
  <w:style w:type="character" w:customStyle="1" w:styleId="WW8Num69z2">
    <w:name w:val="WW8Num69z2"/>
    <w:rPr>
      <w:rFonts w:ascii="Wingdings" w:hAnsi="Wingdings"/>
    </w:rPr>
  </w:style>
  <w:style w:type="character" w:customStyle="1" w:styleId="WW8Num69z4">
    <w:name w:val="WW8Num69z4"/>
    <w:rPr>
      <w:rFonts w:ascii="Courier New" w:hAnsi="Courier New" w:cs="Courier New"/>
    </w:rPr>
  </w:style>
  <w:style w:type="character" w:customStyle="1" w:styleId="WW8Num70z0">
    <w:name w:val="WW8Num70z0"/>
    <w:rPr>
      <w:rFonts w:ascii="Symbol" w:hAnsi="Symbol"/>
    </w:rPr>
  </w:style>
  <w:style w:type="character" w:customStyle="1" w:styleId="WW8Num70z1">
    <w:name w:val="WW8Num70z1"/>
    <w:rPr>
      <w:rFonts w:ascii="Courier New" w:hAnsi="Courier New" w:cs="Courier New"/>
    </w:rPr>
  </w:style>
  <w:style w:type="character" w:customStyle="1" w:styleId="WW8Num70z2">
    <w:name w:val="WW8Num70z2"/>
    <w:rPr>
      <w:rFonts w:ascii="Wingdings" w:hAnsi="Wingdings"/>
    </w:rPr>
  </w:style>
  <w:style w:type="character" w:customStyle="1" w:styleId="WW8Num71z0">
    <w:name w:val="WW8Num71z0"/>
    <w:rPr>
      <w:b/>
      <w:color w:val="auto"/>
    </w:rPr>
  </w:style>
  <w:style w:type="character" w:customStyle="1" w:styleId="WW8Num71z1">
    <w:name w:val="WW8Num71z1"/>
    <w:rPr>
      <w:b/>
    </w:rPr>
  </w:style>
  <w:style w:type="character" w:customStyle="1" w:styleId="WW8Num73z0">
    <w:name w:val="WW8Num73z0"/>
    <w:rPr>
      <w:rFonts w:ascii="Symbol" w:hAnsi="Symbol"/>
    </w:rPr>
  </w:style>
  <w:style w:type="character" w:customStyle="1" w:styleId="WW8Num73z1">
    <w:name w:val="WW8Num73z1"/>
    <w:rPr>
      <w:rFonts w:ascii="Courier New" w:hAnsi="Courier New" w:cs="Courier New"/>
    </w:rPr>
  </w:style>
  <w:style w:type="character" w:customStyle="1" w:styleId="WW8Num73z2">
    <w:name w:val="WW8Num73z2"/>
    <w:rPr>
      <w:rFonts w:ascii="Wingdings" w:hAnsi="Wingdings"/>
    </w:rPr>
  </w:style>
  <w:style w:type="character" w:customStyle="1" w:styleId="WW8Num74z0">
    <w:name w:val="WW8Num74z0"/>
    <w:rPr>
      <w:b/>
    </w:rPr>
  </w:style>
  <w:style w:type="character" w:customStyle="1" w:styleId="WW8Num76z0">
    <w:name w:val="WW8Num76z0"/>
    <w:rPr>
      <w:b/>
    </w:rPr>
  </w:style>
  <w:style w:type="character" w:customStyle="1" w:styleId="WW8Num76z3">
    <w:name w:val="WW8Num76z3"/>
    <w:rPr>
      <w:u w:val="single"/>
    </w:rPr>
  </w:style>
  <w:style w:type="character" w:customStyle="1" w:styleId="WW8Num78z0">
    <w:name w:val="WW8Num78z0"/>
    <w:rPr>
      <w:rFonts w:ascii="Symbol" w:hAnsi="Symbol"/>
    </w:rPr>
  </w:style>
  <w:style w:type="character" w:customStyle="1" w:styleId="WW8Num78z1">
    <w:name w:val="WW8Num78z1"/>
    <w:rPr>
      <w:rFonts w:ascii="Courier New" w:hAnsi="Courier New" w:cs="Courier New"/>
    </w:rPr>
  </w:style>
  <w:style w:type="character" w:customStyle="1" w:styleId="WW8Num78z2">
    <w:name w:val="WW8Num78z2"/>
    <w:rPr>
      <w:rFonts w:ascii="Wingdings" w:hAnsi="Wingdings"/>
    </w:rPr>
  </w:style>
  <w:style w:type="character" w:customStyle="1" w:styleId="WW8Num81z0">
    <w:name w:val="WW8Num81z0"/>
    <w:rPr>
      <w:rFonts w:ascii="Times New Roman" w:eastAsia="Times New Roman" w:hAnsi="Times New Roman" w:cs="Times New Roman"/>
    </w:rPr>
  </w:style>
  <w:style w:type="character" w:customStyle="1" w:styleId="WW8Num81z1">
    <w:name w:val="WW8Num81z1"/>
    <w:rPr>
      <w:rFonts w:ascii="Courier New" w:hAnsi="Courier New" w:cs="Courier New"/>
    </w:rPr>
  </w:style>
  <w:style w:type="character" w:customStyle="1" w:styleId="WW8Num81z2">
    <w:name w:val="WW8Num81z2"/>
    <w:rPr>
      <w:rFonts w:ascii="Wingdings" w:hAnsi="Wingdings"/>
    </w:rPr>
  </w:style>
  <w:style w:type="character" w:customStyle="1" w:styleId="WW8Num81z3">
    <w:name w:val="WW8Num81z3"/>
    <w:rPr>
      <w:rFonts w:ascii="Symbol" w:hAnsi="Symbol"/>
    </w:rPr>
  </w:style>
  <w:style w:type="character" w:customStyle="1" w:styleId="WW8Num82z0">
    <w:name w:val="WW8Num82z0"/>
    <w:rPr>
      <w:b/>
    </w:rPr>
  </w:style>
  <w:style w:type="character" w:customStyle="1" w:styleId="WW8Num82z3">
    <w:name w:val="WW8Num82z3"/>
    <w:rPr>
      <w:u w:val="single"/>
    </w:rPr>
  </w:style>
  <w:style w:type="character" w:customStyle="1" w:styleId="WW8Num83z0">
    <w:name w:val="WW8Num83z0"/>
    <w:rPr>
      <w:rFonts w:ascii="Symbol" w:hAnsi="Symbol"/>
    </w:rPr>
  </w:style>
  <w:style w:type="character" w:customStyle="1" w:styleId="WW8Num83z2">
    <w:name w:val="WW8Num83z2"/>
    <w:rPr>
      <w:rFonts w:ascii="Wingdings" w:hAnsi="Wingdings"/>
    </w:rPr>
  </w:style>
  <w:style w:type="character" w:customStyle="1" w:styleId="WW8Num83z4">
    <w:name w:val="WW8Num83z4"/>
    <w:rPr>
      <w:rFonts w:ascii="Courier New" w:hAnsi="Courier New" w:cs="Courier New"/>
    </w:rPr>
  </w:style>
  <w:style w:type="character" w:customStyle="1" w:styleId="WW8Num84z0">
    <w:name w:val="WW8Num84z0"/>
    <w:rPr>
      <w:b/>
    </w:rPr>
  </w:style>
  <w:style w:type="character" w:customStyle="1" w:styleId="WW8Num84z1">
    <w:name w:val="WW8Num84z1"/>
    <w:rPr>
      <w:b/>
      <w:color w:val="auto"/>
    </w:rPr>
  </w:style>
  <w:style w:type="character" w:customStyle="1" w:styleId="WW8Num86z0">
    <w:name w:val="WW8Num86z0"/>
    <w:rPr>
      <w:rFonts w:ascii="Symbol" w:hAnsi="Symbol"/>
    </w:rPr>
  </w:style>
  <w:style w:type="character" w:customStyle="1" w:styleId="WW8Num86z1">
    <w:name w:val="WW8Num86z1"/>
    <w:rPr>
      <w:rFonts w:ascii="Courier New" w:hAnsi="Courier New" w:cs="Courier New"/>
    </w:rPr>
  </w:style>
  <w:style w:type="character" w:customStyle="1" w:styleId="WW8Num86z2">
    <w:name w:val="WW8Num86z2"/>
    <w:rPr>
      <w:rFonts w:ascii="Wingdings" w:hAnsi="Wingdings"/>
    </w:rPr>
  </w:style>
  <w:style w:type="character" w:customStyle="1" w:styleId="WW8Num87z0">
    <w:name w:val="WW8Num87z0"/>
    <w:rPr>
      <w:b/>
    </w:rPr>
  </w:style>
  <w:style w:type="character" w:customStyle="1" w:styleId="WW8Num88z0">
    <w:name w:val="WW8Num88z0"/>
    <w:rPr>
      <w:b w:val="0"/>
    </w:rPr>
  </w:style>
  <w:style w:type="character" w:customStyle="1" w:styleId="WW8Num89z0">
    <w:name w:val="WW8Num89z0"/>
    <w:rPr>
      <w:b/>
    </w:rPr>
  </w:style>
  <w:style w:type="character" w:customStyle="1" w:styleId="WW8Num91z0">
    <w:name w:val="WW8Num91z0"/>
    <w:rPr>
      <w:b/>
    </w:rPr>
  </w:style>
  <w:style w:type="character" w:customStyle="1" w:styleId="WW8Num92z0">
    <w:name w:val="WW8Num92z0"/>
    <w:rPr>
      <w:rFonts w:ascii="Symbol" w:hAnsi="Symbol"/>
    </w:rPr>
  </w:style>
  <w:style w:type="character" w:customStyle="1" w:styleId="WW8Num92z1">
    <w:name w:val="WW8Num92z1"/>
    <w:rPr>
      <w:rFonts w:ascii="Courier New" w:hAnsi="Courier New" w:cs="Courier New"/>
    </w:rPr>
  </w:style>
  <w:style w:type="character" w:customStyle="1" w:styleId="WW8Num92z2">
    <w:name w:val="WW8Num92z2"/>
    <w:rPr>
      <w:rFonts w:ascii="Wingdings" w:hAnsi="Wingdings"/>
    </w:rPr>
  </w:style>
  <w:style w:type="character" w:customStyle="1" w:styleId="WW8Num93z0">
    <w:name w:val="WW8Num93z0"/>
    <w:rPr>
      <w:rFonts w:ascii="Symbol" w:hAnsi="Symbol"/>
    </w:rPr>
  </w:style>
  <w:style w:type="character" w:customStyle="1" w:styleId="WW8Num94z0">
    <w:name w:val="WW8Num94z0"/>
    <w:rPr>
      <w:rFonts w:ascii="Symbol" w:hAnsi="Symbol"/>
      <w:b/>
    </w:rPr>
  </w:style>
  <w:style w:type="character" w:customStyle="1" w:styleId="WW8Num94z1">
    <w:name w:val="WW8Num94z1"/>
    <w:rPr>
      <w:b/>
    </w:rPr>
  </w:style>
  <w:style w:type="character" w:customStyle="1" w:styleId="WW8Num94z2">
    <w:name w:val="WW8Num94z2"/>
    <w:rPr>
      <w:rFonts w:ascii="Times New Roman" w:eastAsia="Times New Roman" w:hAnsi="Times New Roman" w:cs="Times New Roman"/>
    </w:rPr>
  </w:style>
  <w:style w:type="character" w:customStyle="1" w:styleId="WW8Num95z0">
    <w:name w:val="WW8Num95z0"/>
    <w:rPr>
      <w:rFonts w:ascii="Symbol" w:hAnsi="Symbol"/>
    </w:rPr>
  </w:style>
  <w:style w:type="character" w:customStyle="1" w:styleId="WW8Num95z1">
    <w:name w:val="WW8Num95z1"/>
    <w:rPr>
      <w:rFonts w:ascii="Courier New" w:hAnsi="Courier New" w:cs="Courier New"/>
    </w:rPr>
  </w:style>
  <w:style w:type="character" w:customStyle="1" w:styleId="WW8Num95z2">
    <w:name w:val="WW8Num95z2"/>
    <w:rPr>
      <w:rFonts w:ascii="Wingdings" w:hAnsi="Wingdings"/>
    </w:rPr>
  </w:style>
  <w:style w:type="character" w:customStyle="1" w:styleId="WW8Num96z0">
    <w:name w:val="WW8Num96z0"/>
    <w:rPr>
      <w:rFonts w:ascii="Symbol" w:hAnsi="Symbol"/>
    </w:rPr>
  </w:style>
  <w:style w:type="character" w:customStyle="1" w:styleId="WW8Num96z1">
    <w:name w:val="WW8Num96z1"/>
    <w:rPr>
      <w:rFonts w:ascii="Courier New" w:hAnsi="Courier New" w:cs="Courier New"/>
    </w:rPr>
  </w:style>
  <w:style w:type="character" w:customStyle="1" w:styleId="WW8Num96z2">
    <w:name w:val="WW8Num96z2"/>
    <w:rPr>
      <w:rFonts w:ascii="Wingdings" w:hAnsi="Wingdings"/>
    </w:rPr>
  </w:style>
  <w:style w:type="character" w:customStyle="1" w:styleId="WW8Num97z0">
    <w:name w:val="WW8Num97z0"/>
    <w:rPr>
      <w:b/>
    </w:rPr>
  </w:style>
  <w:style w:type="character" w:customStyle="1" w:styleId="WW8Num97z1">
    <w:name w:val="WW8Num97z1"/>
    <w:rPr>
      <w:b/>
      <w:i w:val="0"/>
      <w:sz w:val="24"/>
      <w:szCs w:val="24"/>
    </w:rPr>
  </w:style>
  <w:style w:type="character" w:customStyle="1" w:styleId="WW8Num98z0">
    <w:name w:val="WW8Num98z0"/>
    <w:rPr>
      <w:b/>
    </w:rPr>
  </w:style>
  <w:style w:type="character" w:customStyle="1" w:styleId="WW8Num98z3">
    <w:name w:val="WW8Num98z3"/>
    <w:rPr>
      <w:u w:val="single"/>
    </w:rPr>
  </w:style>
  <w:style w:type="character" w:customStyle="1" w:styleId="WW8Num99z1">
    <w:name w:val="WW8Num99z1"/>
    <w:rPr>
      <w:rFonts w:ascii="Symbol" w:hAnsi="Symbol"/>
    </w:rPr>
  </w:style>
  <w:style w:type="character" w:customStyle="1" w:styleId="WW8Num99z3">
    <w:name w:val="WW8Num99z3"/>
    <w:rPr>
      <w:b/>
    </w:rPr>
  </w:style>
  <w:style w:type="character" w:customStyle="1" w:styleId="WW8Num100z0">
    <w:name w:val="WW8Num100z0"/>
    <w:rPr>
      <w:b w:val="0"/>
    </w:rPr>
  </w:style>
  <w:style w:type="character" w:customStyle="1" w:styleId="WW8Num101z0">
    <w:name w:val="WW8Num101z0"/>
    <w:rPr>
      <w:b/>
    </w:rPr>
  </w:style>
  <w:style w:type="character" w:customStyle="1" w:styleId="WW8Num103z0">
    <w:name w:val="WW8Num103z0"/>
    <w:rPr>
      <w:b/>
    </w:rPr>
  </w:style>
  <w:style w:type="character" w:customStyle="1" w:styleId="WW8Num104z0">
    <w:name w:val="WW8Num104z0"/>
    <w:rPr>
      <w:b/>
    </w:rPr>
  </w:style>
  <w:style w:type="character" w:customStyle="1" w:styleId="WW8Num104z1">
    <w:name w:val="WW8Num104z1"/>
    <w:rPr>
      <w:b/>
      <w:color w:val="auto"/>
    </w:rPr>
  </w:style>
  <w:style w:type="character" w:customStyle="1" w:styleId="WW8Num104z2">
    <w:name w:val="WW8Num104z2"/>
    <w:rPr>
      <w:color w:val="3333FF"/>
    </w:rPr>
  </w:style>
  <w:style w:type="character" w:customStyle="1" w:styleId="WW8Num107z0">
    <w:name w:val="WW8Num107z0"/>
    <w:rPr>
      <w:b/>
    </w:rPr>
  </w:style>
  <w:style w:type="character" w:customStyle="1" w:styleId="WW8Num109z0">
    <w:name w:val="WW8Num109z0"/>
    <w:rPr>
      <w:rFonts w:ascii="Times New Roman" w:eastAsia="Times New Roman" w:hAnsi="Times New Roman" w:cs="Times New Roman"/>
    </w:rPr>
  </w:style>
  <w:style w:type="character" w:customStyle="1" w:styleId="Domylnaczcionkaakapitu1">
    <w:name w:val="Domyślna czcionka akapitu1"/>
  </w:style>
  <w:style w:type="character" w:styleId="Hipercze">
    <w:name w:val="Hyperlink"/>
    <w:uiPriority w:val="99"/>
    <w:rPr>
      <w:color w:val="0000FF"/>
      <w:u w:val="single"/>
    </w:rPr>
  </w:style>
  <w:style w:type="character" w:styleId="Numerstrony">
    <w:name w:val="page number"/>
    <w:basedOn w:val="Domylnaczcionkaakapitu1"/>
  </w:style>
  <w:style w:type="character" w:customStyle="1" w:styleId="zielony101">
    <w:name w:val="zielony101"/>
    <w:rPr>
      <w:rFonts w:ascii="Arial" w:hAnsi="Arial" w:cs="Arial"/>
      <w:b/>
      <w:bCs/>
      <w:color w:val="000000"/>
      <w:sz w:val="18"/>
      <w:szCs w:val="18"/>
    </w:rPr>
  </w:style>
  <w:style w:type="character" w:customStyle="1" w:styleId="bodyplaingrey1">
    <w:name w:val="bodyplaingrey1"/>
    <w:rPr>
      <w:rFonts w:ascii="Verdana" w:hAnsi="Verdana"/>
      <w:b w:val="0"/>
      <w:bCs w:val="0"/>
      <w:i w:val="0"/>
      <w:iCs w:val="0"/>
      <w:color w:val="999999"/>
      <w:sz w:val="18"/>
      <w:szCs w:val="18"/>
    </w:rPr>
  </w:style>
  <w:style w:type="character" w:styleId="UyteHipercze">
    <w:name w:val="FollowedHyperlink"/>
    <w:uiPriority w:val="99"/>
    <w:rPr>
      <w:color w:val="800080"/>
      <w:u w:val="single"/>
    </w:rPr>
  </w:style>
  <w:style w:type="character" w:customStyle="1" w:styleId="zielony10">
    <w:name w:val="zielony10"/>
    <w:basedOn w:val="Domylnaczcionkaakapitu1"/>
  </w:style>
  <w:style w:type="character" w:styleId="Pogrubienie">
    <w:name w:val="Strong"/>
    <w:uiPriority w:val="22"/>
    <w:qFormat/>
    <w:rPr>
      <w:b/>
      <w:bCs/>
    </w:rPr>
  </w:style>
  <w:style w:type="character" w:customStyle="1" w:styleId="WW8Num15z1">
    <w:name w:val="WW8Num15z1"/>
    <w:rPr>
      <w:rFonts w:ascii="Courier New" w:hAnsi="Courier New" w:cs="Courier New"/>
    </w:rPr>
  </w:style>
  <w:style w:type="character" w:customStyle="1" w:styleId="StopkaZnak">
    <w:name w:val="Stopka Znak"/>
    <w:uiPriority w:val="99"/>
    <w:rPr>
      <w:sz w:val="24"/>
      <w:szCs w:val="24"/>
    </w:rPr>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link w:val="TekstpodstawowyZnak"/>
    <w:pPr>
      <w:widowControl w:val="0"/>
      <w:overflowPunct w:val="0"/>
      <w:autoSpaceDE w:val="0"/>
      <w:spacing w:after="120"/>
      <w:textAlignment w:val="baseline"/>
    </w:pPr>
    <w:rPr>
      <w:sz w:val="26"/>
      <w:szCs w:val="20"/>
    </w:rPr>
  </w:style>
  <w:style w:type="character" w:customStyle="1" w:styleId="TekstpodstawowyZnak">
    <w:name w:val="Tekst podstawowy Znak"/>
    <w:link w:val="Tekstpodstawowy"/>
    <w:locked/>
    <w:rsid w:val="009C5F04"/>
    <w:rPr>
      <w:sz w:val="26"/>
      <w:lang w:eastAsia="ar-SA"/>
    </w:rPr>
  </w:style>
  <w:style w:type="paragraph" w:styleId="Lista">
    <w:name w:val="List"/>
    <w:basedOn w:val="Normalny"/>
    <w:pPr>
      <w:widowControl w:val="0"/>
      <w:overflowPunct w:val="0"/>
      <w:autoSpaceDE w:val="0"/>
      <w:ind w:left="283" w:hanging="283"/>
      <w:textAlignment w:val="baseline"/>
    </w:pPr>
    <w:rPr>
      <w:sz w:val="26"/>
      <w:szCs w:val="20"/>
    </w:rPr>
  </w:style>
  <w:style w:type="paragraph" w:customStyle="1" w:styleId="Podpis1">
    <w:name w:val="Podpis1"/>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styleId="Stopka">
    <w:name w:val="footer"/>
    <w:basedOn w:val="Normalny"/>
    <w:link w:val="StopkaZnak1"/>
    <w:uiPriority w:val="99"/>
    <w:pPr>
      <w:tabs>
        <w:tab w:val="center" w:pos="4536"/>
        <w:tab w:val="right" w:pos="9072"/>
      </w:tabs>
    </w:pPr>
    <w:rPr>
      <w:lang w:val="x-none"/>
    </w:rPr>
  </w:style>
  <w:style w:type="paragraph" w:customStyle="1" w:styleId="Legenda1">
    <w:name w:val="Legenda1"/>
    <w:basedOn w:val="Normalny"/>
    <w:next w:val="Normalny"/>
    <w:pPr>
      <w:spacing w:before="120" w:after="120"/>
    </w:pPr>
    <w:rPr>
      <w:b/>
      <w:bCs/>
      <w:sz w:val="20"/>
      <w:szCs w:val="20"/>
    </w:rPr>
  </w:style>
  <w:style w:type="paragraph" w:customStyle="1" w:styleId="ZnakZnakZnak">
    <w:name w:val="Znak Znak Znak"/>
    <w:basedOn w:val="Normalny"/>
    <w:rPr>
      <w:rFonts w:ascii="Arial" w:hAnsi="Arial" w:cs="Arial"/>
    </w:rPr>
  </w:style>
  <w:style w:type="paragraph" w:customStyle="1" w:styleId="ZnakZnakZnakZnakZnakZnakZnakZnak1ZnakZnakZnakZnakZnakZnakZnakZnakZnakZnakZnakZnakZnakZnakZnakZnakZnakZnakZnakZnak">
    <w:name w:val="Znak Znak Znak Znak Znak Znak Znak Znak1 Znak Znak Znak Znak Znak Znak Znak Znak Znak Znak Znak Znak Znak Znak Znak Znak Znak Znak Znak Znak"/>
    <w:basedOn w:val="Normalny"/>
    <w:rPr>
      <w:rFonts w:ascii="Arial" w:hAnsi="Arial" w:cs="Arial"/>
    </w:rPr>
  </w:style>
  <w:style w:type="paragraph" w:customStyle="1" w:styleId="ZnakZnakZnakZnakZnakZnakZnak">
    <w:name w:val="Znak Znak Znak Znak Znak Znak Znak"/>
    <w:basedOn w:val="Normalny"/>
    <w:rPr>
      <w:rFonts w:ascii="Arial" w:hAnsi="Arial" w:cs="Arial"/>
    </w:rPr>
  </w:style>
  <w:style w:type="paragraph" w:styleId="Nagwek">
    <w:name w:val="header"/>
    <w:aliases w:val="Nagłówek strony nieparzystej"/>
    <w:basedOn w:val="Normalny"/>
    <w:link w:val="NagwekZnak"/>
    <w:pPr>
      <w:tabs>
        <w:tab w:val="center" w:pos="4536"/>
        <w:tab w:val="right" w:pos="9072"/>
      </w:tabs>
    </w:pPr>
  </w:style>
  <w:style w:type="character" w:customStyle="1" w:styleId="NagwekZnak">
    <w:name w:val="Nagłówek Znak"/>
    <w:aliases w:val="Nagłówek strony nieparzystej Znak"/>
    <w:link w:val="Nagwek"/>
    <w:locked/>
    <w:rsid w:val="009C5F04"/>
    <w:rPr>
      <w:sz w:val="24"/>
      <w:szCs w:val="24"/>
      <w:lang w:eastAsia="ar-SA"/>
    </w:rPr>
  </w:style>
  <w:style w:type="paragraph" w:customStyle="1" w:styleId="Znak">
    <w:name w:val="Znak"/>
    <w:basedOn w:val="Normalny"/>
    <w:rPr>
      <w:rFonts w:ascii="Arial" w:hAnsi="Arial" w:cs="Arial"/>
    </w:rPr>
  </w:style>
  <w:style w:type="paragraph" w:customStyle="1" w:styleId="ZnakZnakZnakZnakZnakZnakZnakZnakZnakZnakZnakZnakZnakZnakZnakZnak">
    <w:name w:val="Znak Znak Znak Znak Znak Znak Znak Znak Znak Znak Znak Znak Znak Znak Znak Znak"/>
    <w:basedOn w:val="Normalny"/>
    <w:rPr>
      <w:rFonts w:ascii="Arial" w:hAnsi="Arial" w:cs="Arial"/>
    </w:rPr>
  </w:style>
  <w:style w:type="paragraph" w:customStyle="1" w:styleId="BodyText23">
    <w:name w:val="Body Text 23"/>
    <w:basedOn w:val="Normalny"/>
    <w:pPr>
      <w:widowControl w:val="0"/>
      <w:overflowPunct w:val="0"/>
      <w:autoSpaceDE w:val="0"/>
      <w:jc w:val="both"/>
      <w:textAlignment w:val="baseline"/>
    </w:pPr>
    <w:rPr>
      <w:sz w:val="26"/>
      <w:szCs w:val="20"/>
    </w:rPr>
  </w:style>
  <w:style w:type="paragraph" w:customStyle="1" w:styleId="ZnakZnakZnakZnakZnakZnak">
    <w:name w:val="Znak Znak Znak Znak Znak Znak"/>
    <w:basedOn w:val="Normalny"/>
    <w:rPr>
      <w:rFonts w:ascii="Arial" w:hAnsi="Arial" w:cs="Arial"/>
    </w:rPr>
  </w:style>
  <w:style w:type="paragraph" w:customStyle="1" w:styleId="ZnakZnakZnakZnakZnakZnak1">
    <w:name w:val="Znak Znak Znak Znak Znak Znak1"/>
    <w:basedOn w:val="Normalny"/>
    <w:rPr>
      <w:rFonts w:ascii="Arial" w:hAnsi="Arial" w:cs="Arial"/>
    </w:rPr>
  </w:style>
  <w:style w:type="paragraph" w:styleId="Tytu">
    <w:name w:val="Title"/>
    <w:basedOn w:val="Normalny"/>
    <w:next w:val="Podtytu"/>
    <w:link w:val="TytuZnak"/>
    <w:qFormat/>
    <w:pPr>
      <w:widowControl w:val="0"/>
      <w:overflowPunct w:val="0"/>
      <w:autoSpaceDE w:val="0"/>
      <w:jc w:val="center"/>
      <w:textAlignment w:val="baseline"/>
    </w:pPr>
    <w:rPr>
      <w:b/>
      <w:sz w:val="26"/>
      <w:szCs w:val="20"/>
    </w:rPr>
  </w:style>
  <w:style w:type="paragraph" w:styleId="Podtytu">
    <w:name w:val="Subtitle"/>
    <w:basedOn w:val="Nagwek10"/>
    <w:next w:val="Tekstpodstawowy"/>
    <w:link w:val="PodtytuZnak"/>
    <w:qFormat/>
    <w:pPr>
      <w:jc w:val="center"/>
    </w:pPr>
    <w:rPr>
      <w:i/>
      <w:iCs/>
    </w:rPr>
  </w:style>
  <w:style w:type="character" w:customStyle="1" w:styleId="PodtytuZnak">
    <w:name w:val="Podtytuł Znak"/>
    <w:link w:val="Podtytu"/>
    <w:locked/>
    <w:rsid w:val="009C5F04"/>
    <w:rPr>
      <w:rFonts w:ascii="Arial" w:eastAsia="Microsoft YaHei" w:hAnsi="Arial" w:cs="Mangal"/>
      <w:i/>
      <w:iCs/>
      <w:sz w:val="28"/>
      <w:szCs w:val="28"/>
      <w:lang w:eastAsia="ar-SA"/>
    </w:rPr>
  </w:style>
  <w:style w:type="character" w:customStyle="1" w:styleId="TytuZnak">
    <w:name w:val="Tytuł Znak"/>
    <w:link w:val="Tytu"/>
    <w:locked/>
    <w:rsid w:val="009C5F04"/>
    <w:rPr>
      <w:b/>
      <w:sz w:val="26"/>
      <w:lang w:eastAsia="ar-SA"/>
    </w:rPr>
  </w:style>
  <w:style w:type="paragraph" w:customStyle="1" w:styleId="BodyText24">
    <w:name w:val="Body Text 24"/>
    <w:basedOn w:val="Normalny"/>
    <w:pPr>
      <w:widowControl w:val="0"/>
      <w:overflowPunct w:val="0"/>
      <w:autoSpaceDE w:val="0"/>
      <w:ind w:left="360"/>
      <w:textAlignment w:val="baseline"/>
    </w:pPr>
    <w:rPr>
      <w:sz w:val="28"/>
      <w:szCs w:val="20"/>
    </w:rPr>
  </w:style>
  <w:style w:type="paragraph" w:customStyle="1" w:styleId="NormalnyWeb1">
    <w:name w:val="Normalny (Web)1"/>
    <w:basedOn w:val="Normalny"/>
    <w:pPr>
      <w:overflowPunct w:val="0"/>
      <w:autoSpaceDE w:val="0"/>
      <w:spacing w:before="100" w:after="100"/>
      <w:textAlignment w:val="baseline"/>
    </w:pPr>
    <w:rPr>
      <w:szCs w:val="20"/>
    </w:rPr>
  </w:style>
  <w:style w:type="paragraph" w:customStyle="1" w:styleId="Tekstpodstawowy31">
    <w:name w:val="Tekst podstawowy 31"/>
    <w:basedOn w:val="Normalny"/>
    <w:pPr>
      <w:spacing w:after="120"/>
    </w:pPr>
    <w:rPr>
      <w:sz w:val="16"/>
      <w:szCs w:val="16"/>
    </w:rPr>
  </w:style>
  <w:style w:type="paragraph" w:customStyle="1" w:styleId="Tekstpodstawowy21">
    <w:name w:val="Tekst podstawowy 21"/>
    <w:basedOn w:val="Normalny"/>
    <w:pPr>
      <w:widowControl w:val="0"/>
      <w:tabs>
        <w:tab w:val="left" w:pos="709"/>
      </w:tabs>
      <w:overflowPunct w:val="0"/>
      <w:autoSpaceDE w:val="0"/>
      <w:ind w:left="709" w:hanging="709"/>
      <w:jc w:val="both"/>
      <w:textAlignment w:val="baseline"/>
    </w:pPr>
    <w:rPr>
      <w:sz w:val="26"/>
      <w:szCs w:val="20"/>
    </w:rPr>
  </w:style>
  <w:style w:type="paragraph" w:customStyle="1" w:styleId="Tekstpodstawowywcity21">
    <w:name w:val="Tekst podstawowy wcięty 21"/>
    <w:basedOn w:val="Normalny"/>
    <w:pPr>
      <w:widowControl w:val="0"/>
      <w:overflowPunct w:val="0"/>
      <w:autoSpaceDE w:val="0"/>
      <w:ind w:left="567" w:hanging="567"/>
      <w:jc w:val="both"/>
      <w:textAlignment w:val="baseline"/>
    </w:pPr>
    <w:rPr>
      <w:sz w:val="26"/>
      <w:szCs w:val="20"/>
    </w:rPr>
  </w:style>
  <w:style w:type="paragraph" w:customStyle="1" w:styleId="Lista21">
    <w:name w:val="Lista 21"/>
    <w:basedOn w:val="Normalny"/>
    <w:pPr>
      <w:widowControl w:val="0"/>
      <w:overflowPunct w:val="0"/>
      <w:autoSpaceDE w:val="0"/>
      <w:ind w:left="566" w:hanging="283"/>
      <w:textAlignment w:val="baseline"/>
    </w:pPr>
    <w:rPr>
      <w:sz w:val="26"/>
      <w:szCs w:val="20"/>
    </w:rPr>
  </w:style>
  <w:style w:type="paragraph" w:customStyle="1" w:styleId="Listapunktowana1">
    <w:name w:val="Lista punktowana1"/>
    <w:basedOn w:val="Normalny"/>
    <w:pPr>
      <w:widowControl w:val="0"/>
      <w:numPr>
        <w:numId w:val="8"/>
      </w:numPr>
      <w:overflowPunct w:val="0"/>
      <w:autoSpaceDE w:val="0"/>
      <w:textAlignment w:val="baseline"/>
    </w:pPr>
    <w:rPr>
      <w:sz w:val="26"/>
      <w:szCs w:val="20"/>
    </w:rPr>
  </w:style>
  <w:style w:type="paragraph" w:customStyle="1" w:styleId="Listapunktowana21">
    <w:name w:val="Lista punktowana 21"/>
    <w:basedOn w:val="Normalny"/>
    <w:pPr>
      <w:widowControl w:val="0"/>
      <w:numPr>
        <w:numId w:val="2"/>
      </w:numPr>
      <w:overflowPunct w:val="0"/>
      <w:autoSpaceDE w:val="0"/>
      <w:ind w:left="566"/>
      <w:textAlignment w:val="baseline"/>
    </w:pPr>
    <w:rPr>
      <w:sz w:val="26"/>
      <w:szCs w:val="20"/>
    </w:rPr>
  </w:style>
  <w:style w:type="paragraph" w:customStyle="1" w:styleId="Lista-kontynuacja1">
    <w:name w:val="Lista - kontynuacja1"/>
    <w:basedOn w:val="Normalny"/>
    <w:pPr>
      <w:widowControl w:val="0"/>
      <w:overflowPunct w:val="0"/>
      <w:autoSpaceDE w:val="0"/>
      <w:spacing w:after="120"/>
      <w:ind w:left="283"/>
      <w:textAlignment w:val="baseline"/>
    </w:pPr>
    <w:rPr>
      <w:sz w:val="26"/>
      <w:szCs w:val="20"/>
    </w:rPr>
  </w:style>
  <w:style w:type="paragraph" w:customStyle="1" w:styleId="BodyText25">
    <w:name w:val="Body Text 25"/>
    <w:basedOn w:val="Normalny"/>
    <w:pPr>
      <w:widowControl w:val="0"/>
      <w:overflowPunct w:val="0"/>
      <w:autoSpaceDE w:val="0"/>
      <w:spacing w:after="120"/>
      <w:ind w:left="283"/>
      <w:textAlignment w:val="baseline"/>
    </w:pPr>
    <w:rPr>
      <w:sz w:val="26"/>
      <w:szCs w:val="20"/>
    </w:rPr>
  </w:style>
  <w:style w:type="paragraph" w:customStyle="1" w:styleId="Tekstpodstawowy4">
    <w:name w:val="Tekst podstawowy 4"/>
    <w:basedOn w:val="BodyText25"/>
  </w:style>
  <w:style w:type="paragraph" w:customStyle="1" w:styleId="Tekstpodstawowywcity31">
    <w:name w:val="Tekst podstawowy wcięty 31"/>
    <w:basedOn w:val="Normalny"/>
    <w:pPr>
      <w:overflowPunct w:val="0"/>
      <w:autoSpaceDE w:val="0"/>
      <w:ind w:left="1985" w:hanging="1985"/>
      <w:textAlignment w:val="baseline"/>
    </w:pPr>
    <w:rPr>
      <w:szCs w:val="20"/>
    </w:rPr>
  </w:style>
  <w:style w:type="paragraph" w:customStyle="1" w:styleId="Tekstpodstawowy32">
    <w:name w:val="Tekst podstawowy 32"/>
    <w:basedOn w:val="Normalny"/>
    <w:pPr>
      <w:overflowPunct w:val="0"/>
      <w:autoSpaceDE w:val="0"/>
      <w:jc w:val="both"/>
      <w:textAlignment w:val="baseline"/>
    </w:pPr>
    <w:rPr>
      <w:b/>
      <w:i/>
      <w:szCs w:val="20"/>
    </w:rPr>
  </w:style>
  <w:style w:type="paragraph" w:customStyle="1" w:styleId="BodyText31">
    <w:name w:val="Body Text 31"/>
    <w:basedOn w:val="Normalny"/>
    <w:pPr>
      <w:widowControl w:val="0"/>
      <w:overflowPunct w:val="0"/>
      <w:autoSpaceDE w:val="0"/>
      <w:jc w:val="both"/>
      <w:textAlignment w:val="baseline"/>
    </w:pPr>
    <w:rPr>
      <w:sz w:val="28"/>
      <w:szCs w:val="20"/>
    </w:rPr>
  </w:style>
  <w:style w:type="paragraph" w:customStyle="1" w:styleId="BodyText22">
    <w:name w:val="Body Text 22"/>
    <w:basedOn w:val="Normalny"/>
    <w:pPr>
      <w:widowControl w:val="0"/>
      <w:overflowPunct w:val="0"/>
      <w:autoSpaceDE w:val="0"/>
      <w:textAlignment w:val="baseline"/>
    </w:pPr>
    <w:rPr>
      <w:sz w:val="28"/>
      <w:szCs w:val="20"/>
    </w:rPr>
  </w:style>
  <w:style w:type="paragraph" w:customStyle="1" w:styleId="BodyTextIndent22">
    <w:name w:val="Body Text Indent 22"/>
    <w:basedOn w:val="Normalny"/>
    <w:pPr>
      <w:overflowPunct w:val="0"/>
      <w:autoSpaceDE w:val="0"/>
      <w:ind w:left="284" w:hanging="284"/>
      <w:jc w:val="both"/>
      <w:textAlignment w:val="baseline"/>
    </w:pPr>
    <w:rPr>
      <w:szCs w:val="20"/>
    </w:rPr>
  </w:style>
  <w:style w:type="paragraph" w:customStyle="1" w:styleId="BodyTextIndent31">
    <w:name w:val="Body Text Indent 31"/>
    <w:basedOn w:val="Normalny"/>
    <w:pPr>
      <w:widowControl w:val="0"/>
      <w:tabs>
        <w:tab w:val="left" w:pos="720"/>
      </w:tabs>
      <w:overflowPunct w:val="0"/>
      <w:autoSpaceDE w:val="0"/>
      <w:ind w:left="360"/>
      <w:jc w:val="both"/>
      <w:textAlignment w:val="baseline"/>
    </w:pPr>
    <w:rPr>
      <w:sz w:val="26"/>
      <w:szCs w:val="20"/>
    </w:rPr>
  </w:style>
  <w:style w:type="paragraph" w:customStyle="1" w:styleId="BodyText21">
    <w:name w:val="Body Text 21"/>
    <w:basedOn w:val="Normalny"/>
    <w:pPr>
      <w:widowControl w:val="0"/>
      <w:overflowPunct w:val="0"/>
      <w:autoSpaceDE w:val="0"/>
      <w:ind w:left="567" w:hanging="283"/>
      <w:textAlignment w:val="baseline"/>
    </w:pPr>
    <w:rPr>
      <w:sz w:val="26"/>
      <w:szCs w:val="20"/>
    </w:rPr>
  </w:style>
  <w:style w:type="paragraph" w:customStyle="1" w:styleId="BodyTextIndent21">
    <w:name w:val="Body Text Indent 21"/>
    <w:basedOn w:val="Normalny"/>
    <w:pPr>
      <w:widowControl w:val="0"/>
      <w:overflowPunct w:val="0"/>
      <w:autoSpaceDE w:val="0"/>
      <w:ind w:left="567" w:hanging="283"/>
      <w:jc w:val="both"/>
      <w:textAlignment w:val="baseline"/>
    </w:pPr>
    <w:rPr>
      <w:sz w:val="26"/>
      <w:szCs w:val="20"/>
    </w:rPr>
  </w:style>
  <w:style w:type="paragraph" w:customStyle="1" w:styleId="Tekstkomentarza2">
    <w:name w:val="Tekst komentarza2"/>
    <w:basedOn w:val="Normalny"/>
    <w:pPr>
      <w:widowControl w:val="0"/>
      <w:overflowPunct w:val="0"/>
      <w:autoSpaceDE w:val="0"/>
      <w:textAlignment w:val="baseline"/>
    </w:pPr>
    <w:rPr>
      <w:sz w:val="20"/>
      <w:szCs w:val="20"/>
    </w:rPr>
  </w:style>
  <w:style w:type="paragraph" w:customStyle="1" w:styleId="Tekstpodstawowy22">
    <w:name w:val="Tekst podstawowy 22"/>
    <w:basedOn w:val="Normalny"/>
    <w:pPr>
      <w:widowControl w:val="0"/>
      <w:tabs>
        <w:tab w:val="left" w:pos="720"/>
      </w:tabs>
      <w:overflowPunct w:val="0"/>
      <w:autoSpaceDE w:val="0"/>
      <w:jc w:val="both"/>
      <w:textAlignment w:val="baseline"/>
    </w:pPr>
    <w:rPr>
      <w:color w:val="FF0000"/>
      <w:sz w:val="26"/>
      <w:szCs w:val="20"/>
    </w:rPr>
  </w:style>
  <w:style w:type="paragraph" w:customStyle="1" w:styleId="Tekstpodstawowywcity210">
    <w:name w:val="Tekst podstawowy wcięty 21"/>
    <w:basedOn w:val="Normalny"/>
    <w:pPr>
      <w:widowControl w:val="0"/>
      <w:overflowPunct w:val="0"/>
      <w:autoSpaceDE w:val="0"/>
      <w:spacing w:after="120" w:line="480" w:lineRule="auto"/>
      <w:ind w:left="283"/>
      <w:textAlignment w:val="baseline"/>
    </w:pPr>
    <w:rPr>
      <w:sz w:val="26"/>
      <w:szCs w:val="20"/>
    </w:rPr>
  </w:style>
  <w:style w:type="paragraph" w:styleId="Tekstpodstawowywcity">
    <w:name w:val="Body Text Indent"/>
    <w:basedOn w:val="Normalny"/>
    <w:link w:val="TekstpodstawowywcityZnak"/>
    <w:pPr>
      <w:widowControl w:val="0"/>
      <w:overflowPunct w:val="0"/>
      <w:autoSpaceDE w:val="0"/>
      <w:spacing w:after="120"/>
      <w:ind w:left="283"/>
      <w:textAlignment w:val="baseline"/>
    </w:pPr>
    <w:rPr>
      <w:sz w:val="26"/>
      <w:szCs w:val="20"/>
    </w:rPr>
  </w:style>
  <w:style w:type="character" w:customStyle="1" w:styleId="TekstpodstawowywcityZnak">
    <w:name w:val="Tekst podstawowy wcięty Znak"/>
    <w:link w:val="Tekstpodstawowywcity"/>
    <w:locked/>
    <w:rsid w:val="009C5F04"/>
    <w:rPr>
      <w:sz w:val="26"/>
      <w:lang w:eastAsia="ar-SA"/>
    </w:rPr>
  </w:style>
  <w:style w:type="paragraph" w:customStyle="1" w:styleId="Tekstpodstawowywcity32">
    <w:name w:val="Tekst podstawowy wcięty 32"/>
    <w:basedOn w:val="Normalny"/>
    <w:pPr>
      <w:widowControl w:val="0"/>
      <w:tabs>
        <w:tab w:val="left" w:pos="720"/>
      </w:tabs>
      <w:overflowPunct w:val="0"/>
      <w:autoSpaceDE w:val="0"/>
      <w:ind w:left="360"/>
      <w:textAlignment w:val="baseline"/>
    </w:pPr>
    <w:rPr>
      <w:szCs w:val="20"/>
    </w:rPr>
  </w:style>
  <w:style w:type="paragraph" w:customStyle="1" w:styleId="3">
    <w:name w:val="3"/>
    <w:basedOn w:val="Normalny"/>
    <w:next w:val="Nagwek"/>
    <w:pPr>
      <w:tabs>
        <w:tab w:val="center" w:pos="4536"/>
        <w:tab w:val="right" w:pos="9072"/>
      </w:tabs>
      <w:overflowPunct w:val="0"/>
      <w:autoSpaceDE w:val="0"/>
      <w:textAlignment w:val="baseline"/>
    </w:pPr>
    <w:rPr>
      <w:rFonts w:ascii="Arial Narrow" w:hAnsi="Arial Narrow"/>
      <w:sz w:val="22"/>
      <w:szCs w:val="20"/>
    </w:rPr>
  </w:style>
  <w:style w:type="paragraph" w:customStyle="1" w:styleId="2">
    <w:name w:val="2"/>
    <w:basedOn w:val="Normalny"/>
    <w:next w:val="Nagwek"/>
    <w:pPr>
      <w:tabs>
        <w:tab w:val="center" w:pos="4536"/>
        <w:tab w:val="right" w:pos="9072"/>
      </w:tabs>
    </w:pPr>
  </w:style>
  <w:style w:type="paragraph" w:customStyle="1" w:styleId="xl24">
    <w:name w:val="xl24"/>
    <w:basedOn w:val="Normalny"/>
    <w:pPr>
      <w:pBdr>
        <w:top w:val="single" w:sz="4" w:space="0" w:color="000000"/>
        <w:left w:val="single" w:sz="4" w:space="0" w:color="000000"/>
        <w:bottom w:val="single" w:sz="4" w:space="0" w:color="000000"/>
        <w:right w:val="single" w:sz="4" w:space="0" w:color="000000"/>
      </w:pBdr>
      <w:spacing w:before="280" w:after="280"/>
      <w:jc w:val="center"/>
    </w:pPr>
    <w:rPr>
      <w:rFonts w:ascii="Arial Unicode MS" w:eastAsia="Arial Unicode MS" w:hAnsi="Arial Unicode MS" w:cs="Arial Unicode MS"/>
    </w:rPr>
  </w:style>
  <w:style w:type="paragraph" w:customStyle="1" w:styleId="xl25">
    <w:name w:val="xl25"/>
    <w:basedOn w:val="Normalny"/>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b/>
      <w:bCs/>
    </w:rPr>
  </w:style>
  <w:style w:type="paragraph" w:customStyle="1" w:styleId="xl26">
    <w:name w:val="xl26"/>
    <w:basedOn w:val="Normalny"/>
    <w:pPr>
      <w:pBdr>
        <w:top w:val="single" w:sz="4" w:space="0" w:color="000000"/>
        <w:left w:val="single" w:sz="4" w:space="0" w:color="000000"/>
        <w:bottom w:val="single" w:sz="4" w:space="0" w:color="000000"/>
        <w:right w:val="single" w:sz="4" w:space="0" w:color="000000"/>
      </w:pBdr>
      <w:spacing w:before="280" w:after="280"/>
      <w:jc w:val="right"/>
    </w:pPr>
    <w:rPr>
      <w:rFonts w:ascii="Arial Unicode MS" w:eastAsia="Arial Unicode MS" w:hAnsi="Arial Unicode MS" w:cs="Arial Unicode MS"/>
    </w:rPr>
  </w:style>
  <w:style w:type="paragraph" w:customStyle="1" w:styleId="xl27">
    <w:name w:val="xl27"/>
    <w:basedOn w:val="Normalny"/>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Unicode MS"/>
      <w:b/>
      <w:bCs/>
      <w:color w:val="FF0000"/>
    </w:rPr>
  </w:style>
  <w:style w:type="paragraph" w:customStyle="1" w:styleId="xl28">
    <w:name w:val="xl28"/>
    <w:basedOn w:val="Normalny"/>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color w:val="FF0000"/>
    </w:rPr>
  </w:style>
  <w:style w:type="paragraph" w:customStyle="1" w:styleId="xl29">
    <w:name w:val="xl29"/>
    <w:basedOn w:val="Normalny"/>
    <w:pPr>
      <w:pBdr>
        <w:top w:val="single" w:sz="4" w:space="0" w:color="000000"/>
        <w:left w:val="single" w:sz="4" w:space="0" w:color="000000"/>
        <w:bottom w:val="single" w:sz="4" w:space="0" w:color="000000"/>
        <w:right w:val="single" w:sz="4" w:space="0" w:color="000000"/>
      </w:pBdr>
      <w:spacing w:before="280" w:after="280"/>
      <w:jc w:val="right"/>
    </w:pPr>
    <w:rPr>
      <w:rFonts w:ascii="Arial" w:eastAsia="Arial Unicode MS" w:hAnsi="Arial" w:cs="Arial Unicode MS"/>
      <w:color w:val="FF0000"/>
    </w:rPr>
  </w:style>
  <w:style w:type="paragraph" w:customStyle="1" w:styleId="xl30">
    <w:name w:val="xl30"/>
    <w:basedOn w:val="Normalny"/>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Unicode MS"/>
      <w:color w:val="FF0000"/>
    </w:rPr>
  </w:style>
  <w:style w:type="paragraph" w:styleId="Tekstdymka">
    <w:name w:val="Balloon Text"/>
    <w:basedOn w:val="Normalny"/>
    <w:link w:val="TekstdymkaZnak"/>
    <w:rPr>
      <w:rFonts w:ascii="Tahoma" w:hAnsi="Tahoma" w:cs="Tahoma"/>
      <w:sz w:val="16"/>
      <w:szCs w:val="16"/>
    </w:rPr>
  </w:style>
  <w:style w:type="character" w:customStyle="1" w:styleId="TekstdymkaZnak">
    <w:name w:val="Tekst dymka Znak"/>
    <w:link w:val="Tekstdymka"/>
    <w:locked/>
    <w:rsid w:val="009C5F04"/>
    <w:rPr>
      <w:rFonts w:ascii="Tahoma" w:hAnsi="Tahoma" w:cs="Tahoma"/>
      <w:sz w:val="16"/>
      <w:szCs w:val="16"/>
      <w:lang w:eastAsia="ar-SA"/>
    </w:rPr>
  </w:style>
  <w:style w:type="paragraph" w:customStyle="1" w:styleId="WW-Tekstpodstawowy3">
    <w:name w:val="WW-Tekst podstawowy 3"/>
    <w:basedOn w:val="Normalny"/>
    <w:pPr>
      <w:widowControl w:val="0"/>
      <w:overflowPunct w:val="0"/>
      <w:autoSpaceDE w:val="0"/>
      <w:jc w:val="both"/>
      <w:textAlignment w:val="baseline"/>
    </w:pPr>
    <w:rPr>
      <w:szCs w:val="20"/>
    </w:rPr>
  </w:style>
  <w:style w:type="paragraph" w:customStyle="1" w:styleId="Zwykytekst1">
    <w:name w:val="Zwykły tekst1"/>
    <w:basedOn w:val="Normalny"/>
    <w:rPr>
      <w:rFonts w:ascii="Courier New" w:hAnsi="Courier New"/>
      <w:sz w:val="20"/>
      <w:szCs w:val="20"/>
    </w:rPr>
  </w:style>
  <w:style w:type="paragraph" w:styleId="Tekstprzypisukocowego">
    <w:name w:val="endnote text"/>
    <w:basedOn w:val="Normalny"/>
    <w:link w:val="TekstprzypisukocowegoZnak"/>
    <w:rPr>
      <w:sz w:val="20"/>
      <w:szCs w:val="20"/>
    </w:rPr>
  </w:style>
  <w:style w:type="character" w:customStyle="1" w:styleId="TekstprzypisukocowegoZnak">
    <w:name w:val="Tekst przypisu końcowego Znak"/>
    <w:link w:val="Tekstprzypisukocowego"/>
    <w:locked/>
    <w:rsid w:val="009C5F04"/>
    <w:rPr>
      <w:lang w:eastAsia="ar-SA"/>
    </w:rPr>
  </w:style>
  <w:style w:type="paragraph" w:styleId="Tematkomentarza">
    <w:name w:val="annotation subject"/>
    <w:basedOn w:val="Tekstkomentarza2"/>
    <w:next w:val="Tekstkomentarza2"/>
    <w:link w:val="TematkomentarzaZnak"/>
    <w:pPr>
      <w:widowControl/>
      <w:overflowPunct/>
      <w:autoSpaceDE/>
      <w:textAlignment w:val="auto"/>
    </w:pPr>
    <w:rPr>
      <w:b/>
      <w:bCs/>
    </w:rPr>
  </w:style>
  <w:style w:type="character" w:customStyle="1" w:styleId="TematkomentarzaZnak">
    <w:name w:val="Temat komentarza Znak"/>
    <w:link w:val="Tematkomentarza"/>
    <w:locked/>
    <w:rsid w:val="009C5F04"/>
    <w:rPr>
      <w:b/>
      <w:bCs/>
      <w:lang w:eastAsia="ar-SA"/>
    </w:rPr>
  </w:style>
  <w:style w:type="paragraph" w:customStyle="1" w:styleId="WW-Domylnie">
    <w:name w:val="WW-Domyślnie"/>
    <w:pPr>
      <w:widowControl w:val="0"/>
      <w:suppressAutoHyphens/>
      <w:overflowPunct w:val="0"/>
      <w:autoSpaceDE w:val="0"/>
      <w:textAlignment w:val="baseline"/>
    </w:pPr>
    <w:rPr>
      <w:rFonts w:eastAsia="Arial"/>
      <w:sz w:val="26"/>
      <w:szCs w:val="26"/>
      <w:lang w:eastAsia="ar-SA"/>
    </w:rPr>
  </w:style>
  <w:style w:type="paragraph" w:customStyle="1" w:styleId="WW-NormalnyWeb">
    <w:name w:val="WW-Normalny (Web)"/>
    <w:basedOn w:val="WW-Domylnie"/>
    <w:pPr>
      <w:overflowPunct/>
      <w:autoSpaceDE/>
      <w:spacing w:before="100" w:after="100"/>
      <w:textAlignment w:val="auto"/>
    </w:pPr>
    <w:rPr>
      <w:sz w:val="24"/>
      <w:szCs w:val="24"/>
    </w:rPr>
  </w:style>
  <w:style w:type="paragraph" w:customStyle="1" w:styleId="xl31">
    <w:name w:val="xl31"/>
    <w:basedOn w:val="Normalny"/>
    <w:pPr>
      <w:spacing w:before="280" w:after="280"/>
      <w:jc w:val="right"/>
      <w:textAlignment w:val="center"/>
    </w:pPr>
    <w:rPr>
      <w:rFonts w:ascii="Arial" w:hAnsi="Arial" w:cs="Arial"/>
      <w:b/>
      <w:bCs/>
    </w:rPr>
  </w:style>
  <w:style w:type="paragraph" w:customStyle="1" w:styleId="xl32">
    <w:name w:val="xl32"/>
    <w:basedOn w:val="Normalny"/>
    <w:pPr>
      <w:spacing w:before="280" w:after="280"/>
      <w:textAlignment w:val="center"/>
    </w:pPr>
    <w:rPr>
      <w:rFonts w:ascii="Arial" w:hAnsi="Arial" w:cs="Arial"/>
      <w:b/>
      <w:bCs/>
      <w:color w:val="000080"/>
    </w:rPr>
  </w:style>
  <w:style w:type="paragraph" w:customStyle="1" w:styleId="xl33">
    <w:name w:val="xl33"/>
    <w:basedOn w:val="Normalny"/>
    <w:pPr>
      <w:spacing w:before="280" w:after="280"/>
      <w:jc w:val="right"/>
    </w:pPr>
  </w:style>
  <w:style w:type="paragraph" w:customStyle="1" w:styleId="xl34">
    <w:name w:val="xl34"/>
    <w:basedOn w:val="Normalny"/>
    <w:pPr>
      <w:pBdr>
        <w:top w:val="double" w:sz="1" w:space="0" w:color="000000"/>
        <w:left w:val="double" w:sz="1" w:space="0" w:color="000000"/>
        <w:bottom w:val="single" w:sz="4" w:space="0" w:color="000000"/>
        <w:right w:val="single" w:sz="4" w:space="0" w:color="000000"/>
      </w:pBdr>
      <w:spacing w:before="280" w:after="280"/>
      <w:jc w:val="center"/>
      <w:textAlignment w:val="center"/>
    </w:pPr>
    <w:rPr>
      <w:rFonts w:ascii="Arial" w:hAnsi="Arial" w:cs="Arial"/>
      <w:b/>
      <w:bCs/>
    </w:rPr>
  </w:style>
  <w:style w:type="paragraph" w:customStyle="1" w:styleId="xl35">
    <w:name w:val="xl35"/>
    <w:basedOn w:val="Normalny"/>
    <w:pPr>
      <w:pBdr>
        <w:top w:val="double" w:sz="1"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rPr>
  </w:style>
  <w:style w:type="paragraph" w:customStyle="1" w:styleId="xl36">
    <w:name w:val="xl36"/>
    <w:basedOn w:val="Normalny"/>
    <w:pPr>
      <w:pBdr>
        <w:top w:val="double" w:sz="1"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rPr>
  </w:style>
  <w:style w:type="paragraph" w:customStyle="1" w:styleId="xl37">
    <w:name w:val="xl37"/>
    <w:basedOn w:val="Normalny"/>
    <w:pPr>
      <w:pBdr>
        <w:top w:val="double" w:sz="1" w:space="0" w:color="000000"/>
        <w:left w:val="single" w:sz="4" w:space="0" w:color="000000"/>
        <w:bottom w:val="single" w:sz="4" w:space="0" w:color="000000"/>
        <w:right w:val="double" w:sz="1" w:space="0" w:color="000000"/>
      </w:pBdr>
      <w:spacing w:before="280" w:after="280"/>
      <w:jc w:val="center"/>
      <w:textAlignment w:val="center"/>
    </w:pPr>
    <w:rPr>
      <w:rFonts w:ascii="Arial" w:hAnsi="Arial" w:cs="Arial"/>
      <w:b/>
      <w:bCs/>
    </w:rPr>
  </w:style>
  <w:style w:type="paragraph" w:customStyle="1" w:styleId="xl38">
    <w:name w:val="xl38"/>
    <w:basedOn w:val="Normalny"/>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rPr>
  </w:style>
  <w:style w:type="paragraph" w:customStyle="1" w:styleId="xl39">
    <w:name w:val="xl39"/>
    <w:basedOn w:val="Normalny"/>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rPr>
  </w:style>
  <w:style w:type="paragraph" w:customStyle="1" w:styleId="xl40">
    <w:name w:val="xl40"/>
    <w:basedOn w:val="Normalny"/>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rPr>
  </w:style>
  <w:style w:type="paragraph" w:customStyle="1" w:styleId="xl41">
    <w:name w:val="xl41"/>
    <w:basedOn w:val="Normalny"/>
    <w:pPr>
      <w:pBdr>
        <w:top w:val="single" w:sz="4" w:space="0" w:color="000000"/>
        <w:left w:val="single" w:sz="4" w:space="0" w:color="000000"/>
        <w:bottom w:val="single" w:sz="4" w:space="0" w:color="000000"/>
        <w:right w:val="double" w:sz="1" w:space="0" w:color="000000"/>
      </w:pBdr>
      <w:spacing w:before="280" w:after="280"/>
      <w:jc w:val="right"/>
      <w:textAlignment w:val="center"/>
    </w:pPr>
    <w:rPr>
      <w:rFonts w:ascii="Arial" w:hAnsi="Arial" w:cs="Arial"/>
      <w:b/>
      <w:bCs/>
    </w:rPr>
  </w:style>
  <w:style w:type="paragraph" w:customStyle="1" w:styleId="xl42">
    <w:name w:val="xl42"/>
    <w:basedOn w:val="Normalny"/>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rPr>
  </w:style>
  <w:style w:type="paragraph" w:customStyle="1" w:styleId="xl43">
    <w:name w:val="xl43"/>
    <w:basedOn w:val="Normalny"/>
    <w:pPr>
      <w:pBdr>
        <w:top w:val="single" w:sz="4" w:space="0" w:color="000000"/>
        <w:left w:val="single" w:sz="4" w:space="0" w:color="000000"/>
        <w:bottom w:val="single" w:sz="4" w:space="0" w:color="000000"/>
        <w:right w:val="double" w:sz="1" w:space="0" w:color="000000"/>
      </w:pBdr>
      <w:spacing w:before="280" w:after="280"/>
      <w:jc w:val="right"/>
      <w:textAlignment w:val="center"/>
    </w:pPr>
    <w:rPr>
      <w:rFonts w:ascii="Arial" w:hAnsi="Arial" w:cs="Arial"/>
    </w:rPr>
  </w:style>
  <w:style w:type="paragraph" w:customStyle="1" w:styleId="xl44">
    <w:name w:val="xl44"/>
    <w:basedOn w:val="Normalny"/>
    <w:pPr>
      <w:pBdr>
        <w:top w:val="single" w:sz="4" w:space="0" w:color="000000"/>
        <w:left w:val="single" w:sz="4" w:space="0" w:color="000000"/>
        <w:bottom w:val="double" w:sz="1" w:space="0" w:color="000000"/>
        <w:right w:val="double" w:sz="1" w:space="0" w:color="000000"/>
      </w:pBdr>
      <w:spacing w:before="280" w:after="280"/>
      <w:jc w:val="right"/>
      <w:textAlignment w:val="center"/>
    </w:pPr>
    <w:rPr>
      <w:rFonts w:ascii="Arial" w:hAnsi="Arial" w:cs="Arial"/>
      <w:b/>
      <w:bCs/>
    </w:rPr>
  </w:style>
  <w:style w:type="paragraph" w:customStyle="1" w:styleId="xl45">
    <w:name w:val="xl45"/>
    <w:basedOn w:val="Normalny"/>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b/>
      <w:bCs/>
      <w:color w:val="008000"/>
    </w:rPr>
  </w:style>
  <w:style w:type="paragraph" w:customStyle="1" w:styleId="xl46">
    <w:name w:val="xl46"/>
    <w:basedOn w:val="Normalny"/>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color w:val="008000"/>
    </w:rPr>
  </w:style>
  <w:style w:type="paragraph" w:customStyle="1" w:styleId="xl47">
    <w:name w:val="xl47"/>
    <w:basedOn w:val="Normalny"/>
    <w:pPr>
      <w:spacing w:before="280" w:after="280"/>
      <w:textAlignment w:val="center"/>
    </w:pPr>
    <w:rPr>
      <w:rFonts w:ascii="Arial" w:hAnsi="Arial" w:cs="Arial"/>
      <w:b/>
      <w:bCs/>
      <w:color w:val="008000"/>
    </w:rPr>
  </w:style>
  <w:style w:type="paragraph" w:customStyle="1" w:styleId="xl48">
    <w:name w:val="xl48"/>
    <w:basedOn w:val="Normalny"/>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b/>
      <w:bCs/>
      <w:color w:val="000080"/>
    </w:rPr>
  </w:style>
  <w:style w:type="paragraph" w:customStyle="1" w:styleId="xl49">
    <w:name w:val="xl49"/>
    <w:basedOn w:val="Normalny"/>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color w:val="000080"/>
    </w:rPr>
  </w:style>
  <w:style w:type="paragraph" w:customStyle="1" w:styleId="xl50">
    <w:name w:val="xl50"/>
    <w:basedOn w:val="Normalny"/>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color w:val="000080"/>
    </w:rPr>
  </w:style>
  <w:style w:type="paragraph" w:customStyle="1" w:styleId="xl51">
    <w:name w:val="xl51"/>
    <w:basedOn w:val="Normalny"/>
    <w:pPr>
      <w:pBdr>
        <w:top w:val="single" w:sz="4" w:space="0" w:color="000000"/>
        <w:left w:val="single" w:sz="4" w:space="0" w:color="000000"/>
        <w:bottom w:val="single" w:sz="4" w:space="0" w:color="000000"/>
        <w:right w:val="double" w:sz="1" w:space="0" w:color="000000"/>
      </w:pBdr>
      <w:spacing w:before="280" w:after="280"/>
      <w:jc w:val="right"/>
      <w:textAlignment w:val="center"/>
    </w:pPr>
    <w:rPr>
      <w:rFonts w:ascii="Arial" w:hAnsi="Arial" w:cs="Arial"/>
      <w:b/>
      <w:bCs/>
      <w:color w:val="000080"/>
    </w:rPr>
  </w:style>
  <w:style w:type="paragraph" w:customStyle="1" w:styleId="xl52">
    <w:name w:val="xl52"/>
    <w:basedOn w:val="Normalny"/>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b/>
      <w:bCs/>
      <w:color w:val="000080"/>
    </w:rPr>
  </w:style>
  <w:style w:type="paragraph" w:customStyle="1" w:styleId="xl53">
    <w:name w:val="xl53"/>
    <w:basedOn w:val="Normalny"/>
    <w:pPr>
      <w:spacing w:before="280" w:after="280"/>
      <w:jc w:val="center"/>
      <w:textAlignment w:val="center"/>
    </w:pPr>
    <w:rPr>
      <w:rFonts w:ascii="Arial" w:hAnsi="Arial" w:cs="Arial"/>
      <w:b/>
      <w:bCs/>
    </w:rPr>
  </w:style>
  <w:style w:type="paragraph" w:customStyle="1" w:styleId="xl54">
    <w:name w:val="xl54"/>
    <w:basedOn w:val="Normalny"/>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rPr>
  </w:style>
  <w:style w:type="paragraph" w:customStyle="1" w:styleId="xl55">
    <w:name w:val="xl55"/>
    <w:basedOn w:val="Normalny"/>
    <w:pPr>
      <w:pBdr>
        <w:top w:val="single" w:sz="4" w:space="0" w:color="000000"/>
        <w:left w:val="single" w:sz="4" w:space="0" w:color="000000"/>
        <w:bottom w:val="double" w:sz="1" w:space="0" w:color="000000"/>
        <w:right w:val="single" w:sz="4" w:space="0" w:color="000000"/>
      </w:pBdr>
      <w:spacing w:before="280" w:after="280"/>
      <w:jc w:val="right"/>
      <w:textAlignment w:val="center"/>
    </w:pPr>
    <w:rPr>
      <w:rFonts w:ascii="Arial" w:hAnsi="Arial" w:cs="Arial"/>
      <w:b/>
      <w:bCs/>
    </w:rPr>
  </w:style>
  <w:style w:type="paragraph" w:customStyle="1" w:styleId="xl56">
    <w:name w:val="xl56"/>
    <w:basedOn w:val="Normalny"/>
    <w:pPr>
      <w:pBdr>
        <w:left w:val="double" w:sz="1" w:space="0" w:color="000000"/>
      </w:pBdr>
      <w:spacing w:before="280" w:after="280"/>
      <w:jc w:val="center"/>
      <w:textAlignment w:val="center"/>
    </w:pPr>
    <w:rPr>
      <w:rFonts w:ascii="Arial" w:hAnsi="Arial" w:cs="Arial"/>
      <w:b/>
      <w:bCs/>
    </w:rPr>
  </w:style>
  <w:style w:type="paragraph" w:customStyle="1" w:styleId="xl57">
    <w:name w:val="xl57"/>
    <w:basedOn w:val="Normalny"/>
    <w:pPr>
      <w:pBdr>
        <w:left w:val="double" w:sz="1" w:space="0" w:color="000000"/>
      </w:pBdr>
      <w:spacing w:before="280" w:after="280"/>
      <w:jc w:val="right"/>
      <w:textAlignment w:val="center"/>
    </w:pPr>
    <w:rPr>
      <w:rFonts w:ascii="Arial" w:hAnsi="Arial" w:cs="Arial"/>
    </w:rPr>
  </w:style>
  <w:style w:type="paragraph" w:customStyle="1" w:styleId="xl58">
    <w:name w:val="xl58"/>
    <w:basedOn w:val="Normalny"/>
    <w:pPr>
      <w:shd w:val="clear" w:color="auto" w:fill="FFFF00"/>
      <w:spacing w:before="280" w:after="280"/>
      <w:jc w:val="right"/>
      <w:textAlignment w:val="center"/>
    </w:pPr>
    <w:rPr>
      <w:rFonts w:ascii="Arial" w:hAnsi="Arial" w:cs="Arial"/>
    </w:rPr>
  </w:style>
  <w:style w:type="paragraph" w:customStyle="1" w:styleId="xl59">
    <w:name w:val="xl59"/>
    <w:basedOn w:val="Normalny"/>
    <w:pPr>
      <w:spacing w:before="280" w:after="280"/>
      <w:textAlignment w:val="center"/>
    </w:pPr>
    <w:rPr>
      <w:rFonts w:ascii="Arial" w:hAnsi="Arial" w:cs="Arial"/>
    </w:rPr>
  </w:style>
  <w:style w:type="paragraph" w:customStyle="1" w:styleId="xl60">
    <w:name w:val="xl60"/>
    <w:basedOn w:val="Normalny"/>
    <w:pPr>
      <w:spacing w:before="280" w:after="280"/>
      <w:jc w:val="right"/>
      <w:textAlignment w:val="center"/>
    </w:pPr>
    <w:rPr>
      <w:rFonts w:ascii="Arial" w:hAnsi="Arial" w:cs="Arial"/>
      <w:i/>
      <w:iCs/>
    </w:rPr>
  </w:style>
  <w:style w:type="paragraph" w:customStyle="1" w:styleId="xl61">
    <w:name w:val="xl61"/>
    <w:basedOn w:val="Normalny"/>
    <w:pPr>
      <w:pBdr>
        <w:top w:val="single" w:sz="4" w:space="0" w:color="000000"/>
        <w:left w:val="double" w:sz="1" w:space="0" w:color="000000"/>
        <w:bottom w:val="single" w:sz="4" w:space="0" w:color="000000"/>
        <w:right w:val="single" w:sz="4" w:space="0" w:color="000000"/>
      </w:pBdr>
      <w:spacing w:before="280" w:after="280"/>
      <w:jc w:val="right"/>
      <w:textAlignment w:val="center"/>
    </w:pPr>
    <w:rPr>
      <w:rFonts w:ascii="Arial" w:hAnsi="Arial" w:cs="Arial"/>
    </w:rPr>
  </w:style>
  <w:style w:type="paragraph" w:customStyle="1" w:styleId="xl62">
    <w:name w:val="xl62"/>
    <w:basedOn w:val="Normalny"/>
    <w:pPr>
      <w:pBdr>
        <w:top w:val="single" w:sz="4" w:space="0" w:color="000000"/>
        <w:left w:val="double" w:sz="1" w:space="0" w:color="000000"/>
        <w:bottom w:val="double" w:sz="1" w:space="0" w:color="000000"/>
        <w:right w:val="single" w:sz="4" w:space="0" w:color="000000"/>
      </w:pBdr>
      <w:spacing w:before="280" w:after="280"/>
      <w:jc w:val="right"/>
      <w:textAlignment w:val="center"/>
    </w:pPr>
    <w:rPr>
      <w:rFonts w:ascii="Arial" w:hAnsi="Arial" w:cs="Arial"/>
    </w:rPr>
  </w:style>
  <w:style w:type="paragraph" w:customStyle="1" w:styleId="xl63">
    <w:name w:val="xl63"/>
    <w:basedOn w:val="Normalny"/>
    <w:pPr>
      <w:pBdr>
        <w:top w:val="single" w:sz="4" w:space="0" w:color="000000"/>
        <w:left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64">
    <w:name w:val="xl64"/>
    <w:basedOn w:val="Normalny"/>
    <w:pPr>
      <w:pBdr>
        <w:top w:val="single" w:sz="4" w:space="0" w:color="000000"/>
        <w:left w:val="single" w:sz="4" w:space="0" w:color="000000"/>
        <w:bottom w:val="single" w:sz="4" w:space="0" w:color="000000"/>
        <w:right w:val="double" w:sz="1" w:space="0" w:color="000000"/>
      </w:pBdr>
      <w:shd w:val="clear" w:color="auto" w:fill="FFFF00"/>
      <w:spacing w:before="280" w:after="280"/>
      <w:jc w:val="right"/>
      <w:textAlignment w:val="center"/>
    </w:pPr>
    <w:rPr>
      <w:rFonts w:ascii="Arial" w:hAnsi="Arial" w:cs="Arial"/>
      <w:b/>
      <w:bCs/>
      <w:color w:val="000080"/>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b/>
      <w:bCs/>
      <w:color w:val="008000"/>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b/>
      <w:bCs/>
      <w:color w:val="000080"/>
    </w:rPr>
  </w:style>
  <w:style w:type="paragraph" w:customStyle="1" w:styleId="xl68">
    <w:name w:val="xl68"/>
    <w:basedOn w:val="Normalny"/>
    <w:pPr>
      <w:pBdr>
        <w:top w:val="single" w:sz="4" w:space="0" w:color="000000"/>
        <w:left w:val="single" w:sz="4" w:space="0" w:color="000000"/>
        <w:bottom w:val="single" w:sz="4" w:space="0" w:color="000000"/>
        <w:right w:val="double" w:sz="1" w:space="0" w:color="000000"/>
      </w:pBdr>
      <w:shd w:val="clear" w:color="auto" w:fill="FFFF00"/>
      <w:spacing w:before="280" w:after="280"/>
      <w:jc w:val="right"/>
      <w:textAlignment w:val="center"/>
    </w:pPr>
    <w:rPr>
      <w:rFonts w:ascii="Arial" w:hAnsi="Arial" w:cs="Arial"/>
      <w:b/>
      <w:bCs/>
    </w:rPr>
  </w:style>
  <w:style w:type="paragraph" w:customStyle="1" w:styleId="xl69">
    <w:name w:val="xl69"/>
    <w:basedOn w:val="Normalny"/>
    <w:pPr>
      <w:pBdr>
        <w:top w:val="single" w:sz="4" w:space="0" w:color="000000"/>
        <w:left w:val="single" w:sz="4" w:space="0" w:color="000000"/>
        <w:bottom w:val="single" w:sz="4" w:space="0" w:color="000000"/>
        <w:right w:val="double" w:sz="1" w:space="0" w:color="000000"/>
      </w:pBdr>
      <w:shd w:val="clear" w:color="auto" w:fill="FFFF00"/>
      <w:spacing w:before="280" w:after="280"/>
      <w:jc w:val="right"/>
      <w:textAlignment w:val="center"/>
    </w:pPr>
    <w:rPr>
      <w:rFonts w:ascii="Arial" w:hAnsi="Arial" w:cs="Arial"/>
      <w:b/>
      <w:bCs/>
      <w:color w:val="008000"/>
    </w:rPr>
  </w:style>
  <w:style w:type="paragraph" w:customStyle="1" w:styleId="xl70">
    <w:name w:val="xl70"/>
    <w:basedOn w:val="Normalny"/>
    <w:pPr>
      <w:shd w:val="clear" w:color="auto" w:fill="FF99CC"/>
      <w:spacing w:before="280" w:after="280"/>
      <w:jc w:val="right"/>
      <w:textAlignment w:val="center"/>
    </w:pPr>
    <w:rPr>
      <w:rFonts w:ascii="Arial" w:hAnsi="Arial" w:cs="Arial"/>
    </w:rPr>
  </w:style>
  <w:style w:type="paragraph" w:customStyle="1" w:styleId="xl71">
    <w:name w:val="xl71"/>
    <w:basedOn w:val="Normalny"/>
    <w:pPr>
      <w:shd w:val="clear" w:color="auto" w:fill="FF99CC"/>
      <w:spacing w:before="280" w:after="280"/>
      <w:textAlignment w:val="center"/>
    </w:pPr>
    <w:rPr>
      <w:rFonts w:ascii="Arial" w:hAnsi="Arial" w:cs="Arial"/>
      <w:b/>
      <w:bCs/>
    </w:rPr>
  </w:style>
  <w:style w:type="paragraph" w:customStyle="1" w:styleId="xl72">
    <w:name w:val="xl72"/>
    <w:basedOn w:val="Normalny"/>
    <w:pPr>
      <w:shd w:val="clear" w:color="auto" w:fill="FF99CC"/>
      <w:spacing w:before="280" w:after="280"/>
      <w:jc w:val="right"/>
      <w:textAlignment w:val="center"/>
    </w:pPr>
    <w:rPr>
      <w:rFonts w:ascii="Arial" w:hAnsi="Arial" w:cs="Arial"/>
    </w:rPr>
  </w:style>
  <w:style w:type="paragraph" w:customStyle="1" w:styleId="xl73">
    <w:name w:val="xl73"/>
    <w:basedOn w:val="Normalny"/>
    <w:pPr>
      <w:shd w:val="clear" w:color="auto" w:fill="FF99CC"/>
      <w:spacing w:before="280" w:after="280"/>
      <w:jc w:val="right"/>
      <w:textAlignment w:val="center"/>
    </w:pPr>
    <w:rPr>
      <w:rFonts w:ascii="Arial" w:hAnsi="Arial" w:cs="Arial"/>
      <w:b/>
      <w:bCs/>
    </w:rPr>
  </w:style>
  <w:style w:type="paragraph" w:customStyle="1" w:styleId="xl74">
    <w:name w:val="xl74"/>
    <w:basedOn w:val="Normalny"/>
    <w:pPr>
      <w:pBdr>
        <w:top w:val="double" w:sz="1" w:space="0" w:color="000000"/>
        <w:left w:val="double" w:sz="1" w:space="0" w:color="000000"/>
        <w:bottom w:val="single" w:sz="4"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75">
    <w:name w:val="xl75"/>
    <w:basedOn w:val="Normalny"/>
    <w:pPr>
      <w:pBdr>
        <w:top w:val="double" w:sz="1" w:space="0" w:color="000000"/>
        <w:left w:val="single" w:sz="4" w:space="0" w:color="000000"/>
        <w:bottom w:val="single" w:sz="4" w:space="0" w:color="000000"/>
        <w:right w:val="single" w:sz="4" w:space="0" w:color="000000"/>
      </w:pBdr>
      <w:shd w:val="clear" w:color="auto" w:fill="FF99CC"/>
      <w:spacing w:before="280" w:after="280"/>
      <w:jc w:val="center"/>
      <w:textAlignment w:val="center"/>
    </w:pPr>
    <w:rPr>
      <w:rFonts w:ascii="Arial" w:hAnsi="Arial" w:cs="Arial"/>
      <w:b/>
      <w:bCs/>
    </w:rPr>
  </w:style>
  <w:style w:type="paragraph" w:customStyle="1" w:styleId="xl76">
    <w:name w:val="xl76"/>
    <w:basedOn w:val="Normalny"/>
    <w:pPr>
      <w:pBdr>
        <w:top w:val="double" w:sz="1" w:space="0" w:color="000000"/>
        <w:left w:val="single" w:sz="4" w:space="0" w:color="000000"/>
        <w:bottom w:val="single" w:sz="4" w:space="0" w:color="000000"/>
        <w:right w:val="double" w:sz="1" w:space="0" w:color="000000"/>
      </w:pBdr>
      <w:shd w:val="clear" w:color="auto" w:fill="FF99CC"/>
      <w:spacing w:before="280" w:after="280"/>
      <w:jc w:val="center"/>
      <w:textAlignment w:val="center"/>
    </w:pPr>
    <w:rPr>
      <w:rFonts w:ascii="Arial" w:hAnsi="Arial" w:cs="Arial"/>
      <w:b/>
      <w:bCs/>
    </w:rPr>
  </w:style>
  <w:style w:type="paragraph" w:customStyle="1" w:styleId="xl77">
    <w:name w:val="xl77"/>
    <w:basedOn w:val="Normalny"/>
    <w:pPr>
      <w:pBdr>
        <w:top w:val="double" w:sz="1" w:space="0" w:color="000000"/>
        <w:bottom w:val="single" w:sz="4" w:space="0" w:color="000000"/>
        <w:right w:val="single" w:sz="4" w:space="0" w:color="000000"/>
      </w:pBdr>
      <w:shd w:val="clear" w:color="auto" w:fill="FF99CC"/>
      <w:spacing w:before="280" w:after="280"/>
      <w:jc w:val="center"/>
      <w:textAlignment w:val="center"/>
    </w:pPr>
    <w:rPr>
      <w:rFonts w:ascii="Arial" w:hAnsi="Arial" w:cs="Arial"/>
      <w:b/>
      <w:bCs/>
    </w:rPr>
  </w:style>
  <w:style w:type="paragraph" w:customStyle="1" w:styleId="xl78">
    <w:name w:val="xl78"/>
    <w:basedOn w:val="Normalny"/>
    <w:pPr>
      <w:pBdr>
        <w:top w:val="double" w:sz="1" w:space="0" w:color="000000"/>
        <w:left w:val="single" w:sz="4" w:space="0" w:color="000000"/>
        <w:bottom w:val="single" w:sz="4" w:space="0" w:color="000000"/>
      </w:pBdr>
      <w:shd w:val="clear" w:color="auto" w:fill="FF99CC"/>
      <w:spacing w:before="280" w:after="280"/>
      <w:jc w:val="center"/>
      <w:textAlignment w:val="center"/>
    </w:pPr>
    <w:rPr>
      <w:rFonts w:ascii="Arial" w:hAnsi="Arial" w:cs="Arial"/>
      <w:b/>
      <w:bCs/>
    </w:rPr>
  </w:style>
  <w:style w:type="paragraph" w:customStyle="1" w:styleId="xl79">
    <w:name w:val="xl79"/>
    <w:basedOn w:val="Normalny"/>
    <w:pPr>
      <w:pBdr>
        <w:top w:val="single" w:sz="4" w:space="0" w:color="000000"/>
        <w:left w:val="double" w:sz="1"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80">
    <w:name w:val="xl80"/>
    <w:basedOn w:val="Normalny"/>
    <w:pPr>
      <w:pBdr>
        <w:top w:val="single" w:sz="4" w:space="0" w:color="000000"/>
        <w:left w:val="single" w:sz="4" w:space="0" w:color="000000"/>
        <w:bottom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81">
    <w:name w:val="xl81"/>
    <w:basedOn w:val="Normalny"/>
    <w:pPr>
      <w:pBdr>
        <w:top w:val="single" w:sz="4" w:space="0" w:color="000000"/>
        <w:left w:val="single" w:sz="4" w:space="0" w:color="000000"/>
        <w:bottom w:val="single" w:sz="4" w:space="0" w:color="000000"/>
      </w:pBdr>
      <w:shd w:val="clear" w:color="auto" w:fill="FF99CC"/>
      <w:spacing w:before="280" w:after="280"/>
      <w:jc w:val="right"/>
      <w:textAlignment w:val="center"/>
    </w:pPr>
    <w:rPr>
      <w:rFonts w:ascii="Arial" w:hAnsi="Arial" w:cs="Arial"/>
    </w:rPr>
  </w:style>
  <w:style w:type="paragraph" w:customStyle="1" w:styleId="xl82">
    <w:name w:val="xl82"/>
    <w:basedOn w:val="Normalny"/>
    <w:pPr>
      <w:pBdr>
        <w:top w:val="single" w:sz="4" w:space="0" w:color="000000"/>
        <w:left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83">
    <w:name w:val="xl83"/>
    <w:basedOn w:val="Normalny"/>
    <w:pPr>
      <w:pBdr>
        <w:top w:val="single" w:sz="4" w:space="0" w:color="000000"/>
        <w:bottom w:val="single" w:sz="4" w:space="0" w:color="000000"/>
      </w:pBdr>
      <w:shd w:val="clear" w:color="auto" w:fill="FF99CC"/>
      <w:spacing w:before="280" w:after="280"/>
      <w:jc w:val="right"/>
      <w:textAlignment w:val="center"/>
    </w:pPr>
    <w:rPr>
      <w:rFonts w:ascii="Arial" w:hAnsi="Arial" w:cs="Arial"/>
    </w:rPr>
  </w:style>
  <w:style w:type="paragraph" w:customStyle="1" w:styleId="xl84">
    <w:name w:val="xl84"/>
    <w:basedOn w:val="Normalny"/>
    <w:pPr>
      <w:pBdr>
        <w:top w:val="single" w:sz="4" w:space="0" w:color="000000"/>
        <w:left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85">
    <w:name w:val="xl85"/>
    <w:basedOn w:val="Normalny"/>
    <w:pPr>
      <w:pBdr>
        <w:top w:val="single" w:sz="4" w:space="0" w:color="000000"/>
        <w:bottom w:val="single" w:sz="4" w:space="0" w:color="000000"/>
      </w:pBdr>
      <w:shd w:val="clear" w:color="auto" w:fill="FF99CC"/>
      <w:spacing w:before="280" w:after="280"/>
      <w:jc w:val="right"/>
      <w:textAlignment w:val="center"/>
    </w:pPr>
    <w:rPr>
      <w:rFonts w:ascii="Arial" w:hAnsi="Arial" w:cs="Arial"/>
      <w:b/>
      <w:bCs/>
    </w:rPr>
  </w:style>
  <w:style w:type="paragraph" w:customStyle="1" w:styleId="xl86">
    <w:name w:val="xl86"/>
    <w:basedOn w:val="Normalny"/>
    <w:pPr>
      <w:pBdr>
        <w:top w:val="single" w:sz="4" w:space="0" w:color="000000"/>
        <w:left w:val="double" w:sz="1" w:space="0" w:color="000000"/>
        <w:bottom w:val="double" w:sz="1"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87">
    <w:name w:val="xl87"/>
    <w:basedOn w:val="Normalny"/>
    <w:pPr>
      <w:pBdr>
        <w:top w:val="single" w:sz="4" w:space="0" w:color="000000"/>
        <w:left w:val="single" w:sz="4" w:space="0" w:color="000000"/>
        <w:bottom w:val="double" w:sz="1" w:space="0" w:color="000000"/>
        <w:right w:val="single" w:sz="4" w:space="0" w:color="000000"/>
      </w:pBdr>
      <w:shd w:val="clear" w:color="auto" w:fill="FF99CC"/>
      <w:spacing w:before="280" w:after="280"/>
      <w:textAlignment w:val="center"/>
    </w:pPr>
    <w:rPr>
      <w:rFonts w:ascii="Arial" w:hAnsi="Arial" w:cs="Arial"/>
    </w:rPr>
  </w:style>
  <w:style w:type="paragraph" w:customStyle="1" w:styleId="xl88">
    <w:name w:val="xl88"/>
    <w:basedOn w:val="Normalny"/>
    <w:pPr>
      <w:pBdr>
        <w:top w:val="single" w:sz="4" w:space="0" w:color="000000"/>
        <w:left w:val="single" w:sz="4" w:space="0" w:color="000000"/>
        <w:bottom w:val="double" w:sz="1"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89">
    <w:name w:val="xl89"/>
    <w:basedOn w:val="Normalny"/>
    <w:pPr>
      <w:pBdr>
        <w:top w:val="single" w:sz="4" w:space="0" w:color="000000"/>
        <w:left w:val="single" w:sz="4" w:space="0" w:color="000000"/>
        <w:bottom w:val="double" w:sz="1" w:space="0" w:color="000000"/>
      </w:pBdr>
      <w:shd w:val="clear" w:color="auto" w:fill="FF99CC"/>
      <w:spacing w:before="280" w:after="280"/>
      <w:jc w:val="right"/>
      <w:textAlignment w:val="center"/>
    </w:pPr>
    <w:rPr>
      <w:rFonts w:ascii="Arial" w:hAnsi="Arial" w:cs="Arial"/>
    </w:rPr>
  </w:style>
  <w:style w:type="paragraph" w:customStyle="1" w:styleId="xl90">
    <w:name w:val="xl90"/>
    <w:basedOn w:val="Normalny"/>
    <w:pPr>
      <w:pBdr>
        <w:top w:val="single" w:sz="4" w:space="0" w:color="000000"/>
        <w:left w:val="single" w:sz="4" w:space="0" w:color="000000"/>
        <w:bottom w:val="double" w:sz="1"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91">
    <w:name w:val="xl91"/>
    <w:basedOn w:val="Normalny"/>
    <w:pPr>
      <w:pBdr>
        <w:top w:val="single" w:sz="4" w:space="0" w:color="000000"/>
        <w:bottom w:val="double" w:sz="1" w:space="0" w:color="000000"/>
      </w:pBdr>
      <w:shd w:val="clear" w:color="auto" w:fill="FF99CC"/>
      <w:spacing w:before="280" w:after="280"/>
      <w:jc w:val="right"/>
      <w:textAlignment w:val="center"/>
    </w:pPr>
    <w:rPr>
      <w:rFonts w:ascii="Arial" w:hAnsi="Arial" w:cs="Arial"/>
      <w:b/>
      <w:bCs/>
    </w:rPr>
  </w:style>
  <w:style w:type="paragraph" w:customStyle="1" w:styleId="xl92">
    <w:name w:val="xl92"/>
    <w:basedOn w:val="Normalny"/>
    <w:pPr>
      <w:pBdr>
        <w:top w:val="single" w:sz="4" w:space="0" w:color="000000"/>
        <w:left w:val="single" w:sz="4" w:space="0" w:color="000000"/>
        <w:bottom w:val="single" w:sz="4"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93">
    <w:name w:val="xl93"/>
    <w:basedOn w:val="Normalny"/>
    <w:pPr>
      <w:shd w:val="clear" w:color="auto" w:fill="FF99CC"/>
      <w:spacing w:before="280" w:after="280"/>
      <w:jc w:val="center"/>
      <w:textAlignment w:val="center"/>
    </w:pPr>
    <w:rPr>
      <w:rFonts w:ascii="Arial" w:hAnsi="Arial" w:cs="Arial"/>
      <w:b/>
      <w:bCs/>
    </w:rPr>
  </w:style>
  <w:style w:type="paragraph" w:customStyle="1" w:styleId="xl94">
    <w:name w:val="xl94"/>
    <w:basedOn w:val="Normalny"/>
    <w:pPr>
      <w:pBdr>
        <w:top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95">
    <w:name w:val="xl95"/>
    <w:basedOn w:val="Normalny"/>
    <w:pPr>
      <w:pBdr>
        <w:top w:val="single" w:sz="4" w:space="0" w:color="000000"/>
        <w:left w:val="single" w:sz="4" w:space="0" w:color="000000"/>
        <w:bottom w:val="single" w:sz="4" w:space="0" w:color="000000"/>
      </w:pBdr>
      <w:shd w:val="clear" w:color="auto" w:fill="FF99CC"/>
      <w:spacing w:before="280" w:after="280"/>
      <w:jc w:val="right"/>
      <w:textAlignment w:val="center"/>
    </w:pPr>
    <w:rPr>
      <w:rFonts w:ascii="Arial" w:hAnsi="Arial" w:cs="Arial"/>
    </w:rPr>
  </w:style>
  <w:style w:type="paragraph" w:customStyle="1" w:styleId="xl96">
    <w:name w:val="xl96"/>
    <w:basedOn w:val="Normalny"/>
    <w:pPr>
      <w:pBdr>
        <w:top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97">
    <w:name w:val="xl97"/>
    <w:basedOn w:val="Normalny"/>
    <w:pPr>
      <w:pBdr>
        <w:top w:val="single" w:sz="4" w:space="0" w:color="000000"/>
        <w:left w:val="single" w:sz="4" w:space="0" w:color="000000"/>
        <w:bottom w:val="double" w:sz="1" w:space="0" w:color="000000"/>
      </w:pBdr>
      <w:shd w:val="clear" w:color="auto" w:fill="FF99CC"/>
      <w:spacing w:before="280" w:after="280"/>
      <w:jc w:val="right"/>
      <w:textAlignment w:val="center"/>
    </w:pPr>
    <w:rPr>
      <w:rFonts w:ascii="Arial" w:hAnsi="Arial" w:cs="Arial"/>
    </w:rPr>
  </w:style>
  <w:style w:type="paragraph" w:customStyle="1" w:styleId="xl98">
    <w:name w:val="xl98"/>
    <w:basedOn w:val="Normalny"/>
    <w:pPr>
      <w:pBdr>
        <w:top w:val="single" w:sz="4" w:space="0" w:color="000000"/>
        <w:left w:val="single" w:sz="4" w:space="0" w:color="000000"/>
        <w:bottom w:val="double" w:sz="1"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99">
    <w:name w:val="xl99"/>
    <w:basedOn w:val="Normalny"/>
    <w:pPr>
      <w:pBdr>
        <w:top w:val="single" w:sz="4" w:space="0" w:color="000000"/>
        <w:bottom w:val="double" w:sz="1"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100">
    <w:name w:val="xl100"/>
    <w:basedOn w:val="Normalny"/>
    <w:pPr>
      <w:pBdr>
        <w:top w:val="double" w:sz="1" w:space="0" w:color="000000"/>
        <w:left w:val="single" w:sz="4" w:space="0" w:color="000000"/>
        <w:bottom w:val="single" w:sz="4" w:space="0" w:color="000000"/>
        <w:right w:val="double" w:sz="1" w:space="0" w:color="000000"/>
      </w:pBdr>
      <w:shd w:val="clear" w:color="auto" w:fill="FF99CC"/>
      <w:spacing w:before="280" w:after="280"/>
      <w:jc w:val="center"/>
      <w:textAlignment w:val="center"/>
    </w:pPr>
    <w:rPr>
      <w:rFonts w:ascii="Arial" w:hAnsi="Arial" w:cs="Arial"/>
      <w:b/>
      <w:bCs/>
    </w:rPr>
  </w:style>
  <w:style w:type="paragraph" w:customStyle="1" w:styleId="xl101">
    <w:name w:val="xl101"/>
    <w:basedOn w:val="Normalny"/>
    <w:pPr>
      <w:pBdr>
        <w:left w:val="double" w:sz="1"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02">
    <w:name w:val="xl102"/>
    <w:basedOn w:val="Normalny"/>
    <w:pPr>
      <w:pBdr>
        <w:left w:val="single" w:sz="4" w:space="0" w:color="000000"/>
        <w:bottom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103">
    <w:name w:val="xl103"/>
    <w:basedOn w:val="Normalny"/>
    <w:pPr>
      <w:pBdr>
        <w:top w:val="single" w:sz="4" w:space="0" w:color="000000"/>
        <w:left w:val="single" w:sz="4" w:space="0" w:color="000000"/>
        <w:bottom w:val="single" w:sz="4"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104">
    <w:name w:val="xl104"/>
    <w:basedOn w:val="Normalny"/>
    <w:pPr>
      <w:pBdr>
        <w:left w:val="single" w:sz="4" w:space="0" w:color="000000"/>
        <w:bottom w:val="single" w:sz="4" w:space="0" w:color="000000"/>
      </w:pBdr>
      <w:shd w:val="clear" w:color="auto" w:fill="FF99CC"/>
      <w:spacing w:before="280" w:after="280"/>
      <w:jc w:val="right"/>
      <w:textAlignment w:val="center"/>
    </w:pPr>
    <w:rPr>
      <w:rFonts w:ascii="Arial" w:hAnsi="Arial" w:cs="Arial"/>
    </w:rPr>
  </w:style>
  <w:style w:type="paragraph" w:customStyle="1" w:styleId="xl105">
    <w:name w:val="xl105"/>
    <w:basedOn w:val="Normalny"/>
    <w:pPr>
      <w:pBdr>
        <w:top w:val="double" w:sz="1" w:space="0" w:color="000000"/>
        <w:left w:val="single" w:sz="4" w:space="0" w:color="000000"/>
        <w:bottom w:val="single" w:sz="4" w:space="0" w:color="000000"/>
      </w:pBdr>
      <w:shd w:val="clear" w:color="auto" w:fill="FF99CC"/>
      <w:spacing w:before="280" w:after="280"/>
      <w:jc w:val="center"/>
      <w:textAlignment w:val="center"/>
    </w:pPr>
    <w:rPr>
      <w:rFonts w:ascii="Arial" w:hAnsi="Arial" w:cs="Arial"/>
      <w:b/>
      <w:bCs/>
    </w:rPr>
  </w:style>
  <w:style w:type="paragraph" w:customStyle="1" w:styleId="xl106">
    <w:name w:val="xl106"/>
    <w:basedOn w:val="Normalny"/>
    <w:pPr>
      <w:pBdr>
        <w:top w:val="single" w:sz="4" w:space="0" w:color="000000"/>
        <w:left w:val="single" w:sz="4" w:space="0" w:color="000000"/>
        <w:bottom w:val="double" w:sz="1"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107">
    <w:name w:val="xl107"/>
    <w:basedOn w:val="Normalny"/>
    <w:pPr>
      <w:pBdr>
        <w:top w:val="single" w:sz="4" w:space="0" w:color="000000"/>
        <w:left w:val="single" w:sz="4" w:space="0" w:color="000000"/>
        <w:bottom w:val="single" w:sz="4" w:space="0" w:color="000000"/>
      </w:pBdr>
      <w:shd w:val="clear" w:color="auto" w:fill="FF99CC"/>
      <w:spacing w:before="280" w:after="280"/>
      <w:jc w:val="right"/>
      <w:textAlignment w:val="center"/>
    </w:pPr>
    <w:rPr>
      <w:rFonts w:ascii="Arial" w:hAnsi="Arial" w:cs="Arial"/>
      <w:b/>
      <w:bCs/>
    </w:rPr>
  </w:style>
  <w:style w:type="paragraph" w:customStyle="1" w:styleId="xl108">
    <w:name w:val="xl108"/>
    <w:basedOn w:val="Normalny"/>
    <w:pPr>
      <w:pBdr>
        <w:top w:val="single" w:sz="4" w:space="0" w:color="000000"/>
        <w:left w:val="single" w:sz="4" w:space="0" w:color="000000"/>
        <w:bottom w:val="double" w:sz="1" w:space="0" w:color="000000"/>
      </w:pBdr>
      <w:shd w:val="clear" w:color="auto" w:fill="FF99CC"/>
      <w:spacing w:before="280" w:after="280"/>
      <w:jc w:val="right"/>
      <w:textAlignment w:val="center"/>
    </w:pPr>
    <w:rPr>
      <w:rFonts w:ascii="Arial" w:hAnsi="Arial" w:cs="Arial"/>
      <w:b/>
      <w:bCs/>
    </w:rPr>
  </w:style>
  <w:style w:type="paragraph" w:customStyle="1" w:styleId="xl109">
    <w:name w:val="xl109"/>
    <w:basedOn w:val="Normalny"/>
    <w:pPr>
      <w:pBdr>
        <w:top w:val="single" w:sz="4" w:space="0" w:color="000000"/>
        <w:left w:val="single" w:sz="4" w:space="0" w:color="000000"/>
        <w:bottom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110">
    <w:name w:val="xl110"/>
    <w:basedOn w:val="Normalny"/>
    <w:pPr>
      <w:pBdr>
        <w:top w:val="single" w:sz="4" w:space="0" w:color="000000"/>
        <w:left w:val="single" w:sz="4" w:space="0" w:color="000000"/>
        <w:bottom w:val="double" w:sz="1" w:space="0" w:color="000000"/>
        <w:right w:val="single" w:sz="4" w:space="0" w:color="000000"/>
      </w:pBdr>
      <w:shd w:val="clear" w:color="auto" w:fill="FF99CC"/>
      <w:spacing w:before="280" w:after="280"/>
      <w:textAlignment w:val="center"/>
    </w:pPr>
    <w:rPr>
      <w:rFonts w:ascii="Arial" w:hAnsi="Arial" w:cs="Arial"/>
    </w:rPr>
  </w:style>
  <w:style w:type="paragraph" w:customStyle="1" w:styleId="xl111">
    <w:name w:val="xl111"/>
    <w:basedOn w:val="Normalny"/>
    <w:pPr>
      <w:shd w:val="clear" w:color="auto" w:fill="FF99CC"/>
      <w:spacing w:before="280" w:after="280"/>
      <w:textAlignment w:val="center"/>
    </w:pPr>
    <w:rPr>
      <w:rFonts w:ascii="Arial" w:hAnsi="Arial" w:cs="Arial"/>
      <w:b/>
      <w:bCs/>
    </w:rPr>
  </w:style>
  <w:style w:type="paragraph" w:customStyle="1" w:styleId="xl112">
    <w:name w:val="xl112"/>
    <w:basedOn w:val="Normalny"/>
    <w:pPr>
      <w:pBdr>
        <w:top w:val="single" w:sz="4" w:space="0" w:color="000000"/>
        <w:left w:val="single" w:sz="4" w:space="0" w:color="000000"/>
        <w:bottom w:val="single" w:sz="4" w:space="0" w:color="000000"/>
        <w:right w:val="double" w:sz="1" w:space="0" w:color="000000"/>
      </w:pBdr>
      <w:shd w:val="clear" w:color="auto" w:fill="FF99CC"/>
      <w:spacing w:before="280" w:after="280"/>
      <w:jc w:val="center"/>
      <w:textAlignment w:val="center"/>
    </w:pPr>
    <w:rPr>
      <w:rFonts w:ascii="Arial" w:hAnsi="Arial" w:cs="Arial"/>
      <w:b/>
      <w:bCs/>
    </w:rPr>
  </w:style>
  <w:style w:type="paragraph" w:customStyle="1" w:styleId="xl113">
    <w:name w:val="xl113"/>
    <w:basedOn w:val="Normalny"/>
    <w:pPr>
      <w:pBdr>
        <w:top w:val="single" w:sz="4" w:space="0" w:color="000000"/>
        <w:left w:val="single" w:sz="4" w:space="0" w:color="000000"/>
        <w:bottom w:val="double" w:sz="1" w:space="0" w:color="000000"/>
        <w:right w:val="double" w:sz="1" w:space="0" w:color="000000"/>
      </w:pBdr>
      <w:shd w:val="clear" w:color="auto" w:fill="FF99CC"/>
      <w:spacing w:before="280" w:after="280"/>
      <w:jc w:val="center"/>
      <w:textAlignment w:val="center"/>
    </w:pPr>
    <w:rPr>
      <w:rFonts w:ascii="Arial" w:hAnsi="Arial" w:cs="Arial"/>
      <w:b/>
      <w:bCs/>
    </w:rPr>
  </w:style>
  <w:style w:type="paragraph" w:customStyle="1" w:styleId="xl114">
    <w:name w:val="xl114"/>
    <w:basedOn w:val="Normalny"/>
    <w:pPr>
      <w:pBdr>
        <w:top w:val="single" w:sz="4" w:space="0" w:color="000000"/>
        <w:left w:val="single" w:sz="4" w:space="0" w:color="000000"/>
        <w:bottom w:val="single" w:sz="4" w:space="0" w:color="000000"/>
        <w:right w:val="single" w:sz="4" w:space="0" w:color="000000"/>
      </w:pBdr>
      <w:shd w:val="clear" w:color="auto" w:fill="FF99CC"/>
      <w:spacing w:before="280" w:after="280"/>
      <w:jc w:val="center"/>
      <w:textAlignment w:val="center"/>
    </w:pPr>
    <w:rPr>
      <w:rFonts w:ascii="Arial" w:hAnsi="Arial" w:cs="Arial"/>
    </w:rPr>
  </w:style>
  <w:style w:type="paragraph" w:customStyle="1" w:styleId="xl115">
    <w:name w:val="xl115"/>
    <w:basedOn w:val="Normalny"/>
    <w:pPr>
      <w:pBdr>
        <w:top w:val="single" w:sz="4" w:space="0" w:color="000000"/>
        <w:left w:val="single" w:sz="4" w:space="0" w:color="000000"/>
        <w:bottom w:val="single" w:sz="4" w:space="0" w:color="000000"/>
        <w:right w:val="double" w:sz="1" w:space="0" w:color="000000"/>
      </w:pBdr>
      <w:shd w:val="clear" w:color="auto" w:fill="FF99CC"/>
      <w:spacing w:before="280" w:after="280"/>
      <w:textAlignment w:val="center"/>
    </w:pPr>
    <w:rPr>
      <w:rFonts w:ascii="Arial" w:hAnsi="Arial" w:cs="Arial"/>
    </w:rPr>
  </w:style>
  <w:style w:type="paragraph" w:customStyle="1" w:styleId="xl116">
    <w:name w:val="xl116"/>
    <w:basedOn w:val="Normalny"/>
    <w:pPr>
      <w:pBdr>
        <w:top w:val="single" w:sz="4" w:space="0" w:color="000000"/>
        <w:left w:val="single" w:sz="4" w:space="0" w:color="000000"/>
        <w:bottom w:val="single" w:sz="4" w:space="0" w:color="000000"/>
        <w:right w:val="double" w:sz="1" w:space="0" w:color="000000"/>
      </w:pBdr>
      <w:shd w:val="clear" w:color="auto" w:fill="FF99CC"/>
      <w:spacing w:before="280" w:after="280"/>
      <w:jc w:val="right"/>
      <w:textAlignment w:val="center"/>
    </w:pPr>
    <w:rPr>
      <w:rFonts w:ascii="Arial" w:hAnsi="Arial" w:cs="Arial"/>
      <w:b/>
      <w:bCs/>
    </w:rPr>
  </w:style>
  <w:style w:type="paragraph" w:customStyle="1" w:styleId="xl117">
    <w:name w:val="xl117"/>
    <w:basedOn w:val="Normalny"/>
    <w:pPr>
      <w:pBdr>
        <w:top w:val="single" w:sz="4" w:space="0" w:color="000000"/>
        <w:left w:val="single" w:sz="4" w:space="0" w:color="000000"/>
        <w:bottom w:val="double" w:sz="1" w:space="0" w:color="000000"/>
        <w:right w:val="double" w:sz="1" w:space="0" w:color="000000"/>
      </w:pBdr>
      <w:shd w:val="clear" w:color="auto" w:fill="FF99CC"/>
      <w:spacing w:before="280" w:after="280"/>
      <w:jc w:val="right"/>
      <w:textAlignment w:val="center"/>
    </w:pPr>
    <w:rPr>
      <w:rFonts w:ascii="Arial" w:hAnsi="Arial" w:cs="Arial"/>
      <w:b/>
      <w:bCs/>
    </w:rPr>
  </w:style>
  <w:style w:type="paragraph" w:customStyle="1" w:styleId="xl118">
    <w:name w:val="xl118"/>
    <w:basedOn w:val="Normalny"/>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color w:val="FF0000"/>
    </w:rPr>
  </w:style>
  <w:style w:type="paragraph" w:customStyle="1" w:styleId="xl119">
    <w:name w:val="xl119"/>
    <w:basedOn w:val="Normalny"/>
    <w:pPr>
      <w:pBdr>
        <w:left w:val="single" w:sz="4" w:space="0" w:color="000000"/>
        <w:bottom w:val="single" w:sz="4"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120">
    <w:name w:val="xl120"/>
    <w:basedOn w:val="Normalny"/>
    <w:pPr>
      <w:pBdr>
        <w:top w:val="single" w:sz="4" w:space="0" w:color="000000"/>
        <w:left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121">
    <w:name w:val="xl121"/>
    <w:basedOn w:val="Normalny"/>
    <w:pPr>
      <w:pBdr>
        <w:top w:val="single" w:sz="4" w:space="0" w:color="000000"/>
        <w:left w:val="single" w:sz="4"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122">
    <w:name w:val="xl122"/>
    <w:basedOn w:val="Normalny"/>
    <w:pPr>
      <w:pBdr>
        <w:top w:val="double" w:sz="1" w:space="0" w:color="000000"/>
        <w:left w:val="double" w:sz="1"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123">
    <w:name w:val="xl123"/>
    <w:basedOn w:val="Normalny"/>
    <w:pPr>
      <w:pBdr>
        <w:top w:val="double" w:sz="1" w:space="0" w:color="000000"/>
        <w:left w:val="single" w:sz="4" w:space="0" w:color="000000"/>
        <w:right w:val="single" w:sz="4" w:space="0" w:color="000000"/>
      </w:pBdr>
      <w:shd w:val="clear" w:color="auto" w:fill="FF99CC"/>
      <w:spacing w:before="280" w:after="280"/>
      <w:jc w:val="center"/>
      <w:textAlignment w:val="center"/>
    </w:pPr>
    <w:rPr>
      <w:rFonts w:ascii="Arial" w:hAnsi="Arial" w:cs="Arial"/>
      <w:b/>
      <w:bCs/>
    </w:rPr>
  </w:style>
  <w:style w:type="paragraph" w:customStyle="1" w:styleId="xl124">
    <w:name w:val="xl124"/>
    <w:basedOn w:val="Normalny"/>
    <w:pPr>
      <w:pBdr>
        <w:top w:val="double" w:sz="1" w:space="0" w:color="000000"/>
        <w:left w:val="double" w:sz="1"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25">
    <w:name w:val="xl125"/>
    <w:basedOn w:val="Normalny"/>
    <w:pPr>
      <w:pBdr>
        <w:top w:val="double" w:sz="1" w:space="0" w:color="000000"/>
        <w:left w:val="single" w:sz="4" w:space="0" w:color="000000"/>
        <w:bottom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126">
    <w:name w:val="xl126"/>
    <w:basedOn w:val="Normalny"/>
    <w:pPr>
      <w:pBdr>
        <w:top w:val="double" w:sz="1" w:space="0" w:color="000000"/>
        <w:left w:val="single" w:sz="4" w:space="0" w:color="000000"/>
        <w:bottom w:val="single" w:sz="4"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127">
    <w:name w:val="xl127"/>
    <w:basedOn w:val="Normalny"/>
    <w:pPr>
      <w:pBdr>
        <w:left w:val="double" w:sz="1"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28">
    <w:name w:val="xl128"/>
    <w:basedOn w:val="Normalny"/>
    <w:pPr>
      <w:pBdr>
        <w:top w:val="single" w:sz="4" w:space="0" w:color="000000"/>
        <w:left w:val="single" w:sz="4" w:space="0" w:color="000000"/>
        <w:bottom w:val="single" w:sz="4" w:space="0" w:color="000000"/>
        <w:right w:val="single" w:sz="4" w:space="0" w:color="000000"/>
      </w:pBdr>
      <w:shd w:val="clear" w:color="auto" w:fill="99CC00"/>
      <w:spacing w:before="280" w:after="280"/>
      <w:textAlignment w:val="center"/>
    </w:pPr>
    <w:rPr>
      <w:rFonts w:ascii="Arial" w:hAnsi="Arial" w:cs="Arial"/>
    </w:rPr>
  </w:style>
  <w:style w:type="paragraph" w:customStyle="1" w:styleId="xl129">
    <w:name w:val="xl129"/>
    <w:basedOn w:val="Normalny"/>
    <w:pPr>
      <w:pBdr>
        <w:top w:val="single" w:sz="4" w:space="0" w:color="000000"/>
        <w:left w:val="single" w:sz="4" w:space="0" w:color="000000"/>
        <w:bottom w:val="single" w:sz="4" w:space="0" w:color="000000"/>
        <w:right w:val="single" w:sz="4" w:space="0" w:color="000000"/>
      </w:pBdr>
      <w:shd w:val="clear" w:color="auto" w:fill="99CC00"/>
      <w:spacing w:before="280" w:after="280"/>
      <w:jc w:val="right"/>
      <w:textAlignment w:val="center"/>
    </w:pPr>
    <w:rPr>
      <w:rFonts w:ascii="Arial" w:hAnsi="Arial" w:cs="Arial"/>
    </w:rPr>
  </w:style>
  <w:style w:type="paragraph" w:customStyle="1" w:styleId="xl130">
    <w:name w:val="xl130"/>
    <w:basedOn w:val="Normalny"/>
    <w:pPr>
      <w:pBdr>
        <w:top w:val="single" w:sz="4" w:space="0" w:color="000000"/>
        <w:left w:val="single" w:sz="4" w:space="0" w:color="000000"/>
        <w:bottom w:val="single" w:sz="4" w:space="0" w:color="000000"/>
        <w:right w:val="single" w:sz="4" w:space="0" w:color="000000"/>
      </w:pBdr>
      <w:shd w:val="clear" w:color="auto" w:fill="99CC00"/>
      <w:spacing w:before="280" w:after="280"/>
      <w:jc w:val="right"/>
      <w:textAlignment w:val="center"/>
    </w:pPr>
    <w:rPr>
      <w:rFonts w:ascii="Arial" w:hAnsi="Arial" w:cs="Arial"/>
    </w:rPr>
  </w:style>
  <w:style w:type="paragraph" w:customStyle="1" w:styleId="xl131">
    <w:name w:val="xl131"/>
    <w:basedOn w:val="Normalny"/>
    <w:pPr>
      <w:pBdr>
        <w:top w:val="single" w:sz="4" w:space="0" w:color="000000"/>
        <w:left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32">
    <w:name w:val="xl132"/>
    <w:basedOn w:val="Normalny"/>
    <w:pPr>
      <w:pBdr>
        <w:left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33">
    <w:name w:val="xl133"/>
    <w:basedOn w:val="Normalny"/>
    <w:pPr>
      <w:pBdr>
        <w:left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34">
    <w:name w:val="xl134"/>
    <w:basedOn w:val="Normalny"/>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color w:val="008000"/>
    </w:rPr>
  </w:style>
  <w:style w:type="paragraph" w:customStyle="1" w:styleId="xl135">
    <w:name w:val="xl135"/>
    <w:basedOn w:val="Normalny"/>
    <w:pPr>
      <w:pBdr>
        <w:top w:val="single" w:sz="4" w:space="0" w:color="000000"/>
        <w:left w:val="single" w:sz="4" w:space="0" w:color="000000"/>
        <w:bottom w:val="single" w:sz="4" w:space="0" w:color="000000"/>
        <w:right w:val="double" w:sz="1" w:space="0" w:color="000000"/>
      </w:pBdr>
      <w:spacing w:before="280" w:after="280"/>
      <w:jc w:val="right"/>
      <w:textAlignment w:val="center"/>
    </w:pPr>
    <w:rPr>
      <w:rFonts w:ascii="Arial" w:hAnsi="Arial" w:cs="Arial"/>
      <w:b/>
      <w:bCs/>
      <w:color w:val="008000"/>
    </w:rPr>
  </w:style>
  <w:style w:type="paragraph" w:customStyle="1" w:styleId="xl136">
    <w:name w:val="xl136"/>
    <w:basedOn w:val="Normalny"/>
    <w:pPr>
      <w:pBdr>
        <w:top w:val="single" w:sz="4" w:space="0" w:color="000000"/>
        <w:left w:val="double" w:sz="1" w:space="0" w:color="000000"/>
        <w:bottom w:val="single" w:sz="4" w:space="0" w:color="000000"/>
        <w:right w:val="single" w:sz="4" w:space="0" w:color="000000"/>
      </w:pBdr>
      <w:shd w:val="clear" w:color="auto" w:fill="FF0000"/>
      <w:spacing w:before="280" w:after="280"/>
      <w:jc w:val="right"/>
      <w:textAlignment w:val="center"/>
    </w:pPr>
    <w:rPr>
      <w:rFonts w:ascii="Arial" w:hAnsi="Arial" w:cs="Arial"/>
    </w:rPr>
  </w:style>
  <w:style w:type="paragraph" w:customStyle="1" w:styleId="xl137">
    <w:name w:val="xl137"/>
    <w:basedOn w:val="Normalny"/>
    <w:pPr>
      <w:pBdr>
        <w:top w:val="single" w:sz="4" w:space="0" w:color="000000"/>
        <w:left w:val="single" w:sz="4" w:space="0" w:color="000000"/>
        <w:bottom w:val="single" w:sz="4" w:space="0" w:color="000000"/>
        <w:right w:val="single" w:sz="4" w:space="0" w:color="000000"/>
      </w:pBdr>
      <w:shd w:val="clear" w:color="auto" w:fill="FF0000"/>
      <w:spacing w:before="280" w:after="280"/>
      <w:textAlignment w:val="center"/>
    </w:pPr>
    <w:rPr>
      <w:rFonts w:ascii="Arial" w:hAnsi="Arial" w:cs="Arial"/>
      <w:b/>
      <w:bCs/>
      <w:color w:val="000080"/>
    </w:rPr>
  </w:style>
  <w:style w:type="paragraph" w:customStyle="1" w:styleId="xl138">
    <w:name w:val="xl138"/>
    <w:basedOn w:val="Normalny"/>
    <w:pPr>
      <w:pBdr>
        <w:top w:val="single" w:sz="4" w:space="0" w:color="000000"/>
        <w:left w:val="single" w:sz="4" w:space="0" w:color="000000"/>
        <w:bottom w:val="single" w:sz="4" w:space="0" w:color="000000"/>
        <w:right w:val="single" w:sz="4" w:space="0" w:color="000000"/>
      </w:pBdr>
      <w:shd w:val="clear" w:color="auto" w:fill="FF0000"/>
      <w:spacing w:before="280" w:after="280"/>
      <w:jc w:val="right"/>
      <w:textAlignment w:val="center"/>
    </w:pPr>
    <w:rPr>
      <w:rFonts w:ascii="Arial" w:hAnsi="Arial" w:cs="Arial"/>
      <w:b/>
      <w:bCs/>
      <w:color w:val="000080"/>
    </w:rPr>
  </w:style>
  <w:style w:type="paragraph" w:customStyle="1" w:styleId="xl139">
    <w:name w:val="xl139"/>
    <w:basedOn w:val="Normalny"/>
    <w:pPr>
      <w:pBdr>
        <w:top w:val="single" w:sz="4" w:space="0" w:color="000000"/>
        <w:left w:val="single" w:sz="4" w:space="0" w:color="000000"/>
        <w:bottom w:val="single" w:sz="4" w:space="0" w:color="000000"/>
        <w:right w:val="double" w:sz="1" w:space="0" w:color="000000"/>
      </w:pBdr>
      <w:shd w:val="clear" w:color="auto" w:fill="FF0000"/>
      <w:spacing w:before="280" w:after="280"/>
      <w:jc w:val="right"/>
      <w:textAlignment w:val="center"/>
    </w:pPr>
    <w:rPr>
      <w:rFonts w:ascii="Arial" w:hAnsi="Arial" w:cs="Arial"/>
      <w:b/>
      <w:bCs/>
      <w:color w:val="000080"/>
    </w:rPr>
  </w:style>
  <w:style w:type="paragraph" w:customStyle="1" w:styleId="xl140">
    <w:name w:val="xl140"/>
    <w:basedOn w:val="Normalny"/>
    <w:pPr>
      <w:pBdr>
        <w:top w:val="single" w:sz="4" w:space="0" w:color="000000"/>
        <w:left w:val="single" w:sz="4" w:space="0" w:color="000000"/>
        <w:bottom w:val="single" w:sz="4" w:space="0" w:color="000000"/>
        <w:right w:val="single" w:sz="4" w:space="0" w:color="000000"/>
      </w:pBdr>
      <w:shd w:val="clear" w:color="auto" w:fill="FF0000"/>
      <w:spacing w:before="280" w:after="280"/>
      <w:jc w:val="right"/>
      <w:textAlignment w:val="center"/>
    </w:pPr>
    <w:rPr>
      <w:rFonts w:ascii="Arial" w:hAnsi="Arial" w:cs="Arial"/>
      <w:b/>
      <w:bCs/>
      <w:color w:val="000080"/>
    </w:rPr>
  </w:style>
  <w:style w:type="paragraph" w:customStyle="1" w:styleId="xl141">
    <w:name w:val="xl141"/>
    <w:basedOn w:val="Normalny"/>
    <w:pPr>
      <w:pBdr>
        <w:top w:val="single" w:sz="4" w:space="0" w:color="000000"/>
        <w:left w:val="single" w:sz="4" w:space="0" w:color="000000"/>
        <w:bottom w:val="single" w:sz="4" w:space="0" w:color="000000"/>
        <w:right w:val="double" w:sz="1" w:space="0" w:color="000000"/>
      </w:pBdr>
      <w:shd w:val="clear" w:color="auto" w:fill="FF0000"/>
      <w:spacing w:before="280" w:after="280"/>
      <w:jc w:val="right"/>
      <w:textAlignment w:val="center"/>
    </w:pPr>
    <w:rPr>
      <w:rFonts w:ascii="Arial" w:hAnsi="Arial" w:cs="Arial"/>
    </w:rPr>
  </w:style>
  <w:style w:type="paragraph" w:customStyle="1" w:styleId="xl142">
    <w:name w:val="xl142"/>
    <w:basedOn w:val="Normalny"/>
    <w:pPr>
      <w:pBdr>
        <w:top w:val="single" w:sz="4" w:space="0" w:color="000000"/>
        <w:left w:val="single" w:sz="4" w:space="0" w:color="000000"/>
        <w:bottom w:val="single" w:sz="4" w:space="0" w:color="000000"/>
        <w:right w:val="single" w:sz="4" w:space="0" w:color="000000"/>
      </w:pBdr>
      <w:shd w:val="clear" w:color="auto" w:fill="FF0000"/>
      <w:spacing w:before="280" w:after="280"/>
      <w:jc w:val="right"/>
      <w:textAlignment w:val="center"/>
    </w:pPr>
    <w:rPr>
      <w:rFonts w:ascii="Arial" w:hAnsi="Arial" w:cs="Arial"/>
    </w:rPr>
  </w:style>
  <w:style w:type="paragraph" w:customStyle="1" w:styleId="xl143">
    <w:name w:val="xl143"/>
    <w:basedOn w:val="Normalny"/>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color w:val="FF0000"/>
    </w:rPr>
  </w:style>
  <w:style w:type="paragraph" w:customStyle="1" w:styleId="xl144">
    <w:name w:val="xl144"/>
    <w:basedOn w:val="Normalny"/>
    <w:pPr>
      <w:pBdr>
        <w:top w:val="single" w:sz="4" w:space="0" w:color="000000"/>
        <w:left w:val="single" w:sz="4" w:space="0" w:color="000000"/>
        <w:bottom w:val="single" w:sz="4" w:space="0" w:color="000000"/>
        <w:right w:val="double" w:sz="1" w:space="0" w:color="000000"/>
      </w:pBdr>
      <w:spacing w:before="280" w:after="280"/>
      <w:jc w:val="center"/>
      <w:textAlignment w:val="center"/>
    </w:pPr>
    <w:rPr>
      <w:rFonts w:ascii="Arial" w:hAnsi="Arial" w:cs="Arial"/>
      <w:b/>
      <w:bCs/>
      <w:color w:val="FF0000"/>
    </w:rPr>
  </w:style>
  <w:style w:type="paragraph" w:customStyle="1" w:styleId="xl145">
    <w:name w:val="xl145"/>
    <w:basedOn w:val="Normalny"/>
    <w:pPr>
      <w:pBdr>
        <w:top w:val="single" w:sz="4" w:space="0" w:color="000000"/>
        <w:left w:val="single" w:sz="4" w:space="0" w:color="000000"/>
        <w:bottom w:val="single" w:sz="4" w:space="0" w:color="000000"/>
        <w:right w:val="single" w:sz="4" w:space="0" w:color="000000"/>
      </w:pBdr>
      <w:shd w:val="clear" w:color="auto" w:fill="FF0000"/>
      <w:spacing w:before="280" w:after="280"/>
      <w:textAlignment w:val="center"/>
    </w:pPr>
    <w:rPr>
      <w:rFonts w:ascii="Arial" w:hAnsi="Arial" w:cs="Arial"/>
    </w:rPr>
  </w:style>
  <w:style w:type="paragraph" w:customStyle="1" w:styleId="xl146">
    <w:name w:val="xl146"/>
    <w:basedOn w:val="Normalny"/>
    <w:pPr>
      <w:pBdr>
        <w:top w:val="single" w:sz="4" w:space="0" w:color="000000"/>
        <w:left w:val="single" w:sz="4" w:space="0" w:color="000000"/>
        <w:bottom w:val="single" w:sz="4" w:space="0" w:color="000000"/>
        <w:right w:val="double" w:sz="1" w:space="0" w:color="000000"/>
      </w:pBdr>
      <w:shd w:val="clear" w:color="auto" w:fill="FF0000"/>
      <w:spacing w:before="280" w:after="280"/>
      <w:jc w:val="right"/>
      <w:textAlignment w:val="center"/>
    </w:pPr>
    <w:rPr>
      <w:rFonts w:ascii="Arial" w:hAnsi="Arial" w:cs="Arial"/>
      <w:b/>
      <w:bCs/>
    </w:rPr>
  </w:style>
  <w:style w:type="paragraph" w:customStyle="1" w:styleId="xl147">
    <w:name w:val="xl147"/>
    <w:basedOn w:val="Normalny"/>
    <w:pPr>
      <w:pBdr>
        <w:top w:val="single" w:sz="4" w:space="0" w:color="000000"/>
        <w:left w:val="double" w:sz="1" w:space="0" w:color="000000"/>
        <w:bottom w:val="single" w:sz="4" w:space="0" w:color="000000"/>
        <w:right w:val="single" w:sz="4" w:space="0" w:color="000000"/>
      </w:pBdr>
      <w:shd w:val="clear" w:color="auto" w:fill="800080"/>
      <w:spacing w:before="280" w:after="280"/>
      <w:jc w:val="right"/>
      <w:textAlignment w:val="center"/>
    </w:pPr>
    <w:rPr>
      <w:rFonts w:ascii="Arial" w:hAnsi="Arial" w:cs="Arial"/>
    </w:rPr>
  </w:style>
  <w:style w:type="paragraph" w:customStyle="1" w:styleId="xl148">
    <w:name w:val="xl148"/>
    <w:basedOn w:val="Normalny"/>
    <w:pPr>
      <w:pBdr>
        <w:top w:val="single" w:sz="4" w:space="0" w:color="000000"/>
        <w:left w:val="single" w:sz="4" w:space="0" w:color="000000"/>
        <w:bottom w:val="single" w:sz="4" w:space="0" w:color="000000"/>
        <w:right w:val="single" w:sz="4" w:space="0" w:color="000000"/>
      </w:pBdr>
      <w:shd w:val="clear" w:color="auto" w:fill="800080"/>
      <w:spacing w:before="280" w:after="280"/>
      <w:textAlignment w:val="center"/>
    </w:pPr>
    <w:rPr>
      <w:rFonts w:ascii="Arial" w:hAnsi="Arial" w:cs="Arial"/>
    </w:rPr>
  </w:style>
  <w:style w:type="paragraph" w:customStyle="1" w:styleId="xl149">
    <w:name w:val="xl149"/>
    <w:basedOn w:val="Normalny"/>
    <w:pPr>
      <w:pBdr>
        <w:top w:val="single" w:sz="4" w:space="0" w:color="000000"/>
        <w:left w:val="single" w:sz="4" w:space="0" w:color="000000"/>
        <w:bottom w:val="single" w:sz="4" w:space="0" w:color="000000"/>
        <w:right w:val="single" w:sz="4" w:space="0" w:color="000000"/>
      </w:pBdr>
      <w:shd w:val="clear" w:color="auto" w:fill="800080"/>
      <w:spacing w:before="280" w:after="280"/>
      <w:jc w:val="right"/>
      <w:textAlignment w:val="center"/>
    </w:pPr>
    <w:rPr>
      <w:rFonts w:ascii="Arial" w:hAnsi="Arial" w:cs="Arial"/>
    </w:rPr>
  </w:style>
  <w:style w:type="paragraph" w:customStyle="1" w:styleId="xl150">
    <w:name w:val="xl150"/>
    <w:basedOn w:val="Normalny"/>
    <w:pPr>
      <w:pBdr>
        <w:top w:val="single" w:sz="4" w:space="0" w:color="000000"/>
        <w:left w:val="single" w:sz="4" w:space="0" w:color="000000"/>
        <w:bottom w:val="single" w:sz="4" w:space="0" w:color="000000"/>
        <w:right w:val="single" w:sz="4" w:space="0" w:color="000000"/>
      </w:pBdr>
      <w:shd w:val="clear" w:color="auto" w:fill="800080"/>
      <w:spacing w:before="280" w:after="280"/>
      <w:jc w:val="right"/>
      <w:textAlignment w:val="center"/>
    </w:pPr>
    <w:rPr>
      <w:rFonts w:ascii="Arial" w:hAnsi="Arial" w:cs="Arial"/>
    </w:rPr>
  </w:style>
  <w:style w:type="paragraph" w:customStyle="1" w:styleId="xl151">
    <w:name w:val="xl151"/>
    <w:basedOn w:val="Normalny"/>
    <w:pPr>
      <w:pBdr>
        <w:top w:val="single" w:sz="4" w:space="0" w:color="000000"/>
        <w:left w:val="single" w:sz="4" w:space="0" w:color="000000"/>
        <w:bottom w:val="single" w:sz="4" w:space="0" w:color="000000"/>
        <w:right w:val="double" w:sz="1" w:space="0" w:color="000000"/>
      </w:pBdr>
      <w:shd w:val="clear" w:color="auto" w:fill="800080"/>
      <w:spacing w:before="280" w:after="280"/>
      <w:jc w:val="right"/>
      <w:textAlignment w:val="center"/>
    </w:pPr>
    <w:rPr>
      <w:rFonts w:ascii="Arial" w:hAnsi="Arial" w:cs="Arial"/>
      <w:b/>
      <w:bCs/>
    </w:rPr>
  </w:style>
  <w:style w:type="paragraph" w:customStyle="1" w:styleId="xl152">
    <w:name w:val="xl152"/>
    <w:basedOn w:val="Normalny"/>
    <w:pPr>
      <w:pBdr>
        <w:top w:val="single" w:sz="4" w:space="0" w:color="000000"/>
        <w:left w:val="single" w:sz="4" w:space="0" w:color="000000"/>
        <w:bottom w:val="double" w:sz="1" w:space="0" w:color="000000"/>
        <w:right w:val="single" w:sz="4" w:space="0" w:color="000000"/>
      </w:pBdr>
      <w:spacing w:before="280" w:after="280"/>
      <w:textAlignment w:val="center"/>
    </w:pPr>
    <w:rPr>
      <w:rFonts w:ascii="Arial" w:hAnsi="Arial" w:cs="Arial"/>
      <w:b/>
      <w:bCs/>
      <w:color w:val="000080"/>
    </w:rPr>
  </w:style>
  <w:style w:type="paragraph" w:customStyle="1" w:styleId="xl153">
    <w:name w:val="xl153"/>
    <w:basedOn w:val="Normalny"/>
    <w:pPr>
      <w:pBdr>
        <w:top w:val="single" w:sz="4" w:space="0" w:color="000000"/>
        <w:left w:val="single" w:sz="4" w:space="0" w:color="000000"/>
        <w:bottom w:val="double" w:sz="1" w:space="0" w:color="000000"/>
        <w:right w:val="single" w:sz="4" w:space="0" w:color="000000"/>
      </w:pBdr>
      <w:spacing w:before="280" w:after="280"/>
      <w:jc w:val="right"/>
      <w:textAlignment w:val="center"/>
    </w:pPr>
    <w:rPr>
      <w:rFonts w:ascii="Arial" w:hAnsi="Arial" w:cs="Arial"/>
      <w:b/>
      <w:bCs/>
      <w:color w:val="000080"/>
    </w:rPr>
  </w:style>
  <w:style w:type="paragraph" w:customStyle="1" w:styleId="xl154">
    <w:name w:val="xl154"/>
    <w:basedOn w:val="Normalny"/>
    <w:pPr>
      <w:pBdr>
        <w:top w:val="single" w:sz="4" w:space="0" w:color="000000"/>
        <w:left w:val="single" w:sz="4" w:space="0" w:color="000000"/>
        <w:bottom w:val="double" w:sz="1" w:space="0" w:color="000000"/>
        <w:right w:val="single" w:sz="4" w:space="0" w:color="000000"/>
      </w:pBdr>
      <w:spacing w:before="280" w:after="280"/>
      <w:jc w:val="right"/>
      <w:textAlignment w:val="center"/>
    </w:pPr>
    <w:rPr>
      <w:rFonts w:ascii="Arial" w:hAnsi="Arial" w:cs="Arial"/>
      <w:b/>
      <w:bCs/>
      <w:color w:val="000080"/>
    </w:rPr>
  </w:style>
  <w:style w:type="paragraph" w:customStyle="1" w:styleId="xl155">
    <w:name w:val="xl155"/>
    <w:basedOn w:val="Normalny"/>
    <w:pPr>
      <w:pBdr>
        <w:top w:val="single" w:sz="4" w:space="0" w:color="000000"/>
        <w:left w:val="single" w:sz="4" w:space="0" w:color="000000"/>
        <w:bottom w:val="double" w:sz="1" w:space="0" w:color="000000"/>
        <w:right w:val="single" w:sz="4" w:space="0" w:color="000000"/>
      </w:pBdr>
      <w:shd w:val="clear" w:color="auto" w:fill="FFFF00"/>
      <w:spacing w:before="280" w:after="280"/>
      <w:jc w:val="right"/>
      <w:textAlignment w:val="center"/>
    </w:pPr>
    <w:rPr>
      <w:rFonts w:ascii="Arial" w:hAnsi="Arial" w:cs="Arial"/>
      <w:b/>
      <w:bCs/>
      <w:color w:val="000080"/>
    </w:rPr>
  </w:style>
  <w:style w:type="paragraph" w:customStyle="1" w:styleId="xl156">
    <w:name w:val="xl156"/>
    <w:basedOn w:val="Normalny"/>
    <w:pPr>
      <w:pBdr>
        <w:top w:val="single" w:sz="4" w:space="0" w:color="000000"/>
        <w:left w:val="single" w:sz="4" w:space="0" w:color="000000"/>
        <w:bottom w:val="double" w:sz="1" w:space="0" w:color="000000"/>
        <w:right w:val="double" w:sz="1" w:space="0" w:color="000000"/>
      </w:pBdr>
      <w:shd w:val="clear" w:color="auto" w:fill="FFFF00"/>
      <w:spacing w:before="280" w:after="280"/>
      <w:jc w:val="right"/>
      <w:textAlignment w:val="center"/>
    </w:pPr>
    <w:rPr>
      <w:rFonts w:ascii="Arial" w:hAnsi="Arial" w:cs="Arial"/>
      <w:b/>
      <w:bCs/>
      <w:color w:val="000080"/>
    </w:rPr>
  </w:style>
  <w:style w:type="paragraph" w:customStyle="1" w:styleId="xl157">
    <w:name w:val="xl157"/>
    <w:basedOn w:val="Normalny"/>
    <w:pPr>
      <w:pBdr>
        <w:top w:val="single" w:sz="4" w:space="0" w:color="000000"/>
        <w:left w:val="single" w:sz="4" w:space="0" w:color="000000"/>
        <w:bottom w:val="double" w:sz="1" w:space="0" w:color="000000"/>
        <w:right w:val="single" w:sz="4" w:space="0" w:color="000000"/>
      </w:pBdr>
      <w:spacing w:before="280" w:after="280"/>
      <w:jc w:val="right"/>
      <w:textAlignment w:val="center"/>
    </w:pPr>
    <w:rPr>
      <w:rFonts w:ascii="Arial" w:hAnsi="Arial" w:cs="Arial"/>
    </w:rPr>
  </w:style>
  <w:style w:type="paragraph" w:customStyle="1" w:styleId="xl158">
    <w:name w:val="xl158"/>
    <w:basedOn w:val="Normalny"/>
    <w:pPr>
      <w:spacing w:before="280" w:after="280"/>
      <w:jc w:val="right"/>
      <w:textAlignment w:val="center"/>
    </w:pPr>
    <w:rPr>
      <w:rFonts w:ascii="Arial" w:hAnsi="Arial" w:cs="Arial"/>
      <w:b/>
      <w:bCs/>
      <w:color w:val="000080"/>
    </w:rPr>
  </w:style>
  <w:style w:type="paragraph" w:customStyle="1" w:styleId="xl159">
    <w:name w:val="xl159"/>
    <w:basedOn w:val="Normalny"/>
    <w:pPr>
      <w:spacing w:before="280" w:after="280"/>
      <w:jc w:val="right"/>
      <w:textAlignment w:val="center"/>
    </w:pPr>
    <w:rPr>
      <w:rFonts w:ascii="Arial" w:hAnsi="Arial" w:cs="Arial"/>
      <w:b/>
      <w:bCs/>
      <w:color w:val="000080"/>
    </w:rPr>
  </w:style>
  <w:style w:type="paragraph" w:customStyle="1" w:styleId="xl160">
    <w:name w:val="xl160"/>
    <w:basedOn w:val="Normalny"/>
    <w:pPr>
      <w:shd w:val="clear" w:color="auto" w:fill="FFFF00"/>
      <w:spacing w:before="280" w:after="280"/>
      <w:jc w:val="right"/>
      <w:textAlignment w:val="center"/>
    </w:pPr>
    <w:rPr>
      <w:rFonts w:ascii="Arial" w:hAnsi="Arial" w:cs="Arial"/>
      <w:b/>
      <w:bCs/>
      <w:color w:val="000080"/>
    </w:rPr>
  </w:style>
  <w:style w:type="paragraph" w:customStyle="1" w:styleId="Default">
    <w:name w:val="Default"/>
    <w:pPr>
      <w:widowControl w:val="0"/>
      <w:suppressAutoHyphens/>
      <w:autoSpaceDE w:val="0"/>
    </w:pPr>
    <w:rPr>
      <w:rFonts w:eastAsia="Arial"/>
      <w:color w:val="000000"/>
      <w:sz w:val="24"/>
      <w:szCs w:val="24"/>
      <w:lang w:eastAsia="ar-SA"/>
    </w:rPr>
  </w:style>
  <w:style w:type="paragraph" w:customStyle="1" w:styleId="CM39">
    <w:name w:val="CM39"/>
    <w:basedOn w:val="Default"/>
    <w:next w:val="Default"/>
    <w:pPr>
      <w:spacing w:after="230"/>
    </w:pPr>
    <w:rPr>
      <w:color w:val="auto"/>
    </w:rPr>
  </w:style>
  <w:style w:type="paragraph" w:customStyle="1" w:styleId="CM43">
    <w:name w:val="CM43"/>
    <w:basedOn w:val="Default"/>
    <w:next w:val="Default"/>
    <w:pPr>
      <w:spacing w:after="308"/>
    </w:pPr>
    <w:rPr>
      <w:color w:val="auto"/>
    </w:rPr>
  </w:style>
  <w:style w:type="paragraph" w:customStyle="1" w:styleId="CM3">
    <w:name w:val="CM3"/>
    <w:basedOn w:val="Default"/>
    <w:next w:val="Default"/>
    <w:pPr>
      <w:spacing w:line="223" w:lineRule="atLeast"/>
    </w:pPr>
    <w:rPr>
      <w:color w:val="auto"/>
    </w:rPr>
  </w:style>
  <w:style w:type="paragraph" w:customStyle="1" w:styleId="WW-Tekstpodstawowywcity2">
    <w:name w:val="WW-Tekst podstawowy wcięty 2"/>
    <w:basedOn w:val="Normalny"/>
    <w:pPr>
      <w:autoSpaceDE w:val="0"/>
      <w:ind w:left="400" w:hanging="420"/>
      <w:jc w:val="both"/>
    </w:pPr>
    <w:rPr>
      <w:sz w:val="20"/>
    </w:rPr>
  </w:style>
  <w:style w:type="paragraph" w:styleId="Tekstprzypisudolnego">
    <w:name w:val="footnote text"/>
    <w:basedOn w:val="Normalny"/>
    <w:link w:val="TekstprzypisudolnegoZnak"/>
    <w:pPr>
      <w:widowControl w:val="0"/>
    </w:pPr>
    <w:rPr>
      <w:rFonts w:ascii="Arial" w:hAnsi="Arial"/>
      <w:sz w:val="20"/>
      <w:szCs w:val="20"/>
    </w:rPr>
  </w:style>
  <w:style w:type="character" w:customStyle="1" w:styleId="TekstprzypisudolnegoZnak">
    <w:name w:val="Tekst przypisu dolnego Znak"/>
    <w:link w:val="Tekstprzypisudolnego"/>
    <w:locked/>
    <w:rsid w:val="009C5F04"/>
    <w:rPr>
      <w:rFonts w:ascii="Arial" w:hAnsi="Arial"/>
      <w:lang w:eastAsia="ar-SA"/>
    </w:rPr>
  </w:style>
  <w:style w:type="paragraph" w:customStyle="1" w:styleId="tyt">
    <w:name w:val="tyt"/>
    <w:basedOn w:val="Normalny"/>
    <w:pPr>
      <w:keepNext/>
      <w:spacing w:before="60" w:after="60"/>
      <w:jc w:val="center"/>
    </w:pPr>
    <w:rPr>
      <w:b/>
      <w:szCs w:val="20"/>
    </w:rPr>
  </w:style>
  <w:style w:type="paragraph" w:customStyle="1" w:styleId="standard">
    <w:name w:val="standard"/>
    <w:basedOn w:val="Normalny"/>
    <w:pPr>
      <w:tabs>
        <w:tab w:val="left" w:pos="567"/>
      </w:tabs>
      <w:spacing w:line="360" w:lineRule="auto"/>
      <w:jc w:val="both"/>
    </w:pPr>
    <w:rPr>
      <w:rFonts w:ascii="Arial" w:hAnsi="Arial" w:cs="Tahoma"/>
      <w:sz w:val="22"/>
      <w:szCs w:val="20"/>
    </w:rPr>
  </w:style>
  <w:style w:type="paragraph" w:customStyle="1" w:styleId="ZnakZnakZnakZnakZnakZnakZnakZnakZnakZnakZnakZnak">
    <w:name w:val="Znak Znak Znak Znak Znak Znak Znak Znak Znak Znak Znak Znak"/>
    <w:basedOn w:val="Normalny"/>
    <w:rPr>
      <w:rFonts w:ascii="Arial" w:hAnsi="Arial" w:cs="Arial"/>
    </w:rPr>
  </w:style>
  <w:style w:type="paragraph" w:customStyle="1" w:styleId="Tekstpodstawowy210">
    <w:name w:val="Tekst podstawowy 21"/>
    <w:basedOn w:val="Normalny"/>
    <w:pPr>
      <w:widowControl w:val="0"/>
      <w:tabs>
        <w:tab w:val="left" w:pos="709"/>
      </w:tabs>
      <w:overflowPunct w:val="0"/>
      <w:autoSpaceDE w:val="0"/>
      <w:ind w:left="709" w:hanging="709"/>
      <w:jc w:val="both"/>
      <w:textAlignment w:val="baseline"/>
    </w:pPr>
    <w:rPr>
      <w:sz w:val="26"/>
      <w:szCs w:val="26"/>
    </w:rPr>
  </w:style>
  <w:style w:type="paragraph" w:customStyle="1" w:styleId="Tekstpodstawowywcity310">
    <w:name w:val="Tekst podstawowy wcięty 31"/>
    <w:basedOn w:val="Normalny"/>
    <w:pPr>
      <w:ind w:left="340" w:hanging="340"/>
    </w:pPr>
    <w:rPr>
      <w:rFonts w:cs="Lucida Sans Unicode"/>
      <w:szCs w:val="20"/>
    </w:rPr>
  </w:style>
  <w:style w:type="paragraph" w:customStyle="1" w:styleId="ZnakZnakZnak1ZnakZnakZnakZnak">
    <w:name w:val="Znak Znak Znak1 Znak Znak Znak Znak"/>
    <w:basedOn w:val="Normalny"/>
    <w:rPr>
      <w:rFonts w:ascii="Arial" w:hAnsi="Arial" w:cs="Arial"/>
      <w:sz w:val="20"/>
      <w:szCs w:val="20"/>
    </w:rPr>
  </w:style>
  <w:style w:type="paragraph" w:customStyle="1" w:styleId="ZnakZnakZnakZnakZnakZnakZnakZnakZnakZnak">
    <w:name w:val="Znak Znak Znak Znak Znak Znak Znak Znak Znak Znak"/>
    <w:basedOn w:val="Normalny"/>
    <w:rPr>
      <w:rFonts w:ascii="Arial" w:hAnsi="Arial" w:cs="Arial"/>
    </w:rPr>
  </w:style>
  <w:style w:type="paragraph" w:customStyle="1" w:styleId="ust">
    <w:name w:val="ust"/>
    <w:pPr>
      <w:widowControl w:val="0"/>
      <w:suppressAutoHyphens/>
      <w:spacing w:before="60" w:after="60"/>
      <w:ind w:left="426" w:hanging="284"/>
      <w:jc w:val="both"/>
    </w:pPr>
    <w:rPr>
      <w:rFonts w:eastAsia="Arial" w:cs="Arial Unicode MS"/>
      <w:sz w:val="24"/>
      <w:szCs w:val="24"/>
      <w:lang w:eastAsia="ar-SA"/>
    </w:rPr>
  </w:style>
  <w:style w:type="paragraph" w:customStyle="1" w:styleId="pkt">
    <w:name w:val="pkt"/>
    <w:basedOn w:val="Normalny"/>
    <w:pPr>
      <w:widowControl w:val="0"/>
      <w:spacing w:before="60" w:after="60"/>
      <w:ind w:left="851" w:hanging="295"/>
      <w:jc w:val="both"/>
    </w:pPr>
    <w:rPr>
      <w:rFonts w:cs="Arial Unicode MS"/>
      <w:color w:val="000000"/>
    </w:rPr>
  </w:style>
  <w:style w:type="paragraph" w:customStyle="1" w:styleId="WW-Tekstkomentarza">
    <w:name w:val="WW-Tekst komentarza"/>
    <w:basedOn w:val="Normalny"/>
    <w:pPr>
      <w:widowControl w:val="0"/>
      <w:overflowPunct w:val="0"/>
      <w:autoSpaceDE w:val="0"/>
      <w:textAlignment w:val="baseline"/>
    </w:pPr>
    <w:rPr>
      <w:sz w:val="20"/>
      <w:szCs w:val="20"/>
    </w:rPr>
  </w:style>
  <w:style w:type="paragraph" w:customStyle="1" w:styleId="Tekstkomentarza1">
    <w:name w:val="Tekst komentarza1"/>
    <w:basedOn w:val="Normalny"/>
    <w:pPr>
      <w:widowControl w:val="0"/>
      <w:overflowPunct w:val="0"/>
      <w:autoSpaceDE w:val="0"/>
    </w:pPr>
    <w:rPr>
      <w:sz w:val="20"/>
      <w:szCs w:val="20"/>
    </w:rPr>
  </w:style>
  <w:style w:type="paragraph" w:customStyle="1" w:styleId="Tekstpodstawowy23">
    <w:name w:val="Tekst podstawowy 23"/>
    <w:basedOn w:val="Normalny"/>
    <w:pPr>
      <w:widowControl w:val="0"/>
      <w:tabs>
        <w:tab w:val="left" w:pos="709"/>
      </w:tabs>
      <w:overflowPunct w:val="0"/>
      <w:autoSpaceDE w:val="0"/>
      <w:ind w:left="709" w:hanging="709"/>
      <w:jc w:val="both"/>
      <w:textAlignment w:val="baseline"/>
    </w:pPr>
    <w:rPr>
      <w:sz w:val="26"/>
      <w:szCs w:val="20"/>
    </w:rPr>
  </w:style>
  <w:style w:type="paragraph" w:customStyle="1" w:styleId="ZnakZnakZnakZnakZnakZnakZnakZnakZnak">
    <w:name w:val="Znak Znak Znak Znak Znak Znak Znak Znak Znak"/>
    <w:basedOn w:val="Normalny"/>
    <w:rPr>
      <w:rFonts w:ascii="Arial" w:hAnsi="Arial" w:cs="Arial"/>
    </w:rPr>
  </w:style>
  <w:style w:type="paragraph" w:customStyle="1" w:styleId="ZnakZnakZnakZnakZnakZnakZnakZnakZnakZnakZnakZnak1ZnakZnakZnakZnakZnakZnak">
    <w:name w:val="Znak Znak Znak Znak Znak Znak Znak Znak Znak Znak Znak Znak1 Znak Znak Znak Znak Znak Znak"/>
    <w:basedOn w:val="Normalny"/>
    <w:rPr>
      <w:rFonts w:ascii="Arial" w:hAnsi="Arial" w:cs="Arial"/>
    </w:rPr>
  </w:style>
  <w:style w:type="paragraph" w:customStyle="1" w:styleId="BodyText26">
    <w:name w:val="Body Text 26"/>
    <w:basedOn w:val="Normalny"/>
    <w:pPr>
      <w:widowControl w:val="0"/>
      <w:tabs>
        <w:tab w:val="left" w:pos="709"/>
      </w:tabs>
      <w:overflowPunct w:val="0"/>
      <w:autoSpaceDE w:val="0"/>
      <w:ind w:left="709" w:hanging="709"/>
      <w:jc w:val="both"/>
      <w:textAlignment w:val="baseline"/>
    </w:pPr>
    <w:rPr>
      <w:sz w:val="26"/>
      <w:szCs w:val="26"/>
    </w:rPr>
  </w:style>
  <w:style w:type="paragraph" w:styleId="Akapitzlist">
    <w:name w:val="List Paragraph"/>
    <w:aliases w:val="L1,Numerowanie,Akapit z listą5,CW_Lista,T_SZ_List Paragraph,normalny tekst,Akapit z listą BS,Tytuł_procedury,Kolorowa lista — akcent 11,List Paragraph,Obiekt,List Paragraph1,2 heading,A_wyliczenie,K-P_odwolanie,maz_wyliczenie,opis dzialan"/>
    <w:basedOn w:val="Normalny"/>
    <w:link w:val="AkapitzlistZnak"/>
    <w:uiPriority w:val="34"/>
    <w:qFormat/>
    <w:pPr>
      <w:ind w:left="708"/>
    </w:pPr>
  </w:style>
  <w:style w:type="paragraph" w:customStyle="1" w:styleId="ZnakZnakZnakZnakZnakZnakZnakZnakZnakZnakZnakZnakZnakZnakZnakZnakZnakZnakZnakZnak">
    <w:name w:val="Znak Znak Znak Znak Znak Znak Znak Znak Znak Znak Znak Znak Znak Znak Znak Znak Znak Znak Znak Znak"/>
    <w:basedOn w:val="Normalny"/>
    <w:rPr>
      <w:rFonts w:ascii="Arial" w:hAnsi="Arial" w:cs="Arial"/>
    </w:rPr>
  </w:style>
  <w:style w:type="paragraph" w:customStyle="1" w:styleId="ZnakZnakZnakZnakZnakZnakZnakZnak">
    <w:name w:val="Znak Znak Znak Znak Znak Znak Znak Znak"/>
    <w:basedOn w:val="Normalny"/>
    <w:rPr>
      <w:rFonts w:ascii="Arial" w:hAnsi="Arial" w:cs="Arial"/>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character" w:customStyle="1" w:styleId="WW8Num2z1">
    <w:name w:val="WW8Num2z1"/>
    <w:rsid w:val="00A0537E"/>
    <w:rPr>
      <w:rFonts w:cs="Times New Roman"/>
      <w:b/>
      <w:bCs/>
    </w:rPr>
  </w:style>
  <w:style w:type="character" w:customStyle="1" w:styleId="WW8Num10z0">
    <w:name w:val="WW8Num10z0"/>
    <w:rsid w:val="00A0537E"/>
    <w:rPr>
      <w:rFonts w:ascii="Symbol" w:hAnsi="Symbol"/>
    </w:rPr>
  </w:style>
  <w:style w:type="character" w:customStyle="1" w:styleId="WW8Num10z1">
    <w:name w:val="WW8Num10z1"/>
    <w:rsid w:val="00A0537E"/>
    <w:rPr>
      <w:rFonts w:ascii="Courier New" w:hAnsi="Courier New"/>
    </w:rPr>
  </w:style>
  <w:style w:type="character" w:customStyle="1" w:styleId="WW8Num11z1">
    <w:name w:val="WW8Num11z1"/>
    <w:rsid w:val="00A0537E"/>
    <w:rPr>
      <w:rFonts w:ascii="Courier New" w:hAnsi="Courier New" w:cs="Courier New"/>
    </w:rPr>
  </w:style>
  <w:style w:type="character" w:customStyle="1" w:styleId="WW8Num11z3">
    <w:name w:val="WW8Num11z3"/>
    <w:rsid w:val="00A0537E"/>
    <w:rPr>
      <w:rFonts w:ascii="Symbol" w:hAnsi="Symbol"/>
      <w:b/>
    </w:rPr>
  </w:style>
  <w:style w:type="character" w:customStyle="1" w:styleId="WW8Num13z0">
    <w:name w:val="WW8Num13z0"/>
    <w:rsid w:val="00A0537E"/>
    <w:rPr>
      <w:rFonts w:ascii="Times New Roman" w:hAnsi="Times New Roman"/>
    </w:rPr>
  </w:style>
  <w:style w:type="character" w:customStyle="1" w:styleId="WW8Num14z1">
    <w:name w:val="WW8Num14z1"/>
    <w:rsid w:val="00A0537E"/>
    <w:rPr>
      <w:rFonts w:ascii="Symbol" w:hAnsi="Symbol"/>
    </w:rPr>
  </w:style>
  <w:style w:type="character" w:customStyle="1" w:styleId="WW8Num14z3">
    <w:name w:val="WW8Num14z3"/>
    <w:rsid w:val="00A0537E"/>
    <w:rPr>
      <w:rFonts w:cs="Times New Roman"/>
    </w:rPr>
  </w:style>
  <w:style w:type="character" w:customStyle="1" w:styleId="WW8Num15z3">
    <w:name w:val="WW8Num15z3"/>
    <w:rsid w:val="00A0537E"/>
    <w:rPr>
      <w:rFonts w:cs="Times New Roman"/>
    </w:rPr>
  </w:style>
  <w:style w:type="character" w:customStyle="1" w:styleId="WW8Num15z4">
    <w:name w:val="WW8Num15z4"/>
    <w:rsid w:val="00A0537E"/>
    <w:rPr>
      <w:rFonts w:ascii="Courier New" w:hAnsi="Courier New"/>
    </w:rPr>
  </w:style>
  <w:style w:type="character" w:customStyle="1" w:styleId="WW8Num16z1">
    <w:name w:val="WW8Num16z1"/>
    <w:rsid w:val="00A0537E"/>
    <w:rPr>
      <w:rFonts w:ascii="Symbol" w:hAnsi="Symbol"/>
    </w:rPr>
  </w:style>
  <w:style w:type="character" w:customStyle="1" w:styleId="WW8Num17z1">
    <w:name w:val="WW8Num17z1"/>
    <w:rsid w:val="00A0537E"/>
    <w:rPr>
      <w:rFonts w:ascii="Courier New" w:hAnsi="Courier New"/>
    </w:rPr>
  </w:style>
  <w:style w:type="character" w:customStyle="1" w:styleId="WW8Num20z1">
    <w:name w:val="WW8Num20z1"/>
    <w:rsid w:val="00A0537E"/>
    <w:rPr>
      <w:rFonts w:ascii="Courier New" w:hAnsi="Courier New"/>
    </w:rPr>
  </w:style>
  <w:style w:type="character" w:customStyle="1" w:styleId="WW8Num23z1">
    <w:name w:val="WW8Num23z1"/>
    <w:rsid w:val="00A0537E"/>
    <w:rPr>
      <w:rFonts w:ascii="Times New Roman" w:hAnsi="Times New Roman"/>
      <w:sz w:val="28"/>
      <w:u w:val="none"/>
    </w:rPr>
  </w:style>
  <w:style w:type="character" w:customStyle="1" w:styleId="WW8Num23z4">
    <w:name w:val="WW8Num23z4"/>
    <w:rsid w:val="00A0537E"/>
    <w:rPr>
      <w:rFonts w:cs="Times New Roman"/>
    </w:rPr>
  </w:style>
  <w:style w:type="character" w:customStyle="1" w:styleId="WW8Num25z1">
    <w:name w:val="WW8Num25z1"/>
    <w:rsid w:val="00A0537E"/>
    <w:rPr>
      <w:rFonts w:ascii="Courier New" w:hAnsi="Courier New"/>
    </w:rPr>
  </w:style>
  <w:style w:type="character" w:customStyle="1" w:styleId="WW8Num25z3">
    <w:name w:val="WW8Num25z3"/>
    <w:rsid w:val="00A0537E"/>
    <w:rPr>
      <w:rFonts w:ascii="Symbol" w:hAnsi="Symbol"/>
      <w:b/>
    </w:rPr>
  </w:style>
  <w:style w:type="character" w:customStyle="1" w:styleId="WW8Num26z0">
    <w:name w:val="WW8Num26z0"/>
    <w:rsid w:val="00A0537E"/>
    <w:rPr>
      <w:b/>
    </w:rPr>
  </w:style>
  <w:style w:type="character" w:customStyle="1" w:styleId="WW8Num28z1">
    <w:name w:val="WW8Num28z1"/>
    <w:rsid w:val="00A0537E"/>
    <w:rPr>
      <w:rFonts w:ascii="Courier New" w:hAnsi="Courier New"/>
    </w:rPr>
  </w:style>
  <w:style w:type="character" w:customStyle="1" w:styleId="WW8Num28z2">
    <w:name w:val="WW8Num28z2"/>
    <w:rsid w:val="00A0537E"/>
    <w:rPr>
      <w:rFonts w:ascii="Wingdings" w:hAnsi="Wingdings"/>
    </w:rPr>
  </w:style>
  <w:style w:type="character" w:customStyle="1" w:styleId="WW8Num31z0">
    <w:name w:val="WW8Num31z0"/>
    <w:rsid w:val="00A0537E"/>
    <w:rPr>
      <w:rFonts w:ascii="Symbol" w:hAnsi="Symbol"/>
      <w:color w:val="000000"/>
    </w:rPr>
  </w:style>
  <w:style w:type="character" w:customStyle="1" w:styleId="WW8Num36z0">
    <w:name w:val="WW8Num36z0"/>
    <w:rsid w:val="00A0537E"/>
    <w:rPr>
      <w:rFonts w:ascii="Symbol" w:hAnsi="Symbol"/>
      <w:b/>
    </w:rPr>
  </w:style>
  <w:style w:type="character" w:customStyle="1" w:styleId="WW8Num38z0">
    <w:name w:val="WW8Num38z0"/>
    <w:rsid w:val="00A0537E"/>
    <w:rPr>
      <w:rFonts w:eastAsia="Times New Roman"/>
      <w:b/>
    </w:rPr>
  </w:style>
  <w:style w:type="character" w:customStyle="1" w:styleId="WW8Num39z1">
    <w:name w:val="WW8Num39z1"/>
    <w:rsid w:val="00A0537E"/>
    <w:rPr>
      <w:rFonts w:cs="Times New Roman"/>
      <w:b/>
      <w:bCs/>
    </w:rPr>
  </w:style>
  <w:style w:type="character" w:customStyle="1" w:styleId="WW8Num39z3">
    <w:name w:val="WW8Num39z3"/>
    <w:rsid w:val="00A0537E"/>
    <w:rPr>
      <w:rFonts w:ascii="Symbol" w:hAnsi="Symbol"/>
      <w:b/>
    </w:rPr>
  </w:style>
  <w:style w:type="character" w:customStyle="1" w:styleId="WW8Num40z0">
    <w:name w:val="WW8Num40z0"/>
    <w:rsid w:val="00A0537E"/>
    <w:rPr>
      <w:b/>
      <w:color w:val="000000"/>
    </w:rPr>
  </w:style>
  <w:style w:type="character" w:customStyle="1" w:styleId="WW8Num43z0">
    <w:name w:val="WW8Num43z0"/>
    <w:rsid w:val="00A0537E"/>
    <w:rPr>
      <w:b/>
    </w:rPr>
  </w:style>
  <w:style w:type="character" w:customStyle="1" w:styleId="WW8Num44z0">
    <w:name w:val="WW8Num44z0"/>
    <w:rsid w:val="00A0537E"/>
    <w:rPr>
      <w:b/>
    </w:rPr>
  </w:style>
  <w:style w:type="character" w:customStyle="1" w:styleId="WW8Num48z1">
    <w:name w:val="WW8Num48z1"/>
    <w:rsid w:val="00A0537E"/>
    <w:rPr>
      <w:b/>
    </w:rPr>
  </w:style>
  <w:style w:type="character" w:customStyle="1" w:styleId="WW8Num49z1">
    <w:name w:val="WW8Num49z1"/>
    <w:rsid w:val="00A0537E"/>
    <w:rPr>
      <w:rFonts w:ascii="Courier New" w:hAnsi="Courier New"/>
    </w:rPr>
  </w:style>
  <w:style w:type="character" w:customStyle="1" w:styleId="WW8Num49z3">
    <w:name w:val="WW8Num49z3"/>
    <w:rsid w:val="00A0537E"/>
    <w:rPr>
      <w:rFonts w:ascii="Symbol" w:hAnsi="Symbol"/>
      <w:b/>
    </w:rPr>
  </w:style>
  <w:style w:type="character" w:customStyle="1" w:styleId="WW8Num53z0">
    <w:name w:val="WW8Num53z0"/>
    <w:rsid w:val="00A0537E"/>
    <w:rPr>
      <w:rFonts w:ascii="Symbol" w:hAnsi="Symbol"/>
      <w:b/>
    </w:rPr>
  </w:style>
  <w:style w:type="character" w:customStyle="1" w:styleId="WW8Num55z0">
    <w:name w:val="WW8Num55z0"/>
    <w:rsid w:val="00A0537E"/>
    <w:rPr>
      <w:b/>
    </w:rPr>
  </w:style>
  <w:style w:type="character" w:customStyle="1" w:styleId="WW8Num56z0">
    <w:name w:val="WW8Num56z0"/>
    <w:rsid w:val="00A0537E"/>
    <w:rPr>
      <w:b/>
    </w:rPr>
  </w:style>
  <w:style w:type="character" w:customStyle="1" w:styleId="WW8Num56z2">
    <w:name w:val="WW8Num56z2"/>
    <w:rsid w:val="00A0537E"/>
    <w:rPr>
      <w:rFonts w:ascii="Wingdings" w:hAnsi="Wingdings"/>
    </w:rPr>
  </w:style>
  <w:style w:type="character" w:customStyle="1" w:styleId="WW8Num56z4">
    <w:name w:val="WW8Num56z4"/>
    <w:rsid w:val="00A0537E"/>
    <w:rPr>
      <w:rFonts w:ascii="Courier New" w:hAnsi="Courier New"/>
    </w:rPr>
  </w:style>
  <w:style w:type="character" w:customStyle="1" w:styleId="WW8Num57z0">
    <w:name w:val="WW8Num57z0"/>
    <w:rsid w:val="00A0537E"/>
    <w:rPr>
      <w:b/>
    </w:rPr>
  </w:style>
  <w:style w:type="character" w:customStyle="1" w:styleId="WW8Num58z0">
    <w:name w:val="WW8Num58z0"/>
    <w:rsid w:val="00A0537E"/>
    <w:rPr>
      <w:b/>
    </w:rPr>
  </w:style>
  <w:style w:type="character" w:customStyle="1" w:styleId="WW8Num58z2">
    <w:name w:val="WW8Num58z2"/>
    <w:rsid w:val="00A0537E"/>
    <w:rPr>
      <w:rFonts w:cs="Times New Roman"/>
    </w:rPr>
  </w:style>
  <w:style w:type="character" w:customStyle="1" w:styleId="WW8Num59z3">
    <w:name w:val="WW8Num59z3"/>
    <w:rsid w:val="00A0537E"/>
    <w:rPr>
      <w:rFonts w:ascii="Symbol" w:hAnsi="Symbol"/>
      <w:b/>
    </w:rPr>
  </w:style>
  <w:style w:type="character" w:customStyle="1" w:styleId="WW8Num64z1">
    <w:name w:val="WW8Num64z1"/>
    <w:rsid w:val="00A0537E"/>
    <w:rPr>
      <w:rFonts w:ascii="Courier New" w:hAnsi="Courier New"/>
    </w:rPr>
  </w:style>
  <w:style w:type="character" w:customStyle="1" w:styleId="WW8Num66z3">
    <w:name w:val="WW8Num66z3"/>
    <w:rsid w:val="00A0537E"/>
    <w:rPr>
      <w:rFonts w:cs="Times New Roman"/>
    </w:rPr>
  </w:style>
  <w:style w:type="character" w:customStyle="1" w:styleId="WW8Num67z0">
    <w:name w:val="WW8Num67z0"/>
    <w:rsid w:val="00A0537E"/>
    <w:rPr>
      <w:b/>
    </w:rPr>
  </w:style>
  <w:style w:type="character" w:customStyle="1" w:styleId="WW8Num68z3">
    <w:name w:val="WW8Num68z3"/>
    <w:rsid w:val="00A0537E"/>
    <w:rPr>
      <w:rFonts w:ascii="Symbol" w:hAnsi="Symbol"/>
      <w:b/>
    </w:rPr>
  </w:style>
  <w:style w:type="character" w:customStyle="1" w:styleId="WW8Num69z1">
    <w:name w:val="WW8Num69z1"/>
    <w:rsid w:val="00A0537E"/>
    <w:rPr>
      <w:rFonts w:ascii="Courier New" w:hAnsi="Courier New"/>
    </w:rPr>
  </w:style>
  <w:style w:type="character" w:customStyle="1" w:styleId="WW8Num69z3">
    <w:name w:val="WW8Num69z3"/>
    <w:rsid w:val="00A0537E"/>
    <w:rPr>
      <w:rFonts w:ascii="Symbol" w:hAnsi="Symbol"/>
      <w:b/>
    </w:rPr>
  </w:style>
  <w:style w:type="character" w:customStyle="1" w:styleId="WW8Num70z3">
    <w:name w:val="WW8Num70z3"/>
    <w:rsid w:val="00A0537E"/>
    <w:rPr>
      <w:rFonts w:ascii="Symbol" w:hAnsi="Symbol"/>
      <w:b/>
    </w:rPr>
  </w:style>
  <w:style w:type="character" w:customStyle="1" w:styleId="WW8Num72z0">
    <w:name w:val="WW8Num72z0"/>
    <w:rsid w:val="00A0537E"/>
    <w:rPr>
      <w:rFonts w:ascii="Symbol" w:hAnsi="Symbol"/>
    </w:rPr>
  </w:style>
  <w:style w:type="character" w:customStyle="1" w:styleId="WW8Num75z0">
    <w:name w:val="WW8Num75z0"/>
    <w:rsid w:val="00A0537E"/>
    <w:rPr>
      <w:rFonts w:ascii="Symbol" w:hAnsi="Symbol"/>
    </w:rPr>
  </w:style>
  <w:style w:type="character" w:customStyle="1" w:styleId="WW8Num75z4">
    <w:name w:val="WW8Num75z4"/>
    <w:rsid w:val="00A0537E"/>
    <w:rPr>
      <w:rFonts w:cs="Times New Roman"/>
    </w:rPr>
  </w:style>
  <w:style w:type="character" w:customStyle="1" w:styleId="WW8Num77z0">
    <w:name w:val="WW8Num77z0"/>
    <w:rsid w:val="00A0537E"/>
    <w:rPr>
      <w:rFonts w:ascii="Symbol" w:hAnsi="Symbol"/>
    </w:rPr>
  </w:style>
  <w:style w:type="character" w:customStyle="1" w:styleId="WW8Num77z4">
    <w:name w:val="WW8Num77z4"/>
    <w:rsid w:val="00A0537E"/>
    <w:rPr>
      <w:rFonts w:cs="Times New Roman"/>
    </w:rPr>
  </w:style>
  <w:style w:type="character" w:customStyle="1" w:styleId="WW8Num78z4">
    <w:name w:val="WW8Num78z4"/>
    <w:rsid w:val="00A0537E"/>
    <w:rPr>
      <w:rFonts w:cs="Times New Roman"/>
    </w:rPr>
  </w:style>
  <w:style w:type="character" w:customStyle="1" w:styleId="WW8Num79z0">
    <w:name w:val="WW8Num79z0"/>
    <w:rsid w:val="00A0537E"/>
    <w:rPr>
      <w:b/>
    </w:rPr>
  </w:style>
  <w:style w:type="character" w:customStyle="1" w:styleId="WW8Num80z0">
    <w:name w:val="WW8Num80z0"/>
    <w:rsid w:val="00A0537E"/>
    <w:rPr>
      <w:rFonts w:ascii="Symbol" w:hAnsi="Symbol"/>
    </w:rPr>
  </w:style>
  <w:style w:type="character" w:customStyle="1" w:styleId="WW8Num85z0">
    <w:name w:val="WW8Num85z0"/>
    <w:rsid w:val="00A0537E"/>
    <w:rPr>
      <w:rFonts w:cs="Times New Roman"/>
      <w:b w:val="0"/>
      <w:bCs w:val="0"/>
    </w:rPr>
  </w:style>
  <w:style w:type="character" w:customStyle="1" w:styleId="WW8Num85z3">
    <w:name w:val="WW8Num85z3"/>
    <w:rsid w:val="00A0537E"/>
    <w:rPr>
      <w:rFonts w:ascii="Symbol" w:hAnsi="Symbol"/>
      <w:b/>
    </w:rPr>
  </w:style>
  <w:style w:type="character" w:customStyle="1" w:styleId="WW8Num88z2">
    <w:name w:val="WW8Num88z2"/>
    <w:rsid w:val="00A0537E"/>
    <w:rPr>
      <w:rFonts w:cs="Times New Roman"/>
    </w:rPr>
  </w:style>
  <w:style w:type="character" w:customStyle="1" w:styleId="WW8Num89z1">
    <w:name w:val="WW8Num89z1"/>
    <w:rsid w:val="00A0537E"/>
    <w:rPr>
      <w:rFonts w:ascii="Symbol" w:hAnsi="Symbol"/>
      <w:b w:val="0"/>
    </w:rPr>
  </w:style>
  <w:style w:type="character" w:customStyle="1" w:styleId="WW8Num90z0">
    <w:name w:val="WW8Num90z0"/>
    <w:rsid w:val="00A0537E"/>
    <w:rPr>
      <w:rFonts w:cs="Times New Roman"/>
      <w:b w:val="0"/>
      <w:bCs w:val="0"/>
    </w:rPr>
  </w:style>
  <w:style w:type="character" w:customStyle="1" w:styleId="WW8Num91z1">
    <w:name w:val="WW8Num91z1"/>
    <w:rsid w:val="00A0537E"/>
    <w:rPr>
      <w:rFonts w:cs="Times New Roman"/>
    </w:rPr>
  </w:style>
  <w:style w:type="character" w:customStyle="1" w:styleId="WW8Num99z0">
    <w:name w:val="WW8Num99z0"/>
    <w:rsid w:val="00A0537E"/>
    <w:rPr>
      <w:rFonts w:cs="Times New Roman"/>
      <w:b/>
      <w:bCs/>
    </w:rPr>
  </w:style>
  <w:style w:type="character" w:customStyle="1" w:styleId="WW8Num100z3">
    <w:name w:val="WW8Num100z3"/>
    <w:rsid w:val="00A0537E"/>
    <w:rPr>
      <w:rFonts w:cs="Times New Roman"/>
      <w:u w:val="single"/>
    </w:rPr>
  </w:style>
  <w:style w:type="character" w:customStyle="1" w:styleId="WW8Num100z4">
    <w:name w:val="WW8Num100z4"/>
    <w:rsid w:val="00A0537E"/>
    <w:rPr>
      <w:rFonts w:cs="Times New Roman"/>
    </w:rPr>
  </w:style>
  <w:style w:type="character" w:customStyle="1" w:styleId="WW8Num101z1">
    <w:name w:val="WW8Num101z1"/>
    <w:rsid w:val="00A0537E"/>
    <w:rPr>
      <w:rFonts w:cs="Times New Roman"/>
    </w:rPr>
  </w:style>
  <w:style w:type="character" w:customStyle="1" w:styleId="WW8Num102z0">
    <w:name w:val="WW8Num102z0"/>
    <w:rsid w:val="00A0537E"/>
    <w:rPr>
      <w:rFonts w:cs="Times New Roman"/>
    </w:rPr>
  </w:style>
  <w:style w:type="character" w:customStyle="1" w:styleId="WW8Num106z0">
    <w:name w:val="WW8Num106z0"/>
    <w:rsid w:val="00A0537E"/>
    <w:rPr>
      <w:rFonts w:cs="Times New Roman"/>
    </w:rPr>
  </w:style>
  <w:style w:type="character" w:customStyle="1" w:styleId="WW8Num107z2">
    <w:name w:val="WW8Num107z2"/>
    <w:rsid w:val="00A0537E"/>
    <w:rPr>
      <w:rFonts w:cs="Times New Roman"/>
    </w:rPr>
  </w:style>
  <w:style w:type="character" w:customStyle="1" w:styleId="WW8Num108z0">
    <w:name w:val="WW8Num108z0"/>
    <w:rsid w:val="00A0537E"/>
    <w:rPr>
      <w:rFonts w:ascii="Symbol" w:hAnsi="Symbol"/>
    </w:rPr>
  </w:style>
  <w:style w:type="character" w:customStyle="1" w:styleId="WW8Num110z0">
    <w:name w:val="WW8Num110z0"/>
    <w:rsid w:val="00A0537E"/>
    <w:rPr>
      <w:rFonts w:cs="Times New Roman"/>
      <w:b/>
      <w:bCs/>
    </w:rPr>
  </w:style>
  <w:style w:type="character" w:customStyle="1" w:styleId="WW8Num110z1">
    <w:name w:val="WW8Num110z1"/>
    <w:rsid w:val="00A0537E"/>
    <w:rPr>
      <w:rFonts w:cs="Times New Roman"/>
    </w:rPr>
  </w:style>
  <w:style w:type="character" w:customStyle="1" w:styleId="WW8Num110z3">
    <w:name w:val="WW8Num110z3"/>
    <w:rsid w:val="00A0537E"/>
    <w:rPr>
      <w:rFonts w:ascii="Symbol" w:hAnsi="Symbol"/>
      <w:b/>
    </w:rPr>
  </w:style>
  <w:style w:type="character" w:customStyle="1" w:styleId="WW8Num111z0">
    <w:name w:val="WW8Num111z0"/>
    <w:rsid w:val="00A0537E"/>
    <w:rPr>
      <w:rFonts w:ascii="Symbol" w:hAnsi="Symbol"/>
    </w:rPr>
  </w:style>
  <w:style w:type="character" w:customStyle="1" w:styleId="WW8Num111z1">
    <w:name w:val="WW8Num111z1"/>
    <w:rsid w:val="00A0537E"/>
    <w:rPr>
      <w:rFonts w:ascii="Courier New" w:hAnsi="Courier New"/>
    </w:rPr>
  </w:style>
  <w:style w:type="character" w:customStyle="1" w:styleId="WW8Num112z0">
    <w:name w:val="WW8Num112z0"/>
    <w:rsid w:val="00A0537E"/>
    <w:rPr>
      <w:rFonts w:cs="Times New Roman"/>
      <w:b/>
      <w:bCs/>
    </w:rPr>
  </w:style>
  <w:style w:type="character" w:customStyle="1" w:styleId="WW8Num113z0">
    <w:name w:val="WW8Num113z0"/>
    <w:rsid w:val="00A0537E"/>
    <w:rPr>
      <w:rFonts w:ascii="Symbol" w:hAnsi="Symbol"/>
      <w:color w:val="000000"/>
    </w:rPr>
  </w:style>
  <w:style w:type="character" w:customStyle="1" w:styleId="WW8Num113z1">
    <w:name w:val="WW8Num113z1"/>
    <w:rsid w:val="00A0537E"/>
    <w:rPr>
      <w:rFonts w:cs="Times New Roman"/>
    </w:rPr>
  </w:style>
  <w:style w:type="character" w:customStyle="1" w:styleId="Absatz-Standardschriftart">
    <w:name w:val="Absatz-Standardschriftart"/>
    <w:rsid w:val="00A0537E"/>
  </w:style>
  <w:style w:type="character" w:customStyle="1" w:styleId="WW-Absatz-Standardschriftart">
    <w:name w:val="WW-Absatz-Standardschriftart"/>
    <w:rsid w:val="00A0537E"/>
  </w:style>
  <w:style w:type="character" w:customStyle="1" w:styleId="WW-Absatz-Standardschriftart1">
    <w:name w:val="WW-Absatz-Standardschriftart1"/>
    <w:rsid w:val="00A0537E"/>
  </w:style>
  <w:style w:type="character" w:customStyle="1" w:styleId="WW-Absatz-Standardschriftart11">
    <w:name w:val="WW-Absatz-Standardschriftart11"/>
    <w:rsid w:val="00A0537E"/>
  </w:style>
  <w:style w:type="character" w:customStyle="1" w:styleId="WW-Absatz-Standardschriftart111">
    <w:name w:val="WW-Absatz-Standardschriftart111"/>
    <w:rsid w:val="00A0537E"/>
  </w:style>
  <w:style w:type="character" w:customStyle="1" w:styleId="WW-Absatz-Standardschriftart1111">
    <w:name w:val="WW-Absatz-Standardschriftart1111"/>
    <w:rsid w:val="00A0537E"/>
  </w:style>
  <w:style w:type="character" w:customStyle="1" w:styleId="WW-Absatz-Standardschriftart11111">
    <w:name w:val="WW-Absatz-Standardschriftart11111"/>
    <w:rsid w:val="00A0537E"/>
  </w:style>
  <w:style w:type="character" w:customStyle="1" w:styleId="WW-Absatz-Standardschriftart111111">
    <w:name w:val="WW-Absatz-Standardschriftart111111"/>
    <w:rsid w:val="00A0537E"/>
  </w:style>
  <w:style w:type="character" w:customStyle="1" w:styleId="WW-Absatz-Standardschriftart1111111">
    <w:name w:val="WW-Absatz-Standardschriftart1111111"/>
    <w:rsid w:val="00A0537E"/>
  </w:style>
  <w:style w:type="character" w:customStyle="1" w:styleId="WW-Absatz-Standardschriftart11111111">
    <w:name w:val="WW-Absatz-Standardschriftart11111111"/>
    <w:rsid w:val="00A0537E"/>
  </w:style>
  <w:style w:type="character" w:customStyle="1" w:styleId="WW-Absatz-Standardschriftart111111111">
    <w:name w:val="WW-Absatz-Standardschriftart111111111"/>
    <w:rsid w:val="00A0537E"/>
  </w:style>
  <w:style w:type="character" w:customStyle="1" w:styleId="WW-Absatz-Standardschriftart1111111111">
    <w:name w:val="WW-Absatz-Standardschriftart1111111111"/>
    <w:rsid w:val="00A0537E"/>
  </w:style>
  <w:style w:type="character" w:customStyle="1" w:styleId="WW-Absatz-Standardschriftart11111111111">
    <w:name w:val="WW-Absatz-Standardschriftart11111111111"/>
    <w:rsid w:val="00A0537E"/>
  </w:style>
  <w:style w:type="character" w:customStyle="1" w:styleId="WW-Absatz-Standardschriftart111111111111">
    <w:name w:val="WW-Absatz-Standardschriftart111111111111"/>
    <w:rsid w:val="00A0537E"/>
  </w:style>
  <w:style w:type="character" w:customStyle="1" w:styleId="WW-Absatz-Standardschriftart1111111111111">
    <w:name w:val="WW-Absatz-Standardschriftart1111111111111"/>
    <w:rsid w:val="00A0537E"/>
  </w:style>
  <w:style w:type="character" w:customStyle="1" w:styleId="WW-Absatz-Standardschriftart11111111111111">
    <w:name w:val="WW-Absatz-Standardschriftart11111111111111"/>
    <w:rsid w:val="00A0537E"/>
  </w:style>
  <w:style w:type="character" w:customStyle="1" w:styleId="WW-Absatz-Standardschriftart111111111111111">
    <w:name w:val="WW-Absatz-Standardschriftart111111111111111"/>
    <w:rsid w:val="00A0537E"/>
  </w:style>
  <w:style w:type="character" w:customStyle="1" w:styleId="WW-Absatz-Standardschriftart1111111111111111">
    <w:name w:val="WW-Absatz-Standardschriftart1111111111111111"/>
    <w:rsid w:val="00A0537E"/>
  </w:style>
  <w:style w:type="character" w:customStyle="1" w:styleId="WW-Absatz-Standardschriftart11111111111111111">
    <w:name w:val="WW-Absatz-Standardschriftart11111111111111111"/>
    <w:rsid w:val="00A0537E"/>
  </w:style>
  <w:style w:type="character" w:customStyle="1" w:styleId="WW-Absatz-Standardschriftart111111111111111111">
    <w:name w:val="WW-Absatz-Standardschriftart111111111111111111"/>
    <w:rsid w:val="00A0537E"/>
  </w:style>
  <w:style w:type="character" w:customStyle="1" w:styleId="WW-Absatz-Standardschriftart1111111111111111111">
    <w:name w:val="WW-Absatz-Standardschriftart1111111111111111111"/>
    <w:rsid w:val="00A0537E"/>
  </w:style>
  <w:style w:type="character" w:customStyle="1" w:styleId="WW-Absatz-Standardschriftart11111111111111111111">
    <w:name w:val="WW-Absatz-Standardschriftart11111111111111111111"/>
    <w:rsid w:val="00A0537E"/>
  </w:style>
  <w:style w:type="character" w:customStyle="1" w:styleId="WW-Absatz-Standardschriftart111111111111111111111">
    <w:name w:val="WW-Absatz-Standardschriftart111111111111111111111"/>
    <w:rsid w:val="00A0537E"/>
  </w:style>
  <w:style w:type="character" w:customStyle="1" w:styleId="WW8Num16z3">
    <w:name w:val="WW8Num16z3"/>
    <w:rsid w:val="00A0537E"/>
    <w:rPr>
      <w:rFonts w:ascii="Symbol" w:hAnsi="Symbol"/>
    </w:rPr>
  </w:style>
  <w:style w:type="character" w:customStyle="1" w:styleId="WW-Absatz-Standardschriftart1111111111111111111111">
    <w:name w:val="WW-Absatz-Standardschriftart1111111111111111111111"/>
    <w:rsid w:val="00A0537E"/>
  </w:style>
  <w:style w:type="character" w:customStyle="1" w:styleId="WW8Num20z3">
    <w:name w:val="WW8Num20z3"/>
    <w:rsid w:val="00A0537E"/>
    <w:rPr>
      <w:rFonts w:ascii="Symbol" w:hAnsi="Symbol"/>
    </w:rPr>
  </w:style>
  <w:style w:type="character" w:customStyle="1" w:styleId="WW8Num32z3">
    <w:name w:val="WW8Num32z3"/>
    <w:rsid w:val="00A0537E"/>
    <w:rPr>
      <w:rFonts w:ascii="Symbol" w:hAnsi="Symbol"/>
      <w:b/>
    </w:rPr>
  </w:style>
  <w:style w:type="character" w:customStyle="1" w:styleId="WW8Num64z3">
    <w:name w:val="WW8Num64z3"/>
    <w:rsid w:val="00A0537E"/>
    <w:rPr>
      <w:rFonts w:ascii="Symbol" w:hAnsi="Symbol"/>
    </w:rPr>
  </w:style>
  <w:style w:type="character" w:customStyle="1" w:styleId="WW8Num77z3">
    <w:name w:val="WW8Num77z3"/>
    <w:rsid w:val="00A0537E"/>
    <w:rPr>
      <w:rFonts w:ascii="Symbol" w:hAnsi="Symbol"/>
    </w:rPr>
  </w:style>
  <w:style w:type="character" w:customStyle="1" w:styleId="WW8Num79z2">
    <w:name w:val="WW8Num79z2"/>
    <w:rsid w:val="00A0537E"/>
  </w:style>
  <w:style w:type="character" w:customStyle="1" w:styleId="WW8Num98z4">
    <w:name w:val="WW8Num98z4"/>
    <w:rsid w:val="00A0537E"/>
    <w:rPr>
      <w:rFonts w:cs="Times New Roman"/>
    </w:rPr>
  </w:style>
  <w:style w:type="character" w:customStyle="1" w:styleId="WW-Absatz-Standardschriftart11111111111111111111111">
    <w:name w:val="WW-Absatz-Standardschriftart11111111111111111111111"/>
    <w:rsid w:val="00A0537E"/>
  </w:style>
  <w:style w:type="character" w:customStyle="1" w:styleId="WW8Num6z1">
    <w:name w:val="WW8Num6z1"/>
    <w:rsid w:val="00A0537E"/>
    <w:rPr>
      <w:rFonts w:ascii="Times New Roman" w:hAnsi="Times New Roman"/>
      <w:sz w:val="28"/>
      <w:u w:val="none"/>
    </w:rPr>
  </w:style>
  <w:style w:type="character" w:customStyle="1" w:styleId="WW8Num12z1">
    <w:name w:val="WW8Num12z1"/>
    <w:rsid w:val="00A0537E"/>
    <w:rPr>
      <w:rFonts w:ascii="Courier New" w:hAnsi="Courier New"/>
    </w:rPr>
  </w:style>
  <w:style w:type="character" w:customStyle="1" w:styleId="WW8Num12z3">
    <w:name w:val="WW8Num12z3"/>
    <w:rsid w:val="00A0537E"/>
    <w:rPr>
      <w:rFonts w:ascii="Symbol" w:hAnsi="Symbol"/>
      <w:b/>
    </w:rPr>
  </w:style>
  <w:style w:type="character" w:customStyle="1" w:styleId="WW8Num16z4">
    <w:name w:val="WW8Num16z4"/>
    <w:rsid w:val="00A0537E"/>
    <w:rPr>
      <w:rFonts w:cs="Times New Roman"/>
    </w:rPr>
  </w:style>
  <w:style w:type="character" w:customStyle="1" w:styleId="WW8Num18z1">
    <w:name w:val="WW8Num18z1"/>
    <w:rsid w:val="00A0537E"/>
    <w:rPr>
      <w:b/>
    </w:rPr>
  </w:style>
  <w:style w:type="character" w:customStyle="1" w:styleId="WW8Num21z1">
    <w:name w:val="WW8Num21z1"/>
    <w:rsid w:val="00A0537E"/>
    <w:rPr>
      <w:rFonts w:ascii="Times New Roman" w:hAnsi="Times New Roman"/>
      <w:sz w:val="28"/>
      <w:u w:val="none"/>
    </w:rPr>
  </w:style>
  <w:style w:type="character" w:customStyle="1" w:styleId="WW8Num21z3">
    <w:name w:val="WW8Num21z3"/>
    <w:rsid w:val="00A0537E"/>
    <w:rPr>
      <w:rFonts w:ascii="Symbol" w:hAnsi="Symbol"/>
    </w:rPr>
  </w:style>
  <w:style w:type="character" w:customStyle="1" w:styleId="WW8Num24z4">
    <w:name w:val="WW8Num24z4"/>
    <w:rsid w:val="00A0537E"/>
    <w:rPr>
      <w:rFonts w:cs="Times New Roman"/>
    </w:rPr>
  </w:style>
  <w:style w:type="character" w:customStyle="1" w:styleId="WW8Num26z1">
    <w:name w:val="WW8Num26z1"/>
    <w:rsid w:val="00A0537E"/>
    <w:rPr>
      <w:rFonts w:cs="Times New Roman"/>
      <w:b/>
      <w:bCs/>
      <w:color w:val="000000"/>
    </w:rPr>
  </w:style>
  <w:style w:type="character" w:customStyle="1" w:styleId="WW8Num29z1">
    <w:name w:val="WW8Num29z1"/>
    <w:rsid w:val="00A0537E"/>
    <w:rPr>
      <w:rFonts w:ascii="Courier New" w:hAnsi="Courier New"/>
    </w:rPr>
  </w:style>
  <w:style w:type="character" w:customStyle="1" w:styleId="WW8Num29z2">
    <w:name w:val="WW8Num29z2"/>
    <w:rsid w:val="00A0537E"/>
    <w:rPr>
      <w:rFonts w:ascii="Wingdings" w:hAnsi="Wingdings"/>
    </w:rPr>
  </w:style>
  <w:style w:type="character" w:customStyle="1" w:styleId="WW8Num33z1">
    <w:name w:val="WW8Num33z1"/>
    <w:rsid w:val="00A0537E"/>
    <w:rPr>
      <w:rFonts w:cs="Times New Roman"/>
    </w:rPr>
  </w:style>
  <w:style w:type="character" w:customStyle="1" w:styleId="WW8Num35z1">
    <w:name w:val="WW8Num35z1"/>
    <w:rsid w:val="00A0537E"/>
    <w:rPr>
      <w:rFonts w:ascii="Courier New" w:hAnsi="Courier New"/>
    </w:rPr>
  </w:style>
  <w:style w:type="character" w:customStyle="1" w:styleId="WW8Num40z1">
    <w:name w:val="WW8Num40z1"/>
    <w:rsid w:val="00A0537E"/>
    <w:rPr>
      <w:b/>
    </w:rPr>
  </w:style>
  <w:style w:type="character" w:customStyle="1" w:styleId="WW8Num40z3">
    <w:name w:val="WW8Num40z3"/>
    <w:rsid w:val="00A0537E"/>
    <w:rPr>
      <w:rFonts w:ascii="Symbol" w:hAnsi="Symbol"/>
      <w:b/>
    </w:rPr>
  </w:style>
  <w:style w:type="character" w:customStyle="1" w:styleId="WW8Num43z1">
    <w:name w:val="WW8Num43z1"/>
    <w:rsid w:val="00A0537E"/>
    <w:rPr>
      <w:b/>
      <w:color w:val="000000"/>
    </w:rPr>
  </w:style>
  <w:style w:type="character" w:customStyle="1" w:styleId="WW8Num50z3">
    <w:name w:val="WW8Num50z3"/>
    <w:rsid w:val="00A0537E"/>
    <w:rPr>
      <w:rFonts w:ascii="Symbol" w:hAnsi="Symbol"/>
      <w:b/>
    </w:rPr>
  </w:style>
  <w:style w:type="character" w:customStyle="1" w:styleId="WW8Num57z2">
    <w:name w:val="WW8Num57z2"/>
    <w:rsid w:val="00A0537E"/>
    <w:rPr>
      <w:rFonts w:ascii="Wingdings" w:hAnsi="Wingdings"/>
    </w:rPr>
  </w:style>
  <w:style w:type="character" w:customStyle="1" w:styleId="WW8Num57z4">
    <w:name w:val="WW8Num57z4"/>
    <w:rsid w:val="00A0537E"/>
    <w:rPr>
      <w:rFonts w:ascii="Courier New" w:hAnsi="Courier New"/>
    </w:rPr>
  </w:style>
  <w:style w:type="character" w:customStyle="1" w:styleId="WW8Num59z2">
    <w:name w:val="WW8Num59z2"/>
    <w:rsid w:val="00A0537E"/>
    <w:rPr>
      <w:rFonts w:cs="Times New Roman"/>
    </w:rPr>
  </w:style>
  <w:style w:type="character" w:customStyle="1" w:styleId="WW8Num60z3">
    <w:name w:val="WW8Num60z3"/>
    <w:rsid w:val="00A0537E"/>
    <w:rPr>
      <w:rFonts w:ascii="Symbol" w:hAnsi="Symbol"/>
      <w:b/>
    </w:rPr>
  </w:style>
  <w:style w:type="character" w:customStyle="1" w:styleId="WW8Num65z3">
    <w:name w:val="WW8Num65z3"/>
    <w:rsid w:val="00A0537E"/>
    <w:rPr>
      <w:rFonts w:ascii="Symbol" w:hAnsi="Symbol"/>
      <w:b/>
    </w:rPr>
  </w:style>
  <w:style w:type="character" w:customStyle="1" w:styleId="WW8Num67z3">
    <w:name w:val="WW8Num67z3"/>
    <w:rsid w:val="00A0537E"/>
    <w:rPr>
      <w:rFonts w:cs="Times New Roman"/>
    </w:rPr>
  </w:style>
  <w:style w:type="character" w:customStyle="1" w:styleId="WW8Num71z3">
    <w:name w:val="WW8Num71z3"/>
    <w:rsid w:val="00A0537E"/>
    <w:rPr>
      <w:b/>
    </w:rPr>
  </w:style>
  <w:style w:type="character" w:customStyle="1" w:styleId="WW8Num76z4">
    <w:name w:val="WW8Num76z4"/>
    <w:rsid w:val="00A0537E"/>
    <w:rPr>
      <w:rFonts w:cs="Times New Roman"/>
    </w:rPr>
  </w:style>
  <w:style w:type="character" w:customStyle="1" w:styleId="WW8Num78z3">
    <w:name w:val="WW8Num78z3"/>
    <w:rsid w:val="00A0537E"/>
    <w:rPr>
      <w:rFonts w:ascii="Symbol" w:hAnsi="Symbol"/>
    </w:rPr>
  </w:style>
  <w:style w:type="character" w:customStyle="1" w:styleId="WW8Num79z4">
    <w:name w:val="WW8Num79z4"/>
    <w:rsid w:val="00A0537E"/>
    <w:rPr>
      <w:rFonts w:ascii="Courier New" w:hAnsi="Courier New"/>
    </w:rPr>
  </w:style>
  <w:style w:type="character" w:customStyle="1" w:styleId="WW8Num80z2">
    <w:name w:val="WW8Num80z2"/>
    <w:rsid w:val="00A0537E"/>
    <w:rPr>
      <w:rFonts w:ascii="Wingdings" w:hAnsi="Wingdings"/>
    </w:rPr>
  </w:style>
  <w:style w:type="character" w:customStyle="1" w:styleId="WW8Num82z1">
    <w:name w:val="WW8Num82z1"/>
    <w:rsid w:val="00A0537E"/>
    <w:rPr>
      <w:rFonts w:ascii="Courier New" w:hAnsi="Courier New"/>
    </w:rPr>
  </w:style>
  <w:style w:type="character" w:customStyle="1" w:styleId="WW8Num86z3">
    <w:name w:val="WW8Num86z3"/>
    <w:rsid w:val="00A0537E"/>
    <w:rPr>
      <w:rFonts w:ascii="Symbol" w:hAnsi="Symbol"/>
      <w:b/>
    </w:rPr>
  </w:style>
  <w:style w:type="character" w:customStyle="1" w:styleId="WW8Num89z2">
    <w:name w:val="WW8Num89z2"/>
    <w:rsid w:val="00A0537E"/>
    <w:rPr>
      <w:rFonts w:cs="Times New Roman"/>
    </w:rPr>
  </w:style>
  <w:style w:type="character" w:customStyle="1" w:styleId="WW8Num90z1">
    <w:name w:val="WW8Num90z1"/>
    <w:rsid w:val="00A0537E"/>
    <w:rPr>
      <w:rFonts w:cs="Times New Roman"/>
    </w:rPr>
  </w:style>
  <w:style w:type="character" w:customStyle="1" w:styleId="WW8Num99z4">
    <w:name w:val="WW8Num99z4"/>
    <w:rsid w:val="00A0537E"/>
    <w:rPr>
      <w:rFonts w:cs="Times New Roman"/>
    </w:rPr>
  </w:style>
  <w:style w:type="character" w:customStyle="1" w:styleId="WW8Num101z3">
    <w:name w:val="WW8Num101z3"/>
    <w:rsid w:val="00A0537E"/>
    <w:rPr>
      <w:rFonts w:cs="Times New Roman"/>
      <w:u w:val="single"/>
    </w:rPr>
  </w:style>
  <w:style w:type="character" w:customStyle="1" w:styleId="WW8Num101z4">
    <w:name w:val="WW8Num101z4"/>
    <w:rsid w:val="00A0537E"/>
    <w:rPr>
      <w:rFonts w:cs="Times New Roman"/>
    </w:rPr>
  </w:style>
  <w:style w:type="character" w:customStyle="1" w:styleId="WW8Num102z1">
    <w:name w:val="WW8Num102z1"/>
    <w:rsid w:val="00A0537E"/>
    <w:rPr>
      <w:rFonts w:ascii="Times New Roman" w:hAnsi="Times New Roman" w:cs="Times New Roman"/>
      <w:b w:val="0"/>
      <w:bCs w:val="0"/>
      <w:i w:val="0"/>
      <w:iCs w:val="0"/>
      <w:sz w:val="28"/>
      <w:szCs w:val="28"/>
      <w:u w:val="none"/>
    </w:rPr>
  </w:style>
  <w:style w:type="character" w:customStyle="1" w:styleId="WW8Num105z0">
    <w:name w:val="WW8Num105z0"/>
    <w:rsid w:val="00A0537E"/>
    <w:rPr>
      <w:rFonts w:cs="Times New Roman"/>
    </w:rPr>
  </w:style>
  <w:style w:type="character" w:customStyle="1" w:styleId="WW8Num108z2">
    <w:name w:val="WW8Num108z2"/>
    <w:rsid w:val="00A0537E"/>
    <w:rPr>
      <w:rFonts w:ascii="Wingdings" w:hAnsi="Wingdings"/>
    </w:rPr>
  </w:style>
  <w:style w:type="character" w:customStyle="1" w:styleId="WW8Num111z3">
    <w:name w:val="WW8Num111z3"/>
    <w:rsid w:val="00A0537E"/>
    <w:rPr>
      <w:rFonts w:ascii="Symbol" w:hAnsi="Symbol"/>
      <w:b/>
    </w:rPr>
  </w:style>
  <w:style w:type="character" w:customStyle="1" w:styleId="WW8Num112z1">
    <w:name w:val="WW8Num112z1"/>
    <w:rsid w:val="00A0537E"/>
    <w:rPr>
      <w:rFonts w:cs="Times New Roman"/>
      <w:b/>
      <w:bCs/>
      <w:color w:val="000000"/>
    </w:rPr>
  </w:style>
  <w:style w:type="character" w:customStyle="1" w:styleId="WW8Num114z0">
    <w:name w:val="WW8Num114z0"/>
    <w:rsid w:val="00A0537E"/>
    <w:rPr>
      <w:rFonts w:ascii="Symbol" w:hAnsi="Symbol"/>
    </w:rPr>
  </w:style>
  <w:style w:type="character" w:customStyle="1" w:styleId="WW8Num114z1">
    <w:name w:val="WW8Num114z1"/>
    <w:rsid w:val="00A0537E"/>
    <w:rPr>
      <w:rFonts w:ascii="Courier New" w:hAnsi="Courier New"/>
    </w:rPr>
  </w:style>
  <w:style w:type="character" w:customStyle="1" w:styleId="WW-Absatz-Standardschriftart111111111111111111111111">
    <w:name w:val="WW-Absatz-Standardschriftart111111111111111111111111"/>
    <w:rsid w:val="00A0537E"/>
  </w:style>
  <w:style w:type="character" w:customStyle="1" w:styleId="WW8Num8z1">
    <w:name w:val="WW8Num8z1"/>
    <w:rsid w:val="00A0537E"/>
    <w:rPr>
      <w:rFonts w:ascii="Symbol" w:hAnsi="Symbol"/>
    </w:rPr>
  </w:style>
  <w:style w:type="character" w:customStyle="1" w:styleId="WW8Num8z2">
    <w:name w:val="WW8Num8z2"/>
    <w:rsid w:val="00A0537E"/>
    <w:rPr>
      <w:rFonts w:cs="Times New Roman"/>
    </w:rPr>
  </w:style>
  <w:style w:type="character" w:customStyle="1" w:styleId="WW8Num9z2">
    <w:name w:val="WW8Num9z2"/>
    <w:rsid w:val="00A0537E"/>
    <w:rPr>
      <w:rFonts w:ascii="Wingdings" w:hAnsi="Wingdings"/>
    </w:rPr>
  </w:style>
  <w:style w:type="character" w:customStyle="1" w:styleId="WW8Num9z4">
    <w:name w:val="WW8Num9z4"/>
    <w:rsid w:val="00A0537E"/>
    <w:rPr>
      <w:rFonts w:ascii="Courier New" w:hAnsi="Courier New"/>
    </w:rPr>
  </w:style>
  <w:style w:type="character" w:customStyle="1" w:styleId="WW8Num21z2">
    <w:name w:val="WW8Num21z2"/>
    <w:rsid w:val="00A0537E"/>
    <w:rPr>
      <w:rFonts w:cs="Times New Roman"/>
    </w:rPr>
  </w:style>
  <w:style w:type="character" w:customStyle="1" w:styleId="WW8Num35z4">
    <w:name w:val="WW8Num35z4"/>
    <w:rsid w:val="00A0537E"/>
    <w:rPr>
      <w:rFonts w:ascii="Courier New" w:hAnsi="Courier New"/>
    </w:rPr>
  </w:style>
  <w:style w:type="character" w:customStyle="1" w:styleId="WW8Num35z5">
    <w:name w:val="WW8Num35z5"/>
    <w:rsid w:val="00A0537E"/>
    <w:rPr>
      <w:rFonts w:ascii="Wingdings" w:hAnsi="Wingdings"/>
    </w:rPr>
  </w:style>
  <w:style w:type="character" w:customStyle="1" w:styleId="WW8Num38z1">
    <w:name w:val="WW8Num38z1"/>
    <w:rsid w:val="00A0537E"/>
    <w:rPr>
      <w:rFonts w:cs="Times New Roman"/>
      <w:b/>
      <w:bCs/>
    </w:rPr>
  </w:style>
  <w:style w:type="character" w:customStyle="1" w:styleId="WW8Num38z2">
    <w:name w:val="WW8Num38z2"/>
    <w:rsid w:val="00A0537E"/>
    <w:rPr>
      <w:rFonts w:cs="Times New Roman"/>
    </w:rPr>
  </w:style>
  <w:style w:type="character" w:customStyle="1" w:styleId="WW8Num39z2">
    <w:name w:val="WW8Num39z2"/>
    <w:rsid w:val="00A0537E"/>
    <w:rPr>
      <w:rFonts w:cs="Times New Roman"/>
      <w:b/>
      <w:bCs/>
      <w:color w:val="000000"/>
    </w:rPr>
  </w:style>
  <w:style w:type="character" w:customStyle="1" w:styleId="WW8Num39z4">
    <w:name w:val="WW8Num39z4"/>
    <w:rsid w:val="00A0537E"/>
    <w:rPr>
      <w:rFonts w:ascii="Courier New" w:hAnsi="Courier New"/>
    </w:rPr>
  </w:style>
  <w:style w:type="character" w:customStyle="1" w:styleId="WW8Num39z5">
    <w:name w:val="WW8Num39z5"/>
    <w:rsid w:val="00A0537E"/>
    <w:rPr>
      <w:rFonts w:ascii="Wingdings" w:hAnsi="Wingdings"/>
    </w:rPr>
  </w:style>
  <w:style w:type="character" w:customStyle="1" w:styleId="WW8Num44z1">
    <w:name w:val="WW8Num44z1"/>
    <w:rsid w:val="00A0537E"/>
    <w:rPr>
      <w:rFonts w:cs="Times New Roman"/>
      <w:b/>
      <w:bCs/>
    </w:rPr>
  </w:style>
  <w:style w:type="character" w:customStyle="1" w:styleId="WW8Num44z2">
    <w:name w:val="WW8Num44z2"/>
    <w:rsid w:val="00A0537E"/>
    <w:rPr>
      <w:rFonts w:cs="Times New Roman"/>
    </w:rPr>
  </w:style>
  <w:style w:type="character" w:customStyle="1" w:styleId="WW8Num45z1">
    <w:name w:val="WW8Num45z1"/>
    <w:rsid w:val="00A0537E"/>
    <w:rPr>
      <w:rFonts w:ascii="Courier New" w:hAnsi="Courier New"/>
    </w:rPr>
  </w:style>
  <w:style w:type="character" w:customStyle="1" w:styleId="WW8Num45z3">
    <w:name w:val="WW8Num45z3"/>
    <w:rsid w:val="00A0537E"/>
    <w:rPr>
      <w:rFonts w:cs="Times New Roman"/>
      <w:b/>
      <w:bCs/>
    </w:rPr>
  </w:style>
  <w:style w:type="character" w:customStyle="1" w:styleId="WW8Num67z1">
    <w:name w:val="WW8Num67z1"/>
    <w:rsid w:val="00A0537E"/>
    <w:rPr>
      <w:rFonts w:ascii="Courier New" w:hAnsi="Courier New" w:cs="Courier New"/>
    </w:rPr>
  </w:style>
  <w:style w:type="character" w:customStyle="1" w:styleId="WW8Num73z3">
    <w:name w:val="WW8Num73z3"/>
    <w:rsid w:val="00A0537E"/>
    <w:rPr>
      <w:rFonts w:cs="Times New Roman"/>
    </w:rPr>
  </w:style>
  <w:style w:type="character" w:customStyle="1" w:styleId="WW8Num74z3">
    <w:name w:val="WW8Num74z3"/>
    <w:rsid w:val="00A0537E"/>
    <w:rPr>
      <w:rFonts w:ascii="Symbol" w:hAnsi="Symbol"/>
    </w:rPr>
  </w:style>
  <w:style w:type="character" w:customStyle="1" w:styleId="WW8Num74z4">
    <w:name w:val="WW8Num74z4"/>
    <w:rsid w:val="00A0537E"/>
    <w:rPr>
      <w:rFonts w:cs="Times New Roman"/>
    </w:rPr>
  </w:style>
  <w:style w:type="character" w:customStyle="1" w:styleId="WW8Num75z1">
    <w:name w:val="WW8Num75z1"/>
    <w:rsid w:val="00A0537E"/>
    <w:rPr>
      <w:rFonts w:ascii="Courier New" w:hAnsi="Courier New"/>
    </w:rPr>
  </w:style>
  <w:style w:type="character" w:customStyle="1" w:styleId="WW8Num75z3">
    <w:name w:val="WW8Num75z3"/>
    <w:rsid w:val="00A0537E"/>
    <w:rPr>
      <w:rFonts w:ascii="Symbol" w:hAnsi="Symbol"/>
    </w:rPr>
  </w:style>
  <w:style w:type="character" w:customStyle="1" w:styleId="WW8Num76z1">
    <w:name w:val="WW8Num76z1"/>
    <w:rsid w:val="00A0537E"/>
    <w:rPr>
      <w:b/>
    </w:rPr>
  </w:style>
  <w:style w:type="character" w:customStyle="1" w:styleId="WW8Num77z1">
    <w:name w:val="WW8Num77z1"/>
    <w:rsid w:val="00A0537E"/>
    <w:rPr>
      <w:b/>
    </w:rPr>
  </w:style>
  <w:style w:type="character" w:customStyle="1" w:styleId="WW8Num79z1">
    <w:name w:val="WW8Num79z1"/>
    <w:rsid w:val="00A0537E"/>
    <w:rPr>
      <w:rFonts w:ascii="Courier New" w:hAnsi="Courier New"/>
    </w:rPr>
  </w:style>
  <w:style w:type="character" w:customStyle="1" w:styleId="WW8Num79z3">
    <w:name w:val="WW8Num79z3"/>
    <w:rsid w:val="00A0537E"/>
    <w:rPr>
      <w:rFonts w:ascii="Symbol" w:hAnsi="Symbol"/>
    </w:rPr>
  </w:style>
  <w:style w:type="character" w:customStyle="1" w:styleId="WW8Num82z4">
    <w:name w:val="WW8Num82z4"/>
    <w:rsid w:val="00A0537E"/>
    <w:rPr>
      <w:rFonts w:cs="Times New Roman"/>
    </w:rPr>
  </w:style>
  <w:style w:type="character" w:customStyle="1" w:styleId="WW8Num83z1">
    <w:name w:val="WW8Num83z1"/>
    <w:rsid w:val="00A0537E"/>
    <w:rPr>
      <w:rFonts w:ascii="Courier New" w:hAnsi="Courier New"/>
    </w:rPr>
  </w:style>
  <w:style w:type="character" w:customStyle="1" w:styleId="WW8Num84z3">
    <w:name w:val="WW8Num84z3"/>
    <w:rsid w:val="00A0537E"/>
    <w:rPr>
      <w:rFonts w:ascii="Symbol" w:hAnsi="Symbol"/>
    </w:rPr>
  </w:style>
  <w:style w:type="character" w:customStyle="1" w:styleId="WW8Num85z1">
    <w:name w:val="WW8Num85z1"/>
    <w:rsid w:val="00A0537E"/>
    <w:rPr>
      <w:rFonts w:cs="Times New Roman"/>
    </w:rPr>
  </w:style>
  <w:style w:type="character" w:customStyle="1" w:styleId="WW8Num87z1">
    <w:name w:val="WW8Num87z1"/>
    <w:rsid w:val="00A0537E"/>
    <w:rPr>
      <w:rFonts w:cs="Times New Roman"/>
      <w:b/>
      <w:bCs/>
    </w:rPr>
  </w:style>
  <w:style w:type="character" w:customStyle="1" w:styleId="WW8Num87z2">
    <w:name w:val="WW8Num87z2"/>
    <w:rsid w:val="00A0537E"/>
    <w:rPr>
      <w:rFonts w:cs="Times New Roman"/>
    </w:rPr>
  </w:style>
  <w:style w:type="character" w:customStyle="1" w:styleId="WW8Num88z1">
    <w:name w:val="WW8Num88z1"/>
    <w:rsid w:val="00A0537E"/>
    <w:rPr>
      <w:rFonts w:cs="Times New Roman"/>
    </w:rPr>
  </w:style>
  <w:style w:type="character" w:customStyle="1" w:styleId="WW8Num92z3">
    <w:name w:val="WW8Num92z3"/>
    <w:rsid w:val="00A0537E"/>
    <w:rPr>
      <w:rFonts w:ascii="Symbol" w:hAnsi="Symbol"/>
      <w:b/>
    </w:rPr>
  </w:style>
  <w:style w:type="character" w:customStyle="1" w:styleId="WW8Num96z3">
    <w:name w:val="WW8Num96z3"/>
    <w:rsid w:val="00A0537E"/>
    <w:rPr>
      <w:rFonts w:ascii="Symbol" w:hAnsi="Symbol"/>
    </w:rPr>
  </w:style>
  <w:style w:type="character" w:customStyle="1" w:styleId="WW8Num97z2">
    <w:name w:val="WW8Num97z2"/>
    <w:rsid w:val="00A0537E"/>
    <w:rPr>
      <w:rFonts w:ascii="Wingdings" w:hAnsi="Wingdings"/>
    </w:rPr>
  </w:style>
  <w:style w:type="character" w:customStyle="1" w:styleId="WW8Num100z1">
    <w:name w:val="WW8Num100z1"/>
    <w:rsid w:val="00A0537E"/>
    <w:rPr>
      <w:rFonts w:cs="Times New Roman"/>
    </w:rPr>
  </w:style>
  <w:style w:type="character" w:customStyle="1" w:styleId="WW8Num107z1">
    <w:name w:val="WW8Num107z1"/>
    <w:rsid w:val="00A0537E"/>
    <w:rPr>
      <w:rFonts w:cs="Times New Roman"/>
      <w:b/>
      <w:bCs/>
      <w:color w:val="000000"/>
    </w:rPr>
  </w:style>
  <w:style w:type="character" w:customStyle="1" w:styleId="WW8Num108z1">
    <w:name w:val="WW8Num108z1"/>
    <w:rsid w:val="00A0537E"/>
    <w:rPr>
      <w:rFonts w:ascii="Courier New" w:hAnsi="Courier New"/>
    </w:rPr>
  </w:style>
  <w:style w:type="character" w:customStyle="1" w:styleId="WW8Num109z1">
    <w:name w:val="WW8Num109z1"/>
    <w:rsid w:val="00A0537E"/>
    <w:rPr>
      <w:rFonts w:cs="Times New Roman"/>
      <w:b/>
      <w:bCs/>
      <w:color w:val="000000"/>
    </w:rPr>
  </w:style>
  <w:style w:type="character" w:customStyle="1" w:styleId="WW8Num111z2">
    <w:name w:val="WW8Num111z2"/>
    <w:rsid w:val="00A0537E"/>
    <w:rPr>
      <w:rFonts w:ascii="Wingdings" w:hAnsi="Wingdings"/>
    </w:rPr>
  </w:style>
  <w:style w:type="character" w:customStyle="1" w:styleId="WW8Num112z2">
    <w:name w:val="WW8Num112z2"/>
    <w:rsid w:val="00A0537E"/>
    <w:rPr>
      <w:rFonts w:cs="Times New Roman"/>
    </w:rPr>
  </w:style>
  <w:style w:type="character" w:customStyle="1" w:styleId="WW8Num113z2">
    <w:name w:val="WW8Num113z2"/>
    <w:rsid w:val="00A0537E"/>
    <w:rPr>
      <w:rFonts w:cs="Times New Roman"/>
      <w:color w:val="000000"/>
    </w:rPr>
  </w:style>
  <w:style w:type="character" w:customStyle="1" w:styleId="WW8Num114z2">
    <w:name w:val="WW8Num114z2"/>
    <w:rsid w:val="00A0537E"/>
    <w:rPr>
      <w:rFonts w:ascii="Wingdings" w:hAnsi="Wingdings"/>
    </w:rPr>
  </w:style>
  <w:style w:type="character" w:customStyle="1" w:styleId="WW8Num115z0">
    <w:name w:val="WW8Num115z0"/>
    <w:rsid w:val="00A0537E"/>
    <w:rPr>
      <w:rFonts w:cs="Times New Roman"/>
    </w:rPr>
  </w:style>
  <w:style w:type="character" w:customStyle="1" w:styleId="WW8Num116z0">
    <w:name w:val="WW8Num116z0"/>
    <w:rsid w:val="00A0537E"/>
    <w:rPr>
      <w:rFonts w:ascii="Symbol" w:hAnsi="Symbol"/>
      <w:color w:val="000000"/>
    </w:rPr>
  </w:style>
  <w:style w:type="character" w:customStyle="1" w:styleId="WW8Num116z1">
    <w:name w:val="WW8Num116z1"/>
    <w:rsid w:val="00A0537E"/>
    <w:rPr>
      <w:rFonts w:ascii="Symbol" w:hAnsi="Symbol"/>
    </w:rPr>
  </w:style>
  <w:style w:type="character" w:customStyle="1" w:styleId="WW8Num116z2">
    <w:name w:val="WW8Num116z2"/>
    <w:rsid w:val="00A0537E"/>
    <w:rPr>
      <w:rFonts w:ascii="Wingdings" w:hAnsi="Wingdings"/>
    </w:rPr>
  </w:style>
  <w:style w:type="character" w:customStyle="1" w:styleId="WW8Num116z4">
    <w:name w:val="WW8Num116z4"/>
    <w:rsid w:val="00A0537E"/>
    <w:rPr>
      <w:rFonts w:ascii="Courier New" w:hAnsi="Courier New"/>
    </w:rPr>
  </w:style>
  <w:style w:type="character" w:customStyle="1" w:styleId="WW8Num117z0">
    <w:name w:val="WW8Num117z0"/>
    <w:rsid w:val="00A0537E"/>
    <w:rPr>
      <w:rFonts w:ascii="Symbol" w:hAnsi="Symbol"/>
    </w:rPr>
  </w:style>
  <w:style w:type="character" w:customStyle="1" w:styleId="WW8Num117z2">
    <w:name w:val="WW8Num117z2"/>
    <w:rsid w:val="00A0537E"/>
    <w:rPr>
      <w:rFonts w:ascii="Wingdings" w:hAnsi="Wingdings"/>
    </w:rPr>
  </w:style>
  <w:style w:type="character" w:customStyle="1" w:styleId="WW8Num117z4">
    <w:name w:val="WW8Num117z4"/>
    <w:rsid w:val="00A0537E"/>
    <w:rPr>
      <w:rFonts w:ascii="Courier New" w:hAnsi="Courier New"/>
    </w:rPr>
  </w:style>
  <w:style w:type="character" w:customStyle="1" w:styleId="WW8Num118z0">
    <w:name w:val="WW8Num118z0"/>
    <w:rsid w:val="00A0537E"/>
    <w:rPr>
      <w:rFonts w:ascii="Symbol" w:hAnsi="Symbol"/>
    </w:rPr>
  </w:style>
  <w:style w:type="character" w:customStyle="1" w:styleId="WW8Num118z1">
    <w:name w:val="WW8Num118z1"/>
    <w:rsid w:val="00A0537E"/>
    <w:rPr>
      <w:rFonts w:ascii="Courier New" w:hAnsi="Courier New"/>
    </w:rPr>
  </w:style>
  <w:style w:type="character" w:customStyle="1" w:styleId="WW8Num118z2">
    <w:name w:val="WW8Num118z2"/>
    <w:rsid w:val="00A0537E"/>
    <w:rPr>
      <w:rFonts w:ascii="Wingdings" w:hAnsi="Wingdings"/>
    </w:rPr>
  </w:style>
  <w:style w:type="character" w:customStyle="1" w:styleId="WW8Num119z0">
    <w:name w:val="WW8Num119z0"/>
    <w:rsid w:val="00A0537E"/>
    <w:rPr>
      <w:rFonts w:ascii="Symbol" w:hAnsi="Symbol"/>
    </w:rPr>
  </w:style>
  <w:style w:type="character" w:customStyle="1" w:styleId="WW8Num119z1">
    <w:name w:val="WW8Num119z1"/>
    <w:rsid w:val="00A0537E"/>
    <w:rPr>
      <w:rFonts w:cs="Times New Roman"/>
    </w:rPr>
  </w:style>
  <w:style w:type="character" w:customStyle="1" w:styleId="WW8Num120z0">
    <w:name w:val="WW8Num120z0"/>
    <w:rsid w:val="00A0537E"/>
    <w:rPr>
      <w:rFonts w:cs="Times New Roman"/>
      <w:b/>
      <w:bCs/>
    </w:rPr>
  </w:style>
  <w:style w:type="character" w:customStyle="1" w:styleId="WW8Num120z2">
    <w:name w:val="WW8Num120z2"/>
    <w:rsid w:val="00A0537E"/>
    <w:rPr>
      <w:rFonts w:cs="Times New Roman"/>
    </w:rPr>
  </w:style>
  <w:style w:type="character" w:customStyle="1" w:styleId="WW8Num121z0">
    <w:name w:val="WW8Num121z0"/>
    <w:rsid w:val="00A0537E"/>
    <w:rPr>
      <w:rFonts w:cs="Times New Roman"/>
      <w:b/>
      <w:bCs/>
    </w:rPr>
  </w:style>
  <w:style w:type="character" w:customStyle="1" w:styleId="WW8Num121z1">
    <w:name w:val="WW8Num121z1"/>
    <w:rsid w:val="00A0537E"/>
    <w:rPr>
      <w:rFonts w:cs="Times New Roman"/>
    </w:rPr>
  </w:style>
  <w:style w:type="character" w:customStyle="1" w:styleId="WW8Num121z3">
    <w:name w:val="WW8Num121z3"/>
    <w:rsid w:val="00A0537E"/>
    <w:rPr>
      <w:rFonts w:ascii="Symbol" w:hAnsi="Symbol"/>
      <w:b/>
    </w:rPr>
  </w:style>
  <w:style w:type="character" w:customStyle="1" w:styleId="WW8Num122z0">
    <w:name w:val="WW8Num122z0"/>
    <w:rsid w:val="00A0537E"/>
    <w:rPr>
      <w:rFonts w:cs="Times New Roman"/>
    </w:rPr>
  </w:style>
  <w:style w:type="character" w:customStyle="1" w:styleId="WW8Num123z0">
    <w:name w:val="WW8Num123z0"/>
    <w:rsid w:val="00A0537E"/>
    <w:rPr>
      <w:rFonts w:ascii="Symbol" w:hAnsi="Symbol"/>
    </w:rPr>
  </w:style>
  <w:style w:type="character" w:customStyle="1" w:styleId="WW8Num123z1">
    <w:name w:val="WW8Num123z1"/>
    <w:rsid w:val="00A0537E"/>
    <w:rPr>
      <w:rFonts w:ascii="Courier New" w:hAnsi="Courier New"/>
    </w:rPr>
  </w:style>
  <w:style w:type="character" w:customStyle="1" w:styleId="WW8Num123z2">
    <w:name w:val="WW8Num123z2"/>
    <w:rsid w:val="00A0537E"/>
    <w:rPr>
      <w:rFonts w:ascii="Wingdings" w:hAnsi="Wingdings"/>
    </w:rPr>
  </w:style>
  <w:style w:type="character" w:customStyle="1" w:styleId="WW8Num124z0">
    <w:name w:val="WW8Num124z0"/>
    <w:rsid w:val="00A0537E"/>
    <w:rPr>
      <w:b w:val="0"/>
    </w:rPr>
  </w:style>
  <w:style w:type="character" w:customStyle="1" w:styleId="WW8Num125z0">
    <w:name w:val="WW8Num125z0"/>
    <w:rsid w:val="00A0537E"/>
    <w:rPr>
      <w:rFonts w:ascii="Symbol" w:hAnsi="Symbol"/>
    </w:rPr>
  </w:style>
  <w:style w:type="character" w:customStyle="1" w:styleId="WW8Num125z1">
    <w:name w:val="WW8Num125z1"/>
    <w:rsid w:val="00A0537E"/>
    <w:rPr>
      <w:rFonts w:ascii="Courier New" w:hAnsi="Courier New"/>
    </w:rPr>
  </w:style>
  <w:style w:type="character" w:customStyle="1" w:styleId="WW8Num125z2">
    <w:name w:val="WW8Num125z2"/>
    <w:rsid w:val="00A0537E"/>
    <w:rPr>
      <w:rFonts w:ascii="Wingdings" w:hAnsi="Wingdings"/>
    </w:rPr>
  </w:style>
  <w:style w:type="character" w:customStyle="1" w:styleId="WW8Num126z0">
    <w:name w:val="WW8Num126z0"/>
    <w:rsid w:val="00A0537E"/>
    <w:rPr>
      <w:rFonts w:cs="Times New Roman"/>
      <w:b/>
      <w:bCs/>
    </w:rPr>
  </w:style>
  <w:style w:type="character" w:customStyle="1" w:styleId="WW8Num126z1">
    <w:name w:val="WW8Num126z1"/>
    <w:rsid w:val="00A0537E"/>
    <w:rPr>
      <w:rFonts w:cs="Times New Roman"/>
    </w:rPr>
  </w:style>
  <w:style w:type="character" w:customStyle="1" w:styleId="WW8Num126z3">
    <w:name w:val="WW8Num126z3"/>
    <w:rsid w:val="00A0537E"/>
    <w:rPr>
      <w:rFonts w:ascii="Symbol" w:hAnsi="Symbol"/>
      <w:b/>
    </w:rPr>
  </w:style>
  <w:style w:type="character" w:customStyle="1" w:styleId="WW8Num127z0">
    <w:name w:val="WW8Num127z0"/>
    <w:rsid w:val="00A0537E"/>
    <w:rPr>
      <w:rFonts w:cs="Times New Roman"/>
    </w:rPr>
  </w:style>
  <w:style w:type="character" w:customStyle="1" w:styleId="WW8Num128z0">
    <w:name w:val="WW8Num128z0"/>
    <w:rsid w:val="00A0537E"/>
    <w:rPr>
      <w:rFonts w:cs="Times New Roman"/>
      <w:b/>
      <w:bCs/>
    </w:rPr>
  </w:style>
  <w:style w:type="character" w:customStyle="1" w:styleId="WW8Num128z3">
    <w:name w:val="WW8Num128z3"/>
    <w:rsid w:val="00A0537E"/>
    <w:rPr>
      <w:rFonts w:cs="Times New Roman"/>
    </w:rPr>
  </w:style>
  <w:style w:type="character" w:customStyle="1" w:styleId="WW8Num129z0">
    <w:name w:val="WW8Num129z0"/>
    <w:rsid w:val="00A0537E"/>
    <w:rPr>
      <w:rFonts w:cs="Times New Roman"/>
    </w:rPr>
  </w:style>
  <w:style w:type="character" w:customStyle="1" w:styleId="WW8Num130z0">
    <w:name w:val="WW8Num130z0"/>
    <w:rsid w:val="00A0537E"/>
    <w:rPr>
      <w:rFonts w:cs="Times New Roman"/>
      <w:b/>
      <w:bCs/>
    </w:rPr>
  </w:style>
  <w:style w:type="character" w:customStyle="1" w:styleId="WW8Num130z3">
    <w:name w:val="WW8Num130z3"/>
    <w:rsid w:val="00A0537E"/>
    <w:rPr>
      <w:rFonts w:cs="Times New Roman"/>
      <w:u w:val="single"/>
    </w:rPr>
  </w:style>
  <w:style w:type="character" w:customStyle="1" w:styleId="WW8Num130z4">
    <w:name w:val="WW8Num130z4"/>
    <w:rsid w:val="00A0537E"/>
    <w:rPr>
      <w:rFonts w:cs="Times New Roman"/>
    </w:rPr>
  </w:style>
  <w:style w:type="character" w:customStyle="1" w:styleId="WW8Num131z0">
    <w:name w:val="WW8Num131z0"/>
    <w:rsid w:val="00A0537E"/>
    <w:rPr>
      <w:rFonts w:cs="Times New Roman"/>
      <w:b/>
      <w:bCs/>
    </w:rPr>
  </w:style>
  <w:style w:type="character" w:customStyle="1" w:styleId="WW8Num131z1">
    <w:name w:val="WW8Num131z1"/>
    <w:rsid w:val="00A0537E"/>
    <w:rPr>
      <w:rFonts w:cs="Times New Roman"/>
    </w:rPr>
  </w:style>
  <w:style w:type="character" w:customStyle="1" w:styleId="WW8Num131z3">
    <w:name w:val="WW8Num131z3"/>
    <w:rsid w:val="00A0537E"/>
    <w:rPr>
      <w:rFonts w:ascii="Symbol" w:hAnsi="Symbol"/>
      <w:b/>
    </w:rPr>
  </w:style>
  <w:style w:type="character" w:customStyle="1" w:styleId="WW8Num132z0">
    <w:name w:val="WW8Num132z0"/>
    <w:rsid w:val="00A0537E"/>
    <w:rPr>
      <w:rFonts w:cs="Times New Roman"/>
      <w:b/>
      <w:bCs/>
    </w:rPr>
  </w:style>
  <w:style w:type="character" w:customStyle="1" w:styleId="WW8Num132z1">
    <w:name w:val="WW8Num132z1"/>
    <w:rsid w:val="00A0537E"/>
    <w:rPr>
      <w:rFonts w:cs="Times New Roman"/>
    </w:rPr>
  </w:style>
  <w:style w:type="character" w:customStyle="1" w:styleId="WW8Num132z3">
    <w:name w:val="WW8Num132z3"/>
    <w:rsid w:val="00A0537E"/>
    <w:rPr>
      <w:rFonts w:ascii="Symbol" w:hAnsi="Symbol"/>
      <w:b/>
    </w:rPr>
  </w:style>
  <w:style w:type="character" w:customStyle="1" w:styleId="WW8Num133z0">
    <w:name w:val="WW8Num133z0"/>
    <w:rsid w:val="00A0537E"/>
    <w:rPr>
      <w:rFonts w:ascii="Symbol" w:hAnsi="Symbol"/>
    </w:rPr>
  </w:style>
  <w:style w:type="character" w:customStyle="1" w:styleId="WW8Num133z1">
    <w:name w:val="WW8Num133z1"/>
    <w:rsid w:val="00A0537E"/>
    <w:rPr>
      <w:rFonts w:ascii="Courier New" w:hAnsi="Courier New"/>
    </w:rPr>
  </w:style>
  <w:style w:type="character" w:customStyle="1" w:styleId="WW8Num133z2">
    <w:name w:val="WW8Num133z2"/>
    <w:rsid w:val="00A0537E"/>
    <w:rPr>
      <w:rFonts w:ascii="Wingdings" w:hAnsi="Wingdings"/>
    </w:rPr>
  </w:style>
  <w:style w:type="character" w:customStyle="1" w:styleId="WW8Num134z0">
    <w:name w:val="WW8Num134z0"/>
    <w:rsid w:val="00A0537E"/>
    <w:rPr>
      <w:rFonts w:cs="Times New Roman"/>
    </w:rPr>
  </w:style>
  <w:style w:type="character" w:customStyle="1" w:styleId="WW8Num136z0">
    <w:name w:val="WW8Num136z0"/>
    <w:rsid w:val="00A0537E"/>
    <w:rPr>
      <w:rFonts w:cs="Times New Roman"/>
    </w:rPr>
  </w:style>
  <w:style w:type="character" w:customStyle="1" w:styleId="WW8Num137z0">
    <w:name w:val="WW8Num137z0"/>
    <w:rsid w:val="00A0537E"/>
    <w:rPr>
      <w:rFonts w:cs="Times New Roman"/>
      <w:b/>
      <w:bCs/>
    </w:rPr>
  </w:style>
  <w:style w:type="character" w:customStyle="1" w:styleId="WW8Num137z3">
    <w:name w:val="WW8Num137z3"/>
    <w:rsid w:val="00A0537E"/>
    <w:rPr>
      <w:rFonts w:cs="Times New Roman"/>
      <w:u w:val="single"/>
    </w:rPr>
  </w:style>
  <w:style w:type="character" w:customStyle="1" w:styleId="WW8Num137z4">
    <w:name w:val="WW8Num137z4"/>
    <w:rsid w:val="00A0537E"/>
    <w:rPr>
      <w:rFonts w:cs="Times New Roman"/>
    </w:rPr>
  </w:style>
  <w:style w:type="character" w:customStyle="1" w:styleId="WW8Num138z0">
    <w:name w:val="WW8Num138z0"/>
    <w:rsid w:val="00A0537E"/>
    <w:rPr>
      <w:b w:val="0"/>
    </w:rPr>
  </w:style>
  <w:style w:type="character" w:customStyle="1" w:styleId="WW8Num139z0">
    <w:name w:val="WW8Num139z0"/>
    <w:rsid w:val="00A0537E"/>
    <w:rPr>
      <w:rFonts w:cs="Times New Roman"/>
      <w:b/>
      <w:bCs/>
    </w:rPr>
  </w:style>
  <w:style w:type="character" w:customStyle="1" w:styleId="WW8Num139z3">
    <w:name w:val="WW8Num139z3"/>
    <w:rsid w:val="00A0537E"/>
    <w:rPr>
      <w:rFonts w:cs="Times New Roman"/>
      <w:u w:val="single"/>
    </w:rPr>
  </w:style>
  <w:style w:type="character" w:customStyle="1" w:styleId="WW8Num139z4">
    <w:name w:val="WW8Num139z4"/>
    <w:rsid w:val="00A0537E"/>
    <w:rPr>
      <w:rFonts w:cs="Times New Roman"/>
    </w:rPr>
  </w:style>
  <w:style w:type="character" w:customStyle="1" w:styleId="WW8Num140z0">
    <w:name w:val="WW8Num140z0"/>
    <w:rsid w:val="00A0537E"/>
    <w:rPr>
      <w:rFonts w:ascii="Symbol" w:hAnsi="Symbol"/>
    </w:rPr>
  </w:style>
  <w:style w:type="character" w:customStyle="1" w:styleId="WW8Num140z2">
    <w:name w:val="WW8Num140z2"/>
    <w:rsid w:val="00A0537E"/>
    <w:rPr>
      <w:rFonts w:ascii="Wingdings" w:hAnsi="Wingdings"/>
    </w:rPr>
  </w:style>
  <w:style w:type="character" w:customStyle="1" w:styleId="WW8Num140z4">
    <w:name w:val="WW8Num140z4"/>
    <w:rsid w:val="00A0537E"/>
    <w:rPr>
      <w:rFonts w:ascii="Courier New" w:hAnsi="Courier New"/>
    </w:rPr>
  </w:style>
  <w:style w:type="character" w:customStyle="1" w:styleId="WW8Num141z0">
    <w:name w:val="WW8Num141z0"/>
    <w:rsid w:val="00A0537E"/>
    <w:rPr>
      <w:rFonts w:cs="Times New Roman"/>
      <w:b/>
      <w:bCs/>
    </w:rPr>
  </w:style>
  <w:style w:type="character" w:customStyle="1" w:styleId="WW8Num141z2">
    <w:name w:val="WW8Num141z2"/>
    <w:rsid w:val="00A0537E"/>
    <w:rPr>
      <w:rFonts w:cs="Times New Roman"/>
    </w:rPr>
  </w:style>
  <w:style w:type="character" w:customStyle="1" w:styleId="WW8Num142z0">
    <w:name w:val="WW8Num142z0"/>
    <w:rsid w:val="00A0537E"/>
    <w:rPr>
      <w:rFonts w:cs="Times New Roman"/>
      <w:b/>
      <w:bCs/>
    </w:rPr>
  </w:style>
  <w:style w:type="character" w:customStyle="1" w:styleId="WW8Num142z1">
    <w:name w:val="WW8Num142z1"/>
    <w:rsid w:val="00A0537E"/>
    <w:rPr>
      <w:rFonts w:cs="Times New Roman"/>
    </w:rPr>
  </w:style>
  <w:style w:type="character" w:customStyle="1" w:styleId="WW8Num143z0">
    <w:name w:val="WW8Num143z0"/>
    <w:rsid w:val="00A0537E"/>
    <w:rPr>
      <w:rFonts w:cs="Times New Roman"/>
      <w:b/>
      <w:bCs/>
    </w:rPr>
  </w:style>
  <w:style w:type="character" w:customStyle="1" w:styleId="WW8Num143z1">
    <w:name w:val="WW8Num143z1"/>
    <w:rsid w:val="00A0537E"/>
    <w:rPr>
      <w:rFonts w:cs="Times New Roman"/>
    </w:rPr>
  </w:style>
  <w:style w:type="character" w:customStyle="1" w:styleId="WW8Num143z3">
    <w:name w:val="WW8Num143z3"/>
    <w:rsid w:val="00A0537E"/>
    <w:rPr>
      <w:rFonts w:ascii="Symbol" w:hAnsi="Symbol"/>
      <w:b/>
    </w:rPr>
  </w:style>
  <w:style w:type="character" w:customStyle="1" w:styleId="WW8Num144z0">
    <w:name w:val="WW8Num144z0"/>
    <w:rsid w:val="00A0537E"/>
    <w:rPr>
      <w:rFonts w:cs="Times New Roman"/>
    </w:rPr>
  </w:style>
  <w:style w:type="character" w:customStyle="1" w:styleId="WW8Num145z0">
    <w:name w:val="WW8Num145z0"/>
    <w:rsid w:val="00A0537E"/>
    <w:rPr>
      <w:rFonts w:cs="Times New Roman"/>
    </w:rPr>
  </w:style>
  <w:style w:type="character" w:customStyle="1" w:styleId="WW8Num146z0">
    <w:name w:val="WW8Num146z0"/>
    <w:rsid w:val="00A0537E"/>
    <w:rPr>
      <w:rFonts w:ascii="Symbol" w:hAnsi="Symbol"/>
    </w:rPr>
  </w:style>
  <w:style w:type="character" w:customStyle="1" w:styleId="WW8Num146z1">
    <w:name w:val="WW8Num146z1"/>
    <w:rsid w:val="00A0537E"/>
    <w:rPr>
      <w:rFonts w:ascii="Courier New" w:hAnsi="Courier New"/>
    </w:rPr>
  </w:style>
  <w:style w:type="character" w:customStyle="1" w:styleId="WW8Num146z2">
    <w:name w:val="WW8Num146z2"/>
    <w:rsid w:val="00A0537E"/>
    <w:rPr>
      <w:rFonts w:ascii="Wingdings" w:hAnsi="Wingdings"/>
    </w:rPr>
  </w:style>
  <w:style w:type="character" w:customStyle="1" w:styleId="WW8Num148z0">
    <w:name w:val="WW8Num148z0"/>
    <w:rsid w:val="00A0537E"/>
    <w:rPr>
      <w:rFonts w:cs="Times New Roman"/>
      <w:b/>
      <w:bCs/>
    </w:rPr>
  </w:style>
  <w:style w:type="character" w:customStyle="1" w:styleId="WW8Num148z1">
    <w:name w:val="WW8Num148z1"/>
    <w:rsid w:val="00A0537E"/>
    <w:rPr>
      <w:rFonts w:cs="Times New Roman"/>
    </w:rPr>
  </w:style>
  <w:style w:type="character" w:customStyle="1" w:styleId="WW8Num148z3">
    <w:name w:val="WW8Num148z3"/>
    <w:rsid w:val="00A0537E"/>
    <w:rPr>
      <w:rFonts w:ascii="Symbol" w:hAnsi="Symbol"/>
      <w:b/>
    </w:rPr>
  </w:style>
  <w:style w:type="character" w:customStyle="1" w:styleId="WW8Num149z0">
    <w:name w:val="WW8Num149z0"/>
    <w:rsid w:val="00A0537E"/>
    <w:rPr>
      <w:rFonts w:cs="Times New Roman"/>
      <w:b/>
      <w:bCs/>
    </w:rPr>
  </w:style>
  <w:style w:type="character" w:customStyle="1" w:styleId="WW8Num150z0">
    <w:name w:val="WW8Num150z0"/>
    <w:rsid w:val="00A0537E"/>
    <w:rPr>
      <w:b w:val="0"/>
    </w:rPr>
  </w:style>
  <w:style w:type="character" w:customStyle="1" w:styleId="WW8Num151z0">
    <w:name w:val="WW8Num151z0"/>
    <w:rsid w:val="00A0537E"/>
    <w:rPr>
      <w:rFonts w:cs="Times New Roman"/>
      <w:b/>
      <w:bCs/>
    </w:rPr>
  </w:style>
  <w:style w:type="character" w:customStyle="1" w:styleId="WW8Num151z2">
    <w:name w:val="WW8Num151z2"/>
    <w:rsid w:val="00A0537E"/>
    <w:rPr>
      <w:rFonts w:cs="Times New Roman"/>
    </w:rPr>
  </w:style>
  <w:style w:type="character" w:customStyle="1" w:styleId="WW8Num152z0">
    <w:name w:val="WW8Num152z0"/>
    <w:rsid w:val="00A0537E"/>
    <w:rPr>
      <w:rFonts w:cs="Times New Roman"/>
      <w:b/>
      <w:bCs/>
    </w:rPr>
  </w:style>
  <w:style w:type="character" w:customStyle="1" w:styleId="WW8Num152z1">
    <w:name w:val="WW8Num152z1"/>
    <w:rsid w:val="00A0537E"/>
    <w:rPr>
      <w:rFonts w:cs="Times New Roman"/>
    </w:rPr>
  </w:style>
  <w:style w:type="character" w:customStyle="1" w:styleId="WW8Num153z0">
    <w:name w:val="WW8Num153z0"/>
    <w:rsid w:val="00A0537E"/>
    <w:rPr>
      <w:rFonts w:ascii="Symbol" w:hAnsi="Symbol"/>
    </w:rPr>
  </w:style>
  <w:style w:type="character" w:customStyle="1" w:styleId="WW8Num153z1">
    <w:name w:val="WW8Num153z1"/>
    <w:rsid w:val="00A0537E"/>
    <w:rPr>
      <w:rFonts w:ascii="Courier New" w:hAnsi="Courier New"/>
    </w:rPr>
  </w:style>
  <w:style w:type="character" w:customStyle="1" w:styleId="WW8Num153z2">
    <w:name w:val="WW8Num153z2"/>
    <w:rsid w:val="00A0537E"/>
    <w:rPr>
      <w:rFonts w:ascii="Wingdings" w:hAnsi="Wingdings"/>
    </w:rPr>
  </w:style>
  <w:style w:type="character" w:customStyle="1" w:styleId="WW8Num154z0">
    <w:name w:val="WW8Num154z0"/>
    <w:rsid w:val="00A0537E"/>
    <w:rPr>
      <w:rFonts w:ascii="Symbol" w:hAnsi="Symbol"/>
      <w:b/>
    </w:rPr>
  </w:style>
  <w:style w:type="character" w:customStyle="1" w:styleId="WW8Num154z1">
    <w:name w:val="WW8Num154z1"/>
    <w:rsid w:val="00A0537E"/>
    <w:rPr>
      <w:rFonts w:cs="Times New Roman"/>
      <w:b/>
      <w:bCs/>
    </w:rPr>
  </w:style>
  <w:style w:type="character" w:customStyle="1" w:styleId="WW8Num154z2">
    <w:name w:val="WW8Num154z2"/>
    <w:rsid w:val="00A0537E"/>
    <w:rPr>
      <w:rFonts w:cs="Times New Roman"/>
    </w:rPr>
  </w:style>
  <w:style w:type="character" w:customStyle="1" w:styleId="WW8Num155z0">
    <w:name w:val="WW8Num155z0"/>
    <w:rsid w:val="00A0537E"/>
    <w:rPr>
      <w:rFonts w:ascii="Symbol" w:hAnsi="Symbol"/>
      <w:b w:val="0"/>
    </w:rPr>
  </w:style>
  <w:style w:type="character" w:customStyle="1" w:styleId="WW8Num155z1">
    <w:name w:val="WW8Num155z1"/>
    <w:rsid w:val="00A0537E"/>
    <w:rPr>
      <w:rFonts w:ascii="Courier New" w:hAnsi="Courier New"/>
    </w:rPr>
  </w:style>
  <w:style w:type="character" w:customStyle="1" w:styleId="WW8Num155z2">
    <w:name w:val="WW8Num155z2"/>
    <w:rsid w:val="00A0537E"/>
    <w:rPr>
      <w:rFonts w:ascii="Wingdings" w:hAnsi="Wingdings"/>
    </w:rPr>
  </w:style>
  <w:style w:type="character" w:customStyle="1" w:styleId="WW8Num155z3">
    <w:name w:val="WW8Num155z3"/>
    <w:rsid w:val="00A0537E"/>
    <w:rPr>
      <w:rFonts w:ascii="Symbol" w:hAnsi="Symbol"/>
    </w:rPr>
  </w:style>
  <w:style w:type="character" w:customStyle="1" w:styleId="WW8Num156z0">
    <w:name w:val="WW8Num156z0"/>
    <w:rsid w:val="00A0537E"/>
    <w:rPr>
      <w:rFonts w:cs="Times New Roman"/>
      <w:b/>
      <w:bCs/>
    </w:rPr>
  </w:style>
  <w:style w:type="character" w:customStyle="1" w:styleId="WW8Num157z0">
    <w:name w:val="WW8Num157z0"/>
    <w:rsid w:val="00A0537E"/>
    <w:rPr>
      <w:rFonts w:ascii="Symbol" w:hAnsi="Symbol"/>
    </w:rPr>
  </w:style>
  <w:style w:type="character" w:customStyle="1" w:styleId="WW8Num157z1">
    <w:name w:val="WW8Num157z1"/>
    <w:rsid w:val="00A0537E"/>
    <w:rPr>
      <w:rFonts w:ascii="Courier New" w:hAnsi="Courier New"/>
    </w:rPr>
  </w:style>
  <w:style w:type="character" w:customStyle="1" w:styleId="WW8Num157z2">
    <w:name w:val="WW8Num157z2"/>
    <w:rsid w:val="00A0537E"/>
    <w:rPr>
      <w:rFonts w:ascii="Wingdings" w:hAnsi="Wingdings"/>
    </w:rPr>
  </w:style>
  <w:style w:type="character" w:customStyle="1" w:styleId="WW8Num158z0">
    <w:name w:val="WW8Num158z0"/>
    <w:rsid w:val="00A0537E"/>
    <w:rPr>
      <w:rFonts w:cs="Times New Roman"/>
      <w:b/>
      <w:bCs/>
    </w:rPr>
  </w:style>
  <w:style w:type="character" w:customStyle="1" w:styleId="WW8Num158z2">
    <w:name w:val="WW8Num158z2"/>
    <w:rsid w:val="00A0537E"/>
    <w:rPr>
      <w:rFonts w:cs="Times New Roman"/>
    </w:rPr>
  </w:style>
  <w:style w:type="character" w:customStyle="1" w:styleId="WW8Num159z0">
    <w:name w:val="WW8Num159z0"/>
    <w:rsid w:val="00A0537E"/>
    <w:rPr>
      <w:rFonts w:cs="Times New Roman"/>
      <w:b/>
      <w:bCs/>
    </w:rPr>
  </w:style>
  <w:style w:type="character" w:customStyle="1" w:styleId="WW8Num159z1">
    <w:name w:val="WW8Num159z1"/>
    <w:rsid w:val="00A0537E"/>
    <w:rPr>
      <w:rFonts w:cs="Times New Roman"/>
      <w:b/>
      <w:bCs/>
      <w:i w:val="0"/>
      <w:iCs w:val="0"/>
      <w:sz w:val="24"/>
      <w:szCs w:val="24"/>
    </w:rPr>
  </w:style>
  <w:style w:type="character" w:customStyle="1" w:styleId="WW8Num159z2">
    <w:name w:val="WW8Num159z2"/>
    <w:rsid w:val="00A0537E"/>
    <w:rPr>
      <w:rFonts w:cs="Times New Roman"/>
    </w:rPr>
  </w:style>
  <w:style w:type="character" w:customStyle="1" w:styleId="WW8Num161z0">
    <w:name w:val="WW8Num161z0"/>
    <w:rsid w:val="00A0537E"/>
    <w:rPr>
      <w:b/>
    </w:rPr>
  </w:style>
  <w:style w:type="character" w:customStyle="1" w:styleId="WW8Num162z0">
    <w:name w:val="WW8Num162z0"/>
    <w:rsid w:val="00A0537E"/>
    <w:rPr>
      <w:rFonts w:cs="Times New Roman"/>
      <w:b/>
      <w:bCs/>
    </w:rPr>
  </w:style>
  <w:style w:type="character" w:customStyle="1" w:styleId="WW8Num162z3">
    <w:name w:val="WW8Num162z3"/>
    <w:rsid w:val="00A0537E"/>
    <w:rPr>
      <w:rFonts w:cs="Times New Roman"/>
      <w:u w:val="single"/>
    </w:rPr>
  </w:style>
  <w:style w:type="character" w:customStyle="1" w:styleId="WW8Num162z4">
    <w:name w:val="WW8Num162z4"/>
    <w:rsid w:val="00A0537E"/>
    <w:rPr>
      <w:rFonts w:cs="Times New Roman"/>
    </w:rPr>
  </w:style>
  <w:style w:type="character" w:customStyle="1" w:styleId="WW8Num163z0">
    <w:name w:val="WW8Num163z0"/>
    <w:rsid w:val="00A0537E"/>
    <w:rPr>
      <w:rFonts w:cs="Times New Roman"/>
    </w:rPr>
  </w:style>
  <w:style w:type="character" w:customStyle="1" w:styleId="WW8Num164z0">
    <w:name w:val="WW8Num164z0"/>
    <w:rsid w:val="00A0537E"/>
    <w:rPr>
      <w:rFonts w:cs="Times New Roman"/>
      <w:b/>
      <w:bCs/>
    </w:rPr>
  </w:style>
  <w:style w:type="character" w:customStyle="1" w:styleId="WW8Num164z3">
    <w:name w:val="WW8Num164z3"/>
    <w:rsid w:val="00A0537E"/>
    <w:rPr>
      <w:rFonts w:cs="Times New Roman"/>
      <w:u w:val="single"/>
    </w:rPr>
  </w:style>
  <w:style w:type="character" w:customStyle="1" w:styleId="WW8Num164z4">
    <w:name w:val="WW8Num164z4"/>
    <w:rsid w:val="00A0537E"/>
    <w:rPr>
      <w:rFonts w:cs="Times New Roman"/>
    </w:rPr>
  </w:style>
  <w:style w:type="character" w:customStyle="1" w:styleId="WW8Num165z0">
    <w:name w:val="WW8Num165z0"/>
    <w:rsid w:val="00A0537E"/>
    <w:rPr>
      <w:rFonts w:cs="Times New Roman"/>
      <w:b/>
      <w:bCs/>
    </w:rPr>
  </w:style>
  <w:style w:type="character" w:customStyle="1" w:styleId="WW8Num165z1">
    <w:name w:val="WW8Num165z1"/>
    <w:rsid w:val="00A0537E"/>
    <w:rPr>
      <w:rFonts w:cs="Times New Roman"/>
    </w:rPr>
  </w:style>
  <w:style w:type="character" w:customStyle="1" w:styleId="WW8Num166z0">
    <w:name w:val="WW8Num166z0"/>
    <w:rsid w:val="00A0537E"/>
    <w:rPr>
      <w:rFonts w:cs="Times New Roman"/>
    </w:rPr>
  </w:style>
  <w:style w:type="character" w:customStyle="1" w:styleId="WW8Num167z0">
    <w:name w:val="WW8Num167z0"/>
    <w:rsid w:val="00A0537E"/>
    <w:rPr>
      <w:rFonts w:cs="Times New Roman"/>
      <w:b/>
      <w:bCs/>
    </w:rPr>
  </w:style>
  <w:style w:type="character" w:customStyle="1" w:styleId="WW8Num168z0">
    <w:name w:val="WW8Num168z0"/>
    <w:rsid w:val="00A0537E"/>
    <w:rPr>
      <w:rFonts w:ascii="Symbol" w:hAnsi="Symbol"/>
    </w:rPr>
  </w:style>
  <w:style w:type="character" w:customStyle="1" w:styleId="WW8Num168z1">
    <w:name w:val="WW8Num168z1"/>
    <w:rsid w:val="00A0537E"/>
    <w:rPr>
      <w:rFonts w:ascii="Courier New" w:hAnsi="Courier New"/>
    </w:rPr>
  </w:style>
  <w:style w:type="character" w:customStyle="1" w:styleId="WW8Num168z2">
    <w:name w:val="WW8Num168z2"/>
    <w:rsid w:val="00A0537E"/>
    <w:rPr>
      <w:rFonts w:ascii="Wingdings" w:hAnsi="Wingdings"/>
    </w:rPr>
  </w:style>
  <w:style w:type="character" w:customStyle="1" w:styleId="WW8Num170z0">
    <w:name w:val="WW8Num170z0"/>
    <w:rsid w:val="00A0537E"/>
    <w:rPr>
      <w:rFonts w:ascii="Symbol" w:hAnsi="Symbol"/>
    </w:rPr>
  </w:style>
  <w:style w:type="character" w:customStyle="1" w:styleId="WW8Num170z1">
    <w:name w:val="WW8Num170z1"/>
    <w:rsid w:val="00A0537E"/>
    <w:rPr>
      <w:rFonts w:ascii="Courier New" w:hAnsi="Courier New"/>
    </w:rPr>
  </w:style>
  <w:style w:type="character" w:customStyle="1" w:styleId="WW8Num170z2">
    <w:name w:val="WW8Num170z2"/>
    <w:rsid w:val="00A0537E"/>
    <w:rPr>
      <w:rFonts w:ascii="Wingdings" w:hAnsi="Wingdings"/>
    </w:rPr>
  </w:style>
  <w:style w:type="character" w:customStyle="1" w:styleId="WW8Num171z0">
    <w:name w:val="WW8Num171z0"/>
    <w:rsid w:val="00A0537E"/>
    <w:rPr>
      <w:rFonts w:cs="Times New Roman"/>
      <w:b/>
      <w:bCs/>
    </w:rPr>
  </w:style>
  <w:style w:type="character" w:customStyle="1" w:styleId="WW8Num171z2">
    <w:name w:val="WW8Num171z2"/>
    <w:rsid w:val="00A0537E"/>
    <w:rPr>
      <w:rFonts w:cs="Times New Roman"/>
    </w:rPr>
  </w:style>
  <w:style w:type="character" w:customStyle="1" w:styleId="WW8Num172z0">
    <w:name w:val="WW8Num172z0"/>
    <w:rsid w:val="00A0537E"/>
    <w:rPr>
      <w:b w:val="0"/>
    </w:rPr>
  </w:style>
  <w:style w:type="character" w:customStyle="1" w:styleId="WW8Num173z0">
    <w:name w:val="WW8Num173z0"/>
    <w:rsid w:val="00A0537E"/>
    <w:rPr>
      <w:b w:val="0"/>
      <w:color w:val="000000"/>
    </w:rPr>
  </w:style>
  <w:style w:type="character" w:customStyle="1" w:styleId="WW8Num174z0">
    <w:name w:val="WW8Num174z0"/>
    <w:rsid w:val="00A0537E"/>
    <w:rPr>
      <w:rFonts w:cs="Times New Roman"/>
      <w:b/>
      <w:bCs/>
    </w:rPr>
  </w:style>
  <w:style w:type="character" w:customStyle="1" w:styleId="WW8Num174z1">
    <w:name w:val="WW8Num174z1"/>
    <w:rsid w:val="00A0537E"/>
    <w:rPr>
      <w:rFonts w:cs="Times New Roman"/>
    </w:rPr>
  </w:style>
  <w:style w:type="character" w:customStyle="1" w:styleId="WW8Num174z3">
    <w:name w:val="WW8Num174z3"/>
    <w:rsid w:val="00A0537E"/>
    <w:rPr>
      <w:rFonts w:ascii="Symbol" w:hAnsi="Symbol"/>
      <w:b/>
    </w:rPr>
  </w:style>
  <w:style w:type="character" w:customStyle="1" w:styleId="WW8NumSt76z0">
    <w:name w:val="WW8NumSt76z0"/>
    <w:rsid w:val="00A0537E"/>
    <w:rPr>
      <w:rFonts w:cs="Times New Roman"/>
    </w:rPr>
  </w:style>
  <w:style w:type="character" w:customStyle="1" w:styleId="Domylnaczcionkaakapitu3">
    <w:name w:val="Domyślna czcionka akapitu3"/>
    <w:rsid w:val="00A0537E"/>
  </w:style>
  <w:style w:type="character" w:customStyle="1" w:styleId="ZnakZnak24">
    <w:name w:val="Znak Znak24"/>
    <w:rsid w:val="00A0537E"/>
    <w:rPr>
      <w:rFonts w:ascii="Arial" w:hAnsi="Arial" w:cs="Arial"/>
      <w:b/>
      <w:bCs/>
      <w:kern w:val="1"/>
      <w:sz w:val="32"/>
      <w:szCs w:val="32"/>
      <w:lang w:val="pl-PL" w:eastAsia="ar-SA" w:bidi="ar-SA"/>
    </w:rPr>
  </w:style>
  <w:style w:type="character" w:customStyle="1" w:styleId="ZnakZnak23">
    <w:name w:val="Znak Znak23"/>
    <w:rsid w:val="00A0537E"/>
    <w:rPr>
      <w:rFonts w:ascii="Arial" w:hAnsi="Arial" w:cs="Arial"/>
      <w:b/>
      <w:bCs/>
      <w:i/>
      <w:iCs/>
      <w:sz w:val="28"/>
      <w:szCs w:val="28"/>
      <w:lang w:val="pl-PL" w:eastAsia="ar-SA" w:bidi="ar-SA"/>
    </w:rPr>
  </w:style>
  <w:style w:type="character" w:customStyle="1" w:styleId="ZnakZnak22">
    <w:name w:val="Znak Znak22"/>
    <w:rsid w:val="00A0537E"/>
    <w:rPr>
      <w:rFonts w:ascii="Arial" w:hAnsi="Arial" w:cs="Arial"/>
      <w:b/>
      <w:bCs/>
      <w:sz w:val="26"/>
      <w:szCs w:val="26"/>
      <w:lang w:val="pl-PL" w:eastAsia="ar-SA" w:bidi="ar-SA"/>
    </w:rPr>
  </w:style>
  <w:style w:type="character" w:customStyle="1" w:styleId="ZnakZnak21">
    <w:name w:val="Znak Znak21"/>
    <w:rsid w:val="00A0537E"/>
    <w:rPr>
      <w:b/>
      <w:bCs/>
      <w:sz w:val="28"/>
      <w:szCs w:val="28"/>
      <w:lang w:val="pl-PL" w:eastAsia="ar-SA" w:bidi="ar-SA"/>
    </w:rPr>
  </w:style>
  <w:style w:type="character" w:customStyle="1" w:styleId="ZnakZnak20">
    <w:name w:val="Znak Znak20"/>
    <w:rsid w:val="00A0537E"/>
    <w:rPr>
      <w:b/>
      <w:bCs/>
      <w:i/>
      <w:iCs/>
      <w:sz w:val="26"/>
      <w:szCs w:val="26"/>
      <w:lang w:val="pl-PL" w:eastAsia="ar-SA" w:bidi="ar-SA"/>
    </w:rPr>
  </w:style>
  <w:style w:type="character" w:customStyle="1" w:styleId="ZnakZnak19">
    <w:name w:val="Znak Znak19"/>
    <w:rsid w:val="00A0537E"/>
    <w:rPr>
      <w:b/>
      <w:bCs/>
      <w:sz w:val="22"/>
      <w:szCs w:val="22"/>
      <w:lang w:val="pl-PL" w:eastAsia="ar-SA" w:bidi="ar-SA"/>
    </w:rPr>
  </w:style>
  <w:style w:type="character" w:customStyle="1" w:styleId="ZnakZnak18">
    <w:name w:val="Znak Znak18"/>
    <w:rsid w:val="00A0537E"/>
    <w:rPr>
      <w:sz w:val="24"/>
      <w:szCs w:val="24"/>
      <w:lang w:val="pl-PL" w:eastAsia="ar-SA" w:bidi="ar-SA"/>
    </w:rPr>
  </w:style>
  <w:style w:type="character" w:customStyle="1" w:styleId="ZnakZnak17">
    <w:name w:val="Znak Znak17"/>
    <w:rsid w:val="00A0537E"/>
    <w:rPr>
      <w:i/>
      <w:iCs/>
      <w:sz w:val="24"/>
      <w:szCs w:val="24"/>
      <w:lang w:val="pl-PL" w:eastAsia="ar-SA" w:bidi="ar-SA"/>
    </w:rPr>
  </w:style>
  <w:style w:type="character" w:customStyle="1" w:styleId="ZnakZnak16">
    <w:name w:val="Znak Znak16"/>
    <w:rsid w:val="00A0537E"/>
    <w:rPr>
      <w:rFonts w:ascii="Arial" w:hAnsi="Arial" w:cs="Arial"/>
      <w:sz w:val="22"/>
      <w:szCs w:val="22"/>
      <w:lang w:val="pl-PL" w:eastAsia="ar-SA" w:bidi="ar-SA"/>
    </w:rPr>
  </w:style>
  <w:style w:type="character" w:customStyle="1" w:styleId="ZnakZnak15">
    <w:name w:val="Znak Znak15"/>
    <w:rsid w:val="00A0537E"/>
    <w:rPr>
      <w:rFonts w:cs="Times New Roman"/>
      <w:sz w:val="24"/>
      <w:szCs w:val="24"/>
    </w:rPr>
  </w:style>
  <w:style w:type="character" w:customStyle="1" w:styleId="ZnakZnak14">
    <w:name w:val="Znak Znak14"/>
    <w:rsid w:val="00A0537E"/>
    <w:rPr>
      <w:rFonts w:cs="Times New Roman"/>
      <w:sz w:val="24"/>
      <w:szCs w:val="24"/>
    </w:rPr>
  </w:style>
  <w:style w:type="character" w:customStyle="1" w:styleId="ZnakZnak13">
    <w:name w:val="Znak Znak13"/>
    <w:rsid w:val="00A0537E"/>
    <w:rPr>
      <w:rFonts w:ascii="Cambria" w:hAnsi="Cambria" w:cs="Cambria"/>
      <w:b/>
      <w:bCs/>
      <w:kern w:val="1"/>
      <w:sz w:val="32"/>
      <w:szCs w:val="32"/>
    </w:rPr>
  </w:style>
  <w:style w:type="character" w:customStyle="1" w:styleId="ZnakZnak12">
    <w:name w:val="Znak Znak12"/>
    <w:rsid w:val="00A0537E"/>
    <w:rPr>
      <w:rFonts w:cs="Times New Roman"/>
      <w:sz w:val="24"/>
      <w:szCs w:val="24"/>
    </w:rPr>
  </w:style>
  <w:style w:type="character" w:customStyle="1" w:styleId="ZnakZnak11">
    <w:name w:val="Znak Znak11"/>
    <w:rsid w:val="00A0537E"/>
    <w:rPr>
      <w:rFonts w:cs="Times New Roman"/>
      <w:sz w:val="16"/>
      <w:szCs w:val="16"/>
    </w:rPr>
  </w:style>
  <w:style w:type="character" w:customStyle="1" w:styleId="ZnakZnak10">
    <w:name w:val="Znak Znak10"/>
    <w:rsid w:val="00A0537E"/>
    <w:rPr>
      <w:rFonts w:cs="Times New Roman"/>
    </w:rPr>
  </w:style>
  <w:style w:type="character" w:customStyle="1" w:styleId="ZnakZnak9">
    <w:name w:val="Znak Znak9"/>
    <w:rsid w:val="00A0537E"/>
    <w:rPr>
      <w:rFonts w:cs="Times New Roman"/>
      <w:sz w:val="24"/>
      <w:szCs w:val="24"/>
    </w:rPr>
  </w:style>
  <w:style w:type="character" w:customStyle="1" w:styleId="ZnakZnak8">
    <w:name w:val="Znak Znak8"/>
    <w:rsid w:val="00A0537E"/>
    <w:rPr>
      <w:rFonts w:cs="Times New Roman"/>
      <w:sz w:val="24"/>
      <w:szCs w:val="24"/>
    </w:rPr>
  </w:style>
  <w:style w:type="character" w:customStyle="1" w:styleId="ZnakZnak7">
    <w:name w:val="Znak Znak7"/>
    <w:rsid w:val="00A0537E"/>
    <w:rPr>
      <w:rFonts w:cs="Times New Roman"/>
      <w:sz w:val="24"/>
      <w:szCs w:val="24"/>
    </w:rPr>
  </w:style>
  <w:style w:type="character" w:customStyle="1" w:styleId="ZnakZnak6">
    <w:name w:val="Znak Znak6"/>
    <w:rsid w:val="00A0537E"/>
    <w:rPr>
      <w:rFonts w:cs="Times New Roman"/>
      <w:sz w:val="16"/>
      <w:szCs w:val="16"/>
    </w:rPr>
  </w:style>
  <w:style w:type="character" w:customStyle="1" w:styleId="ZnakZnak5">
    <w:name w:val="Znak Znak5"/>
    <w:rsid w:val="00A0537E"/>
    <w:rPr>
      <w:rFonts w:cs="Times New Roman"/>
      <w:sz w:val="2"/>
      <w:szCs w:val="2"/>
    </w:rPr>
  </w:style>
  <w:style w:type="character" w:customStyle="1" w:styleId="ZnakZnak4">
    <w:name w:val="Znak Znak4"/>
    <w:rsid w:val="00A0537E"/>
    <w:rPr>
      <w:rFonts w:ascii="Courier New" w:hAnsi="Courier New" w:cs="Courier New"/>
    </w:rPr>
  </w:style>
  <w:style w:type="character" w:customStyle="1" w:styleId="ZnakZnak3">
    <w:name w:val="Znak Znak3"/>
    <w:rsid w:val="00A0537E"/>
    <w:rPr>
      <w:rFonts w:cs="Times New Roman"/>
    </w:rPr>
  </w:style>
  <w:style w:type="character" w:customStyle="1" w:styleId="ZnakZnak2">
    <w:name w:val="Znak Znak2"/>
    <w:rsid w:val="00A0537E"/>
    <w:rPr>
      <w:rFonts w:cs="Times New Roman"/>
      <w:b/>
      <w:bCs/>
    </w:rPr>
  </w:style>
  <w:style w:type="character" w:customStyle="1" w:styleId="ZnakZnak1">
    <w:name w:val="Znak Znak1"/>
    <w:rsid w:val="00A0537E"/>
    <w:rPr>
      <w:rFonts w:cs="Times New Roman"/>
    </w:rPr>
  </w:style>
  <w:style w:type="character" w:customStyle="1" w:styleId="WW8Num13z1">
    <w:name w:val="WW8Num13z1"/>
    <w:rsid w:val="00A0537E"/>
    <w:rPr>
      <w:rFonts w:ascii="Courier New" w:hAnsi="Courier New"/>
    </w:rPr>
  </w:style>
  <w:style w:type="character" w:customStyle="1" w:styleId="WW8Num15z2">
    <w:name w:val="WW8Num15z2"/>
    <w:rsid w:val="00A0537E"/>
    <w:rPr>
      <w:rFonts w:ascii="Wingdings" w:hAnsi="Wingdings"/>
    </w:rPr>
  </w:style>
  <w:style w:type="character" w:customStyle="1" w:styleId="WW8Num27z1">
    <w:name w:val="WW8Num27z1"/>
    <w:rsid w:val="00A0537E"/>
    <w:rPr>
      <w:b/>
    </w:rPr>
  </w:style>
  <w:style w:type="character" w:customStyle="1" w:styleId="WW8Num36z1">
    <w:name w:val="WW8Num36z1"/>
    <w:rsid w:val="00A0537E"/>
    <w:rPr>
      <w:b/>
      <w:color w:val="000000"/>
    </w:rPr>
  </w:style>
  <w:style w:type="character" w:customStyle="1" w:styleId="WW8Num50z4">
    <w:name w:val="WW8Num50z4"/>
    <w:rsid w:val="00A0537E"/>
    <w:rPr>
      <w:rFonts w:ascii="Courier New" w:hAnsi="Courier New"/>
    </w:rPr>
  </w:style>
  <w:style w:type="character" w:customStyle="1" w:styleId="WW8Num50z5">
    <w:name w:val="WW8Num50z5"/>
    <w:rsid w:val="00A0537E"/>
    <w:rPr>
      <w:rFonts w:ascii="Wingdings" w:hAnsi="Wingdings"/>
    </w:rPr>
  </w:style>
  <w:style w:type="character" w:customStyle="1" w:styleId="WW8Num55z2">
    <w:name w:val="WW8Num55z2"/>
    <w:rsid w:val="00A0537E"/>
    <w:rPr>
      <w:b/>
      <w:color w:val="000000"/>
    </w:rPr>
  </w:style>
  <w:style w:type="character" w:customStyle="1" w:styleId="WW8Num55z4">
    <w:name w:val="WW8Num55z4"/>
    <w:rsid w:val="00A0537E"/>
    <w:rPr>
      <w:rFonts w:ascii="Courier New" w:hAnsi="Courier New"/>
    </w:rPr>
  </w:style>
  <w:style w:type="character" w:customStyle="1" w:styleId="WW8Num55z5">
    <w:name w:val="WW8Num55z5"/>
    <w:rsid w:val="00A0537E"/>
    <w:rPr>
      <w:rFonts w:ascii="Wingdings" w:hAnsi="Wingdings"/>
    </w:rPr>
  </w:style>
  <w:style w:type="character" w:customStyle="1" w:styleId="WW8Num58z1">
    <w:name w:val="WW8Num58z1"/>
    <w:rsid w:val="00A0537E"/>
    <w:rPr>
      <w:b/>
    </w:rPr>
  </w:style>
  <w:style w:type="character" w:customStyle="1" w:styleId="WW8Num61z1">
    <w:name w:val="WW8Num61z1"/>
    <w:rsid w:val="00A0537E"/>
    <w:rPr>
      <w:rFonts w:ascii="Symbol" w:hAnsi="Symbol"/>
    </w:rPr>
  </w:style>
  <w:style w:type="character" w:customStyle="1" w:styleId="WW8Num61z3">
    <w:name w:val="WW8Num61z3"/>
    <w:rsid w:val="00A0537E"/>
    <w:rPr>
      <w:b/>
    </w:rPr>
  </w:style>
  <w:style w:type="character" w:customStyle="1" w:styleId="WW8Num72z1">
    <w:name w:val="WW8Num72z1"/>
    <w:rsid w:val="00A0537E"/>
    <w:rPr>
      <w:rFonts w:ascii="Courier New" w:hAnsi="Courier New"/>
    </w:rPr>
  </w:style>
  <w:style w:type="character" w:customStyle="1" w:styleId="WW8Num72z2">
    <w:name w:val="WW8Num72z2"/>
    <w:rsid w:val="00A0537E"/>
    <w:rPr>
      <w:rFonts w:ascii="Wingdings" w:hAnsi="Wingdings"/>
    </w:rPr>
  </w:style>
  <w:style w:type="character" w:customStyle="1" w:styleId="WW8Num72z3">
    <w:name w:val="WW8Num72z3"/>
    <w:rsid w:val="00A0537E"/>
    <w:rPr>
      <w:rFonts w:ascii="Symbol" w:hAnsi="Symbol"/>
    </w:rPr>
  </w:style>
  <w:style w:type="character" w:customStyle="1" w:styleId="WW8Num74z1">
    <w:name w:val="WW8Num74z1"/>
    <w:rsid w:val="00A0537E"/>
    <w:rPr>
      <w:rFonts w:ascii="Courier New" w:hAnsi="Courier New"/>
    </w:rPr>
  </w:style>
  <w:style w:type="character" w:customStyle="1" w:styleId="WW8Num74z2">
    <w:name w:val="WW8Num74z2"/>
    <w:rsid w:val="00A0537E"/>
    <w:rPr>
      <w:rFonts w:ascii="Wingdings" w:hAnsi="Wingdings"/>
    </w:rPr>
  </w:style>
  <w:style w:type="character" w:customStyle="1" w:styleId="WW8Num75z2">
    <w:name w:val="WW8Num75z2"/>
    <w:rsid w:val="00A0537E"/>
    <w:rPr>
      <w:rFonts w:ascii="Wingdings" w:hAnsi="Wingdings"/>
    </w:rPr>
  </w:style>
  <w:style w:type="character" w:customStyle="1" w:styleId="WW8Num76z2">
    <w:name w:val="WW8Num76z2"/>
    <w:rsid w:val="00A0537E"/>
    <w:rPr>
      <w:rFonts w:ascii="Wingdings" w:hAnsi="Wingdings"/>
    </w:rPr>
  </w:style>
  <w:style w:type="character" w:customStyle="1" w:styleId="WW8Num77z2">
    <w:name w:val="WW8Num77z2"/>
    <w:rsid w:val="00A0537E"/>
    <w:rPr>
      <w:rFonts w:ascii="Wingdings" w:hAnsi="Wingdings"/>
    </w:rPr>
  </w:style>
  <w:style w:type="character" w:customStyle="1" w:styleId="WW8Num80z1">
    <w:name w:val="WW8Num80z1"/>
    <w:rsid w:val="00A0537E"/>
    <w:rPr>
      <w:rFonts w:ascii="Courier New" w:hAnsi="Courier New"/>
    </w:rPr>
  </w:style>
  <w:style w:type="character" w:customStyle="1" w:styleId="WW8Num80z3">
    <w:name w:val="WW8Num80z3"/>
    <w:rsid w:val="00A0537E"/>
    <w:rPr>
      <w:rFonts w:ascii="Symbol" w:hAnsi="Symbol"/>
    </w:rPr>
  </w:style>
  <w:style w:type="character" w:customStyle="1" w:styleId="WW8Num82z2">
    <w:name w:val="WW8Num82z2"/>
    <w:rsid w:val="00A0537E"/>
    <w:rPr>
      <w:rFonts w:ascii="Wingdings" w:hAnsi="Wingdings"/>
    </w:rPr>
  </w:style>
  <w:style w:type="character" w:customStyle="1" w:styleId="WW8Num83z3">
    <w:name w:val="WW8Num83z3"/>
    <w:rsid w:val="00A0537E"/>
    <w:rPr>
      <w:rFonts w:ascii="Symbol" w:hAnsi="Symbol"/>
    </w:rPr>
  </w:style>
  <w:style w:type="character" w:customStyle="1" w:styleId="WW8Num84z2">
    <w:name w:val="WW8Num84z2"/>
    <w:rsid w:val="00A0537E"/>
    <w:rPr>
      <w:rFonts w:ascii="Wingdings" w:hAnsi="Wingdings"/>
    </w:rPr>
  </w:style>
  <w:style w:type="character" w:customStyle="1" w:styleId="Domylnaczcionkaakapitu2">
    <w:name w:val="Domyślna czcionka akapitu2"/>
    <w:rsid w:val="00A0537E"/>
  </w:style>
  <w:style w:type="character" w:customStyle="1" w:styleId="WW8Num7z2">
    <w:name w:val="WW8Num7z2"/>
    <w:rsid w:val="00A0537E"/>
    <w:rPr>
      <w:rFonts w:ascii="Wingdings" w:hAnsi="Wingdings"/>
    </w:rPr>
  </w:style>
  <w:style w:type="character" w:customStyle="1" w:styleId="WW8Num7z3">
    <w:name w:val="WW8Num7z3"/>
    <w:rsid w:val="00A0537E"/>
    <w:rPr>
      <w:rFonts w:ascii="Symbol" w:hAnsi="Symbol"/>
    </w:rPr>
  </w:style>
  <w:style w:type="character" w:customStyle="1" w:styleId="WW8Num10z2">
    <w:name w:val="WW8Num10z2"/>
    <w:rsid w:val="00A0537E"/>
    <w:rPr>
      <w:rFonts w:ascii="Wingdings" w:hAnsi="Wingdings"/>
    </w:rPr>
  </w:style>
  <w:style w:type="character" w:customStyle="1" w:styleId="WW8Num13z2">
    <w:name w:val="WW8Num13z2"/>
    <w:rsid w:val="00A0537E"/>
    <w:rPr>
      <w:rFonts w:ascii="Wingdings" w:hAnsi="Wingdings"/>
    </w:rPr>
  </w:style>
  <w:style w:type="character" w:customStyle="1" w:styleId="WW8Num13z3">
    <w:name w:val="WW8Num13z3"/>
    <w:rsid w:val="00A0537E"/>
    <w:rPr>
      <w:rFonts w:ascii="Symbol" w:hAnsi="Symbol"/>
    </w:rPr>
  </w:style>
  <w:style w:type="character" w:customStyle="1" w:styleId="WW8Num17z2">
    <w:name w:val="WW8Num17z2"/>
    <w:rsid w:val="00A0537E"/>
    <w:rPr>
      <w:rFonts w:ascii="Wingdings" w:hAnsi="Wingdings"/>
    </w:rPr>
  </w:style>
  <w:style w:type="character" w:customStyle="1" w:styleId="WW8Num18z2">
    <w:name w:val="WW8Num18z2"/>
    <w:rsid w:val="00A0537E"/>
    <w:rPr>
      <w:rFonts w:ascii="Wingdings" w:hAnsi="Wingdings"/>
    </w:rPr>
  </w:style>
  <w:style w:type="character" w:customStyle="1" w:styleId="WW8Num18z4">
    <w:name w:val="WW8Num18z4"/>
    <w:rsid w:val="00A0537E"/>
    <w:rPr>
      <w:rFonts w:ascii="Courier New" w:hAnsi="Courier New"/>
    </w:rPr>
  </w:style>
  <w:style w:type="character" w:customStyle="1" w:styleId="WW8Num20z2">
    <w:name w:val="WW8Num20z2"/>
    <w:rsid w:val="00A0537E"/>
    <w:rPr>
      <w:rFonts w:ascii="Wingdings" w:hAnsi="Wingdings"/>
    </w:rPr>
  </w:style>
  <w:style w:type="character" w:customStyle="1" w:styleId="WW8Num25z2">
    <w:name w:val="WW8Num25z2"/>
    <w:rsid w:val="00A0537E"/>
    <w:rPr>
      <w:rFonts w:ascii="Wingdings" w:hAnsi="Wingdings"/>
    </w:rPr>
  </w:style>
  <w:style w:type="character" w:customStyle="1" w:styleId="WW8Num30z1">
    <w:name w:val="WW8Num30z1"/>
    <w:rsid w:val="00A0537E"/>
    <w:rPr>
      <w:rFonts w:ascii="Courier New" w:hAnsi="Courier New"/>
    </w:rPr>
  </w:style>
  <w:style w:type="character" w:customStyle="1" w:styleId="WW8Num30z2">
    <w:name w:val="WW8Num30z2"/>
    <w:rsid w:val="00A0537E"/>
    <w:rPr>
      <w:rFonts w:ascii="Wingdings" w:hAnsi="Wingdings"/>
    </w:rPr>
  </w:style>
  <w:style w:type="character" w:customStyle="1" w:styleId="WW8Num31z1">
    <w:name w:val="WW8Num31z1"/>
    <w:rsid w:val="00A0537E"/>
    <w:rPr>
      <w:b/>
    </w:rPr>
  </w:style>
  <w:style w:type="character" w:customStyle="1" w:styleId="WW8Num34z2">
    <w:name w:val="WW8Num34z2"/>
    <w:rsid w:val="00A0537E"/>
    <w:rPr>
      <w:rFonts w:ascii="Wingdings" w:hAnsi="Wingdings"/>
    </w:rPr>
  </w:style>
  <w:style w:type="character" w:customStyle="1" w:styleId="WW8Num34z4">
    <w:name w:val="WW8Num34z4"/>
    <w:rsid w:val="00A0537E"/>
    <w:rPr>
      <w:rFonts w:ascii="Courier New" w:hAnsi="Courier New"/>
    </w:rPr>
  </w:style>
  <w:style w:type="character" w:customStyle="1" w:styleId="WW8Num35z2">
    <w:name w:val="WW8Num35z2"/>
    <w:rsid w:val="00A0537E"/>
    <w:rPr>
      <w:rFonts w:ascii="Wingdings" w:hAnsi="Wingdings"/>
    </w:rPr>
  </w:style>
  <w:style w:type="character" w:customStyle="1" w:styleId="WW8Num37z1">
    <w:name w:val="WW8Num37z1"/>
    <w:rsid w:val="00A0537E"/>
    <w:rPr>
      <w:rFonts w:ascii="Courier New" w:hAnsi="Courier New"/>
    </w:rPr>
  </w:style>
  <w:style w:type="character" w:customStyle="1" w:styleId="WW8Num37z2">
    <w:name w:val="WW8Num37z2"/>
    <w:rsid w:val="00A0537E"/>
    <w:rPr>
      <w:rFonts w:ascii="Wingdings" w:hAnsi="Wingdings"/>
    </w:rPr>
  </w:style>
  <w:style w:type="character" w:customStyle="1" w:styleId="WW8Num45z2">
    <w:name w:val="WW8Num45z2"/>
    <w:rsid w:val="00A0537E"/>
    <w:rPr>
      <w:rFonts w:ascii="Wingdings" w:hAnsi="Wingdings"/>
    </w:rPr>
  </w:style>
  <w:style w:type="character" w:customStyle="1" w:styleId="WW8Num49z2">
    <w:name w:val="WW8Num49z2"/>
    <w:rsid w:val="00A0537E"/>
    <w:rPr>
      <w:rFonts w:ascii="Wingdings" w:hAnsi="Wingdings"/>
    </w:rPr>
  </w:style>
  <w:style w:type="character" w:customStyle="1" w:styleId="WW8Num60z4">
    <w:name w:val="WW8Num60z4"/>
    <w:rsid w:val="00A0537E"/>
    <w:rPr>
      <w:rFonts w:ascii="Courier New" w:hAnsi="Courier New"/>
    </w:rPr>
  </w:style>
  <w:style w:type="character" w:customStyle="1" w:styleId="WW8Num60z5">
    <w:name w:val="WW8Num60z5"/>
    <w:rsid w:val="00A0537E"/>
    <w:rPr>
      <w:rFonts w:ascii="Wingdings" w:hAnsi="Wingdings"/>
    </w:rPr>
  </w:style>
  <w:style w:type="character" w:customStyle="1" w:styleId="WW8Num63z1">
    <w:name w:val="WW8Num63z1"/>
    <w:rsid w:val="00A0537E"/>
    <w:rPr>
      <w:b/>
    </w:rPr>
  </w:style>
  <w:style w:type="character" w:customStyle="1" w:styleId="WW8Num64z2">
    <w:name w:val="WW8Num64z2"/>
    <w:rsid w:val="00A0537E"/>
    <w:rPr>
      <w:rFonts w:ascii="Wingdings" w:hAnsi="Wingdings"/>
    </w:rPr>
  </w:style>
  <w:style w:type="character" w:customStyle="1" w:styleId="WW8Num65z4">
    <w:name w:val="WW8Num65z4"/>
    <w:rsid w:val="00A0537E"/>
    <w:rPr>
      <w:rFonts w:ascii="Courier New" w:hAnsi="Courier New"/>
    </w:rPr>
  </w:style>
  <w:style w:type="character" w:customStyle="1" w:styleId="WW8Num65z5">
    <w:name w:val="WW8Num65z5"/>
    <w:rsid w:val="00A0537E"/>
    <w:rPr>
      <w:rFonts w:ascii="Wingdings" w:hAnsi="Wingdings"/>
    </w:rPr>
  </w:style>
  <w:style w:type="character" w:customStyle="1" w:styleId="WW8NumSt3z0">
    <w:name w:val="WW8NumSt3z0"/>
    <w:rsid w:val="00A0537E"/>
    <w:rPr>
      <w:rFonts w:ascii="Symbol" w:hAnsi="Symbol"/>
    </w:rPr>
  </w:style>
  <w:style w:type="character" w:customStyle="1" w:styleId="WW8NumSt4z0">
    <w:name w:val="WW8NumSt4z0"/>
    <w:rsid w:val="00A0537E"/>
    <w:rPr>
      <w:rFonts w:ascii="Symbol" w:hAnsi="Symbol"/>
    </w:rPr>
  </w:style>
  <w:style w:type="character" w:customStyle="1" w:styleId="WW8NumSt4z1">
    <w:name w:val="WW8NumSt4z1"/>
    <w:rsid w:val="00A0537E"/>
    <w:rPr>
      <w:rFonts w:ascii="Courier New" w:hAnsi="Courier New"/>
    </w:rPr>
  </w:style>
  <w:style w:type="character" w:customStyle="1" w:styleId="WW8NumSt4z2">
    <w:name w:val="WW8NumSt4z2"/>
    <w:rsid w:val="00A0537E"/>
    <w:rPr>
      <w:rFonts w:ascii="Wingdings" w:hAnsi="Wingdings"/>
    </w:rPr>
  </w:style>
  <w:style w:type="character" w:customStyle="1" w:styleId="Znakiprzypiswkocowych">
    <w:name w:val="Znaki przypisów końcowych"/>
    <w:rsid w:val="00A0537E"/>
    <w:rPr>
      <w:rFonts w:cs="Times New Roman"/>
      <w:vertAlign w:val="superscript"/>
    </w:rPr>
  </w:style>
  <w:style w:type="character" w:customStyle="1" w:styleId="Odwoaniedokomentarza1">
    <w:name w:val="Odwołanie do komentarza1"/>
    <w:rsid w:val="00A0537E"/>
    <w:rPr>
      <w:rFonts w:cs="Times New Roman"/>
      <w:sz w:val="16"/>
      <w:szCs w:val="16"/>
    </w:rPr>
  </w:style>
  <w:style w:type="character" w:customStyle="1" w:styleId="ZnakZnak">
    <w:name w:val="Znak Znak"/>
    <w:rsid w:val="00A0537E"/>
    <w:rPr>
      <w:rFonts w:ascii="Cambria" w:hAnsi="Cambria" w:cs="Cambria"/>
      <w:sz w:val="24"/>
      <w:szCs w:val="24"/>
    </w:rPr>
  </w:style>
  <w:style w:type="character" w:customStyle="1" w:styleId="Odwoanieprzypisukocowego1">
    <w:name w:val="Odwołanie przypisu końcowego1"/>
    <w:rsid w:val="00A0537E"/>
    <w:rPr>
      <w:vertAlign w:val="superscript"/>
    </w:rPr>
  </w:style>
  <w:style w:type="character" w:customStyle="1" w:styleId="Znakinumeracji">
    <w:name w:val="Znaki numeracji"/>
    <w:rsid w:val="00A0537E"/>
  </w:style>
  <w:style w:type="paragraph" w:customStyle="1" w:styleId="Nagwek30">
    <w:name w:val="Nagłówek3"/>
    <w:basedOn w:val="Normalny"/>
    <w:next w:val="Tekstpodstawowy"/>
    <w:rsid w:val="00A0537E"/>
    <w:pPr>
      <w:keepNext/>
      <w:spacing w:before="240" w:after="120"/>
    </w:pPr>
    <w:rPr>
      <w:rFonts w:ascii="Arial" w:eastAsia="SimSun" w:hAnsi="Arial" w:cs="Mangal"/>
      <w:sz w:val="28"/>
      <w:szCs w:val="28"/>
    </w:rPr>
  </w:style>
  <w:style w:type="paragraph" w:customStyle="1" w:styleId="Podpis3">
    <w:name w:val="Podpis3"/>
    <w:basedOn w:val="Normalny"/>
    <w:rsid w:val="00A0537E"/>
    <w:pPr>
      <w:suppressLineNumbers/>
      <w:spacing w:before="120" w:after="120"/>
    </w:pPr>
    <w:rPr>
      <w:rFonts w:cs="Mangal"/>
      <w:i/>
      <w:iCs/>
    </w:rPr>
  </w:style>
  <w:style w:type="paragraph" w:customStyle="1" w:styleId="ZnakZnakZnakZnakZnakZnakZnakZnakZnakZnakZnakZnakZnakZnakZnakZnakZnakZnak">
    <w:name w:val="Znak Znak Znak Znak Znak Znak Znak Znak Znak Znak Znak Znak Znak Znak Znak Znak Znak Znak"/>
    <w:basedOn w:val="Normalny"/>
    <w:rsid w:val="00A0537E"/>
    <w:rPr>
      <w:rFonts w:ascii="Arial" w:hAnsi="Arial" w:cs="Arial"/>
    </w:rPr>
  </w:style>
  <w:style w:type="paragraph" w:customStyle="1" w:styleId="ZnakZnakZnakZnakZnakZnakZnakZnak1ZnakZnakZnakZnakZnakZnakZnakZnakZnakZnakZnakZnakZnakZnakZnakZnakZnakZnakZnakZnak0">
    <w:name w:val="Znak Znak Znak Znak Znak Znak Znak Znak1 Znak Znak Znak Znak Znak Znak Znak Znak Znak Znak Znak Znak Znak Znak Znak Znak Znak Znak Znak Znak"/>
    <w:basedOn w:val="Normalny"/>
    <w:rsid w:val="00A0537E"/>
    <w:rPr>
      <w:rFonts w:ascii="Arial" w:hAnsi="Arial" w:cs="Arial"/>
    </w:rPr>
  </w:style>
  <w:style w:type="paragraph" w:customStyle="1" w:styleId="ZnakZnakZnakZnakZnakZnakZnak0">
    <w:name w:val="Znak Znak Znak Znak Znak Znak Znak"/>
    <w:basedOn w:val="Normalny"/>
    <w:rsid w:val="00A0537E"/>
    <w:rPr>
      <w:rFonts w:ascii="Arial" w:hAnsi="Arial" w:cs="Arial"/>
    </w:rPr>
  </w:style>
  <w:style w:type="paragraph" w:customStyle="1" w:styleId="Znak0">
    <w:name w:val="Znak"/>
    <w:basedOn w:val="Normalny"/>
    <w:rsid w:val="00A0537E"/>
    <w:rPr>
      <w:rFonts w:ascii="Arial" w:hAnsi="Arial" w:cs="Arial"/>
    </w:rPr>
  </w:style>
  <w:style w:type="paragraph" w:customStyle="1" w:styleId="ZnakZnakZnakZnakZnakZnakZnakZnakZnakZnakZnakZnakZnakZnakZnakZnak0">
    <w:name w:val="Znak Znak Znak Znak Znak Znak Znak Znak Znak Znak Znak Znak Znak Znak Znak Znak"/>
    <w:basedOn w:val="Normalny"/>
    <w:rsid w:val="00A0537E"/>
    <w:rPr>
      <w:rFonts w:ascii="Arial" w:hAnsi="Arial" w:cs="Arial"/>
    </w:rPr>
  </w:style>
  <w:style w:type="paragraph" w:customStyle="1" w:styleId="ZnakZnakZnakZnakZnakZnak0">
    <w:name w:val="Znak Znak Znak Znak Znak Znak"/>
    <w:basedOn w:val="Normalny"/>
    <w:rsid w:val="00A0537E"/>
    <w:rPr>
      <w:rFonts w:ascii="Arial" w:hAnsi="Arial" w:cs="Arial"/>
    </w:rPr>
  </w:style>
  <w:style w:type="paragraph" w:customStyle="1" w:styleId="ZnakZnakZnakZnakZnakZnak10">
    <w:name w:val="Znak Znak Znak Znak Znak Znak1"/>
    <w:basedOn w:val="Normalny"/>
    <w:rsid w:val="00A0537E"/>
    <w:rPr>
      <w:rFonts w:ascii="Arial" w:hAnsi="Arial" w:cs="Arial"/>
    </w:rPr>
  </w:style>
  <w:style w:type="paragraph" w:customStyle="1" w:styleId="NormalWeb1">
    <w:name w:val="Normal (Web)1"/>
    <w:basedOn w:val="Normalny"/>
    <w:rsid w:val="00A0537E"/>
    <w:pPr>
      <w:overflowPunct w:val="0"/>
      <w:autoSpaceDE w:val="0"/>
      <w:spacing w:before="100" w:after="100"/>
      <w:textAlignment w:val="baseline"/>
    </w:pPr>
  </w:style>
  <w:style w:type="paragraph" w:customStyle="1" w:styleId="Tekstpodstawowy33">
    <w:name w:val="Tekst podstawowy 33"/>
    <w:basedOn w:val="Normalny"/>
    <w:rsid w:val="00A0537E"/>
    <w:pPr>
      <w:overflowPunct w:val="0"/>
      <w:autoSpaceDE w:val="0"/>
      <w:jc w:val="both"/>
      <w:textAlignment w:val="baseline"/>
    </w:pPr>
    <w:rPr>
      <w:b/>
      <w:bCs/>
      <w:i/>
      <w:iCs/>
    </w:rPr>
  </w:style>
  <w:style w:type="paragraph" w:customStyle="1" w:styleId="BodyTextIndent23">
    <w:name w:val="Body Text Indent 23"/>
    <w:basedOn w:val="Normalny"/>
    <w:rsid w:val="00A0537E"/>
    <w:pPr>
      <w:widowControl w:val="0"/>
      <w:overflowPunct w:val="0"/>
      <w:autoSpaceDE w:val="0"/>
      <w:ind w:left="567" w:hanging="567"/>
      <w:jc w:val="both"/>
      <w:textAlignment w:val="baseline"/>
    </w:pPr>
    <w:rPr>
      <w:sz w:val="26"/>
      <w:szCs w:val="26"/>
    </w:rPr>
  </w:style>
  <w:style w:type="paragraph" w:customStyle="1" w:styleId="Lista23">
    <w:name w:val="Lista 23"/>
    <w:basedOn w:val="Normalny"/>
    <w:rsid w:val="00A0537E"/>
    <w:pPr>
      <w:widowControl w:val="0"/>
      <w:overflowPunct w:val="0"/>
      <w:autoSpaceDE w:val="0"/>
      <w:ind w:left="566" w:hanging="283"/>
      <w:textAlignment w:val="baseline"/>
    </w:pPr>
    <w:rPr>
      <w:sz w:val="26"/>
      <w:szCs w:val="26"/>
    </w:rPr>
  </w:style>
  <w:style w:type="paragraph" w:customStyle="1" w:styleId="Listapunktowana3">
    <w:name w:val="Lista punktowana3"/>
    <w:basedOn w:val="Normalny"/>
    <w:rsid w:val="00A0537E"/>
    <w:pPr>
      <w:widowControl w:val="0"/>
      <w:overflowPunct w:val="0"/>
      <w:autoSpaceDE w:val="0"/>
      <w:ind w:left="283" w:hanging="283"/>
      <w:textAlignment w:val="baseline"/>
    </w:pPr>
    <w:rPr>
      <w:sz w:val="26"/>
      <w:szCs w:val="26"/>
    </w:rPr>
  </w:style>
  <w:style w:type="paragraph" w:customStyle="1" w:styleId="Listapunktowana23">
    <w:name w:val="Lista punktowana 23"/>
    <w:basedOn w:val="Normalny"/>
    <w:rsid w:val="00A0537E"/>
    <w:pPr>
      <w:widowControl w:val="0"/>
      <w:overflowPunct w:val="0"/>
      <w:autoSpaceDE w:val="0"/>
      <w:ind w:left="566" w:hanging="283"/>
      <w:textAlignment w:val="baseline"/>
    </w:pPr>
    <w:rPr>
      <w:sz w:val="26"/>
      <w:szCs w:val="26"/>
    </w:rPr>
  </w:style>
  <w:style w:type="paragraph" w:customStyle="1" w:styleId="Lista-kontynuacja3">
    <w:name w:val="Lista - kontynuacja3"/>
    <w:basedOn w:val="Normalny"/>
    <w:rsid w:val="00A0537E"/>
    <w:pPr>
      <w:widowControl w:val="0"/>
      <w:overflowPunct w:val="0"/>
      <w:autoSpaceDE w:val="0"/>
      <w:spacing w:after="120"/>
      <w:ind w:left="283"/>
      <w:textAlignment w:val="baseline"/>
    </w:pPr>
    <w:rPr>
      <w:sz w:val="26"/>
      <w:szCs w:val="26"/>
    </w:rPr>
  </w:style>
  <w:style w:type="paragraph" w:customStyle="1" w:styleId="BodyTextIndent32">
    <w:name w:val="Body Text Indent 32"/>
    <w:basedOn w:val="Normalny"/>
    <w:rsid w:val="00A0537E"/>
    <w:pPr>
      <w:overflowPunct w:val="0"/>
      <w:autoSpaceDE w:val="0"/>
      <w:ind w:left="1985" w:hanging="1985"/>
      <w:textAlignment w:val="baseline"/>
    </w:pPr>
  </w:style>
  <w:style w:type="paragraph" w:customStyle="1" w:styleId="BodyText32">
    <w:name w:val="Body Text 32"/>
    <w:basedOn w:val="Normalny"/>
    <w:rsid w:val="00A0537E"/>
    <w:pPr>
      <w:overflowPunct w:val="0"/>
      <w:autoSpaceDE w:val="0"/>
      <w:jc w:val="both"/>
      <w:textAlignment w:val="baseline"/>
    </w:pPr>
    <w:rPr>
      <w:b/>
      <w:bCs/>
      <w:i/>
      <w:iCs/>
    </w:rPr>
  </w:style>
  <w:style w:type="paragraph" w:customStyle="1" w:styleId="Tekstkomentarza3">
    <w:name w:val="Tekst komentarza3"/>
    <w:basedOn w:val="Normalny"/>
    <w:rsid w:val="00A0537E"/>
    <w:pPr>
      <w:widowControl w:val="0"/>
      <w:overflowPunct w:val="0"/>
      <w:autoSpaceDE w:val="0"/>
      <w:textAlignment w:val="baseline"/>
    </w:pPr>
    <w:rPr>
      <w:sz w:val="20"/>
      <w:szCs w:val="20"/>
    </w:rPr>
  </w:style>
  <w:style w:type="paragraph" w:customStyle="1" w:styleId="Tekstpodstawowywcity23">
    <w:name w:val="Tekst podstawowy wcięty 23"/>
    <w:basedOn w:val="Normalny"/>
    <w:rsid w:val="00A0537E"/>
    <w:pPr>
      <w:widowControl w:val="0"/>
      <w:overflowPunct w:val="0"/>
      <w:autoSpaceDE w:val="0"/>
      <w:ind w:left="567" w:hanging="567"/>
      <w:jc w:val="both"/>
      <w:textAlignment w:val="baseline"/>
    </w:pPr>
    <w:rPr>
      <w:sz w:val="26"/>
      <w:szCs w:val="26"/>
    </w:rPr>
  </w:style>
  <w:style w:type="paragraph" w:customStyle="1" w:styleId="Tekstpodstawowywcity34">
    <w:name w:val="Tekst podstawowy wcięty 34"/>
    <w:basedOn w:val="Normalny"/>
    <w:rsid w:val="00A0537E"/>
    <w:pPr>
      <w:overflowPunct w:val="0"/>
      <w:autoSpaceDE w:val="0"/>
      <w:ind w:left="1985" w:hanging="1985"/>
      <w:textAlignment w:val="baseline"/>
    </w:pPr>
  </w:style>
  <w:style w:type="paragraph" w:customStyle="1" w:styleId="Zwykytekst3">
    <w:name w:val="Zwykły tekst3"/>
    <w:basedOn w:val="Normalny"/>
    <w:rsid w:val="00A0537E"/>
    <w:rPr>
      <w:rFonts w:ascii="Courier New" w:hAnsi="Courier New" w:cs="Courier New"/>
      <w:sz w:val="20"/>
      <w:szCs w:val="20"/>
    </w:rPr>
  </w:style>
  <w:style w:type="paragraph" w:customStyle="1" w:styleId="ZnakZnakZnakZnakZnakZnakZnakZnakZnakZnakZnakZnak0">
    <w:name w:val="Znak Znak Znak Znak Znak Znak Znak Znak Znak Znak Znak Znak"/>
    <w:basedOn w:val="Normalny"/>
    <w:rsid w:val="00A0537E"/>
    <w:rPr>
      <w:rFonts w:ascii="Arial" w:hAnsi="Arial" w:cs="Arial"/>
    </w:rPr>
  </w:style>
  <w:style w:type="paragraph" w:customStyle="1" w:styleId="ZnakZnakZnak1ZnakZnakZnakZnak0">
    <w:name w:val="Znak Znak Znak1 Znak Znak Znak Znak"/>
    <w:basedOn w:val="Normalny"/>
    <w:rsid w:val="00A0537E"/>
    <w:rPr>
      <w:rFonts w:ascii="Arial" w:hAnsi="Arial" w:cs="Arial"/>
      <w:sz w:val="20"/>
      <w:szCs w:val="20"/>
    </w:rPr>
  </w:style>
  <w:style w:type="paragraph" w:customStyle="1" w:styleId="ZnakZnakZnakZnakZnakZnakZnakZnakZnakZnak0">
    <w:name w:val="Znak Znak Znak Znak Znak Znak Znak Znak Znak Znak"/>
    <w:basedOn w:val="Normalny"/>
    <w:rsid w:val="00A0537E"/>
    <w:rPr>
      <w:rFonts w:ascii="Arial" w:hAnsi="Arial" w:cs="Arial"/>
    </w:rPr>
  </w:style>
  <w:style w:type="paragraph" w:customStyle="1" w:styleId="Nagwek20">
    <w:name w:val="Nagłówek2"/>
    <w:basedOn w:val="Normalny"/>
    <w:next w:val="Tekstpodstawowy"/>
    <w:rsid w:val="00A0537E"/>
    <w:pPr>
      <w:keepNext/>
      <w:spacing w:before="240" w:after="120"/>
    </w:pPr>
    <w:rPr>
      <w:rFonts w:ascii="Arial" w:eastAsia="MS Mincho" w:hAnsi="Arial" w:cs="Arial"/>
      <w:sz w:val="28"/>
      <w:szCs w:val="28"/>
    </w:rPr>
  </w:style>
  <w:style w:type="paragraph" w:customStyle="1" w:styleId="Podpis2">
    <w:name w:val="Podpis2"/>
    <w:basedOn w:val="Normalny"/>
    <w:rsid w:val="00A0537E"/>
    <w:pPr>
      <w:suppressLineNumbers/>
      <w:spacing w:before="120" w:after="120"/>
    </w:pPr>
    <w:rPr>
      <w:i/>
      <w:iCs/>
    </w:rPr>
  </w:style>
  <w:style w:type="paragraph" w:customStyle="1" w:styleId="WW-Domylnie1">
    <w:name w:val="WW-Domyślnie1"/>
    <w:rsid w:val="00A0537E"/>
    <w:pPr>
      <w:widowControl w:val="0"/>
      <w:suppressAutoHyphens/>
      <w:overflowPunct w:val="0"/>
      <w:autoSpaceDE w:val="0"/>
      <w:textAlignment w:val="baseline"/>
    </w:pPr>
    <w:rPr>
      <w:rFonts w:eastAsia="Arial"/>
      <w:sz w:val="26"/>
      <w:szCs w:val="26"/>
      <w:lang w:eastAsia="ar-SA"/>
    </w:rPr>
  </w:style>
  <w:style w:type="paragraph" w:customStyle="1" w:styleId="Tekstpodstawowy320">
    <w:name w:val="Tekst podstawowy 32"/>
    <w:basedOn w:val="Normalny"/>
    <w:rsid w:val="00A0537E"/>
    <w:pPr>
      <w:spacing w:after="120"/>
    </w:pPr>
    <w:rPr>
      <w:sz w:val="16"/>
      <w:szCs w:val="16"/>
    </w:rPr>
  </w:style>
  <w:style w:type="paragraph" w:customStyle="1" w:styleId="Lista22">
    <w:name w:val="Lista 22"/>
    <w:basedOn w:val="Normalny"/>
    <w:rsid w:val="00A0537E"/>
    <w:pPr>
      <w:widowControl w:val="0"/>
      <w:overflowPunct w:val="0"/>
      <w:autoSpaceDE w:val="0"/>
      <w:ind w:left="566" w:hanging="283"/>
      <w:textAlignment w:val="baseline"/>
    </w:pPr>
    <w:rPr>
      <w:sz w:val="26"/>
      <w:szCs w:val="26"/>
    </w:rPr>
  </w:style>
  <w:style w:type="paragraph" w:customStyle="1" w:styleId="Listapunktowana2">
    <w:name w:val="Lista punktowana2"/>
    <w:basedOn w:val="Normalny"/>
    <w:rsid w:val="00A0537E"/>
    <w:pPr>
      <w:widowControl w:val="0"/>
      <w:overflowPunct w:val="0"/>
      <w:autoSpaceDE w:val="0"/>
      <w:ind w:left="283" w:hanging="283"/>
      <w:textAlignment w:val="baseline"/>
    </w:pPr>
    <w:rPr>
      <w:sz w:val="26"/>
      <w:szCs w:val="26"/>
    </w:rPr>
  </w:style>
  <w:style w:type="paragraph" w:customStyle="1" w:styleId="Listapunktowana22">
    <w:name w:val="Lista punktowana 22"/>
    <w:basedOn w:val="Normalny"/>
    <w:rsid w:val="00A0537E"/>
    <w:pPr>
      <w:widowControl w:val="0"/>
      <w:overflowPunct w:val="0"/>
      <w:autoSpaceDE w:val="0"/>
      <w:ind w:left="566" w:hanging="283"/>
      <w:textAlignment w:val="baseline"/>
    </w:pPr>
    <w:rPr>
      <w:sz w:val="26"/>
      <w:szCs w:val="26"/>
    </w:rPr>
  </w:style>
  <w:style w:type="paragraph" w:customStyle="1" w:styleId="Lista-kontynuacja2">
    <w:name w:val="Lista - kontynuacja2"/>
    <w:basedOn w:val="Normalny"/>
    <w:rsid w:val="00A0537E"/>
    <w:pPr>
      <w:widowControl w:val="0"/>
      <w:overflowPunct w:val="0"/>
      <w:autoSpaceDE w:val="0"/>
      <w:spacing w:after="120"/>
      <w:ind w:left="283"/>
      <w:textAlignment w:val="baseline"/>
    </w:pPr>
    <w:rPr>
      <w:sz w:val="26"/>
      <w:szCs w:val="26"/>
    </w:rPr>
  </w:style>
  <w:style w:type="paragraph" w:customStyle="1" w:styleId="Tekstpodstawowywcity22">
    <w:name w:val="Tekst podstawowy wcięty 22"/>
    <w:basedOn w:val="Normalny"/>
    <w:rsid w:val="00A0537E"/>
    <w:pPr>
      <w:widowControl w:val="0"/>
      <w:overflowPunct w:val="0"/>
      <w:autoSpaceDE w:val="0"/>
      <w:spacing w:after="120" w:line="480" w:lineRule="auto"/>
      <w:ind w:left="283"/>
      <w:textAlignment w:val="baseline"/>
    </w:pPr>
    <w:rPr>
      <w:sz w:val="26"/>
      <w:szCs w:val="26"/>
    </w:rPr>
  </w:style>
  <w:style w:type="paragraph" w:customStyle="1" w:styleId="Tekstpodstawowywcity33">
    <w:name w:val="Tekst podstawowy wcięty 33"/>
    <w:basedOn w:val="Normalny"/>
    <w:rsid w:val="00A0537E"/>
    <w:pPr>
      <w:widowControl w:val="0"/>
      <w:tabs>
        <w:tab w:val="left" w:pos="720"/>
      </w:tabs>
      <w:overflowPunct w:val="0"/>
      <w:autoSpaceDE w:val="0"/>
      <w:ind w:left="360"/>
      <w:textAlignment w:val="baseline"/>
    </w:pPr>
  </w:style>
  <w:style w:type="paragraph" w:customStyle="1" w:styleId="Zwykytekst2">
    <w:name w:val="Zwykły tekst2"/>
    <w:basedOn w:val="Normalny"/>
    <w:rsid w:val="00A0537E"/>
    <w:rPr>
      <w:rFonts w:ascii="Courier New" w:hAnsi="Courier New" w:cs="Courier New"/>
      <w:sz w:val="20"/>
      <w:szCs w:val="20"/>
    </w:rPr>
  </w:style>
  <w:style w:type="paragraph" w:customStyle="1" w:styleId="WW-Domylnie11">
    <w:name w:val="WW-Domyślnie11"/>
    <w:rsid w:val="00A0537E"/>
    <w:pPr>
      <w:widowControl w:val="0"/>
      <w:suppressAutoHyphens/>
      <w:overflowPunct w:val="0"/>
      <w:autoSpaceDE w:val="0"/>
      <w:textAlignment w:val="baseline"/>
    </w:pPr>
    <w:rPr>
      <w:rFonts w:eastAsia="Arial"/>
      <w:sz w:val="26"/>
      <w:szCs w:val="26"/>
      <w:lang w:eastAsia="ar-SA"/>
    </w:rPr>
  </w:style>
  <w:style w:type="paragraph" w:customStyle="1" w:styleId="CharCharChar1ZnakZnakZnak1Znak">
    <w:name w:val="Char Char Char1 Znak Znak Znak1 Znak"/>
    <w:basedOn w:val="Normalny"/>
    <w:rsid w:val="00A0537E"/>
    <w:pPr>
      <w:spacing w:after="160" w:line="240" w:lineRule="exact"/>
    </w:pPr>
    <w:rPr>
      <w:rFonts w:ascii="Tahoma" w:hAnsi="Tahoma" w:cs="Tahoma"/>
      <w:sz w:val="20"/>
      <w:szCs w:val="20"/>
      <w:lang w:val="en-US"/>
    </w:rPr>
  </w:style>
  <w:style w:type="paragraph" w:customStyle="1" w:styleId="ZnakZnakZnakZnakZnakZnakZnakZnakZnakZnakZnakZnakZnakZnakZnak">
    <w:name w:val="Znak Znak Znak Znak Znak Znak Znak Znak Znak Znak Znak Znak Znak Znak Znak"/>
    <w:basedOn w:val="Normalny"/>
    <w:rsid w:val="00A0537E"/>
    <w:rPr>
      <w:rFonts w:ascii="Arial" w:hAnsi="Arial" w:cs="Arial"/>
    </w:rPr>
  </w:style>
  <w:style w:type="paragraph" w:customStyle="1" w:styleId="ZnakZnakZnakZnakZnakZnakZnakZnakZnakZnakZnakZnak1ZnakZnakZnakZnakZnakZnakZnakZnakZnakZnakZnakZnakZnakZnakZnak">
    <w:name w:val="Znak Znak Znak Znak Znak Znak Znak Znak Znak Znak Znak Znak1 Znak Znak Znak Znak Znak Znak Znak Znak Znak Znak Znak Znak Znak Znak Znak"/>
    <w:basedOn w:val="Normalny"/>
    <w:rsid w:val="00A0537E"/>
    <w:rPr>
      <w:rFonts w:ascii="Arial" w:hAnsi="Arial" w:cs="Arial"/>
    </w:rPr>
  </w:style>
  <w:style w:type="paragraph" w:styleId="NormalnyWeb">
    <w:name w:val="Normal (Web)"/>
    <w:basedOn w:val="Normalny"/>
    <w:uiPriority w:val="99"/>
    <w:rsid w:val="00A0537E"/>
    <w:pPr>
      <w:overflowPunct w:val="0"/>
      <w:autoSpaceDE w:val="0"/>
      <w:spacing w:before="100" w:after="100"/>
      <w:textAlignment w:val="baseline"/>
    </w:pPr>
  </w:style>
  <w:style w:type="paragraph" w:customStyle="1" w:styleId="ZnakZnakZnakZnakZnakZnak2">
    <w:name w:val="Znak Znak Znak Znak Znak Znak2"/>
    <w:basedOn w:val="Normalny"/>
    <w:rsid w:val="00A0537E"/>
    <w:rPr>
      <w:rFonts w:ascii="Arial" w:hAnsi="Arial" w:cs="Arial"/>
    </w:rPr>
  </w:style>
  <w:style w:type="paragraph" w:customStyle="1" w:styleId="Akapitzlist1">
    <w:name w:val="Akapit z listą1"/>
    <w:basedOn w:val="Normalny"/>
    <w:rsid w:val="00A0537E"/>
    <w:pPr>
      <w:spacing w:after="200" w:line="276" w:lineRule="auto"/>
      <w:ind w:left="720"/>
    </w:pPr>
    <w:rPr>
      <w:rFonts w:ascii="Calibri" w:hAnsi="Calibri"/>
      <w:sz w:val="22"/>
      <w:szCs w:val="22"/>
    </w:rPr>
  </w:style>
  <w:style w:type="paragraph" w:customStyle="1" w:styleId="Zawartoramki">
    <w:name w:val="Zawartość ramki"/>
    <w:basedOn w:val="Tekstpodstawowy"/>
    <w:rsid w:val="00A0537E"/>
    <w:rPr>
      <w:szCs w:val="26"/>
    </w:rPr>
  </w:style>
  <w:style w:type="table" w:styleId="Tabela-Siatka">
    <w:name w:val="Table Grid"/>
    <w:basedOn w:val="Standardowy"/>
    <w:uiPriority w:val="99"/>
    <w:rsid w:val="006D6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
    <w:name w:val="Znak Znak Znak Znak Znak"/>
    <w:basedOn w:val="Normalny"/>
    <w:rsid w:val="00F5280A"/>
    <w:pPr>
      <w:suppressAutoHyphens w:val="0"/>
    </w:pPr>
    <w:rPr>
      <w:rFonts w:ascii="Arial" w:hAnsi="Arial" w:cs="Arial"/>
      <w:lang w:eastAsia="pl-PL"/>
    </w:rPr>
  </w:style>
  <w:style w:type="paragraph" w:customStyle="1" w:styleId="Standard0">
    <w:name w:val="Standard"/>
    <w:rsid w:val="00972E8B"/>
    <w:pPr>
      <w:widowControl w:val="0"/>
      <w:suppressAutoHyphens/>
      <w:autoSpaceDN w:val="0"/>
      <w:textAlignment w:val="baseline"/>
    </w:pPr>
    <w:rPr>
      <w:rFonts w:eastAsia="Lucida Sans Unicode" w:cs="Mangal"/>
      <w:kern w:val="3"/>
      <w:sz w:val="24"/>
      <w:szCs w:val="24"/>
      <w:lang w:eastAsia="zh-CN" w:bidi="hi-IN"/>
    </w:rPr>
  </w:style>
  <w:style w:type="character" w:customStyle="1" w:styleId="ZnakZnak240">
    <w:name w:val="Znak Znak24"/>
    <w:rsid w:val="009C5F04"/>
    <w:rPr>
      <w:rFonts w:ascii="Arial" w:hAnsi="Arial"/>
      <w:b/>
      <w:kern w:val="1"/>
      <w:sz w:val="32"/>
      <w:lang w:val="pl-PL" w:eastAsia="ar-SA" w:bidi="ar-SA"/>
    </w:rPr>
  </w:style>
  <w:style w:type="character" w:customStyle="1" w:styleId="ZnakZnak230">
    <w:name w:val="Znak Znak23"/>
    <w:rsid w:val="009C5F04"/>
    <w:rPr>
      <w:rFonts w:ascii="Arial" w:hAnsi="Arial"/>
      <w:b/>
      <w:i/>
      <w:sz w:val="28"/>
      <w:lang w:val="pl-PL" w:eastAsia="ar-SA" w:bidi="ar-SA"/>
    </w:rPr>
  </w:style>
  <w:style w:type="character" w:customStyle="1" w:styleId="ZnakZnak220">
    <w:name w:val="Znak Znak22"/>
    <w:rsid w:val="009C5F04"/>
    <w:rPr>
      <w:rFonts w:ascii="Arial" w:hAnsi="Arial"/>
      <w:b/>
      <w:sz w:val="26"/>
      <w:lang w:val="pl-PL" w:eastAsia="ar-SA" w:bidi="ar-SA"/>
    </w:rPr>
  </w:style>
  <w:style w:type="character" w:customStyle="1" w:styleId="ZnakZnak210">
    <w:name w:val="Znak Znak21"/>
    <w:rsid w:val="009C5F04"/>
    <w:rPr>
      <w:b/>
      <w:sz w:val="28"/>
      <w:lang w:val="pl-PL" w:eastAsia="ar-SA" w:bidi="ar-SA"/>
    </w:rPr>
  </w:style>
  <w:style w:type="character" w:customStyle="1" w:styleId="ZnakZnak200">
    <w:name w:val="Znak Znak20"/>
    <w:rsid w:val="009C5F04"/>
    <w:rPr>
      <w:b/>
      <w:i/>
      <w:sz w:val="26"/>
      <w:lang w:val="pl-PL" w:eastAsia="ar-SA" w:bidi="ar-SA"/>
    </w:rPr>
  </w:style>
  <w:style w:type="character" w:customStyle="1" w:styleId="ZnakZnak190">
    <w:name w:val="Znak Znak19"/>
    <w:rsid w:val="009C5F04"/>
    <w:rPr>
      <w:b/>
      <w:sz w:val="22"/>
      <w:lang w:val="pl-PL" w:eastAsia="ar-SA" w:bidi="ar-SA"/>
    </w:rPr>
  </w:style>
  <w:style w:type="character" w:customStyle="1" w:styleId="ZnakZnak180">
    <w:name w:val="Znak Znak18"/>
    <w:rsid w:val="009C5F04"/>
    <w:rPr>
      <w:sz w:val="24"/>
      <w:lang w:val="pl-PL" w:eastAsia="ar-SA" w:bidi="ar-SA"/>
    </w:rPr>
  </w:style>
  <w:style w:type="character" w:customStyle="1" w:styleId="ZnakZnak170">
    <w:name w:val="Znak Znak17"/>
    <w:rsid w:val="009C5F04"/>
    <w:rPr>
      <w:i/>
      <w:sz w:val="24"/>
      <w:lang w:val="pl-PL" w:eastAsia="ar-SA" w:bidi="ar-SA"/>
    </w:rPr>
  </w:style>
  <w:style w:type="character" w:customStyle="1" w:styleId="ZnakZnak160">
    <w:name w:val="Znak Znak16"/>
    <w:rsid w:val="009C5F04"/>
    <w:rPr>
      <w:rFonts w:ascii="Arial" w:hAnsi="Arial"/>
      <w:sz w:val="22"/>
      <w:lang w:val="pl-PL" w:eastAsia="ar-SA" w:bidi="ar-SA"/>
    </w:rPr>
  </w:style>
  <w:style w:type="character" w:customStyle="1" w:styleId="ZnakZnak150">
    <w:name w:val="Znak Znak15"/>
    <w:rsid w:val="009C5F04"/>
    <w:rPr>
      <w:sz w:val="24"/>
    </w:rPr>
  </w:style>
  <w:style w:type="character" w:customStyle="1" w:styleId="ZnakZnak140">
    <w:name w:val="Znak Znak14"/>
    <w:rsid w:val="009C5F04"/>
    <w:rPr>
      <w:sz w:val="24"/>
    </w:rPr>
  </w:style>
  <w:style w:type="character" w:customStyle="1" w:styleId="ZnakZnak130">
    <w:name w:val="Znak Znak13"/>
    <w:rsid w:val="009C5F04"/>
    <w:rPr>
      <w:rFonts w:ascii="Cambria" w:hAnsi="Cambria"/>
      <w:b/>
      <w:kern w:val="1"/>
      <w:sz w:val="32"/>
    </w:rPr>
  </w:style>
  <w:style w:type="character" w:customStyle="1" w:styleId="ZnakZnak120">
    <w:name w:val="Znak Znak12"/>
    <w:rsid w:val="009C5F04"/>
    <w:rPr>
      <w:sz w:val="24"/>
    </w:rPr>
  </w:style>
  <w:style w:type="character" w:customStyle="1" w:styleId="ZnakZnak110">
    <w:name w:val="Znak Znak11"/>
    <w:rsid w:val="009C5F04"/>
    <w:rPr>
      <w:sz w:val="16"/>
    </w:rPr>
  </w:style>
  <w:style w:type="character" w:customStyle="1" w:styleId="ZnakZnak100">
    <w:name w:val="Znak Znak10"/>
    <w:rsid w:val="009C5F04"/>
  </w:style>
  <w:style w:type="character" w:customStyle="1" w:styleId="ZnakZnak90">
    <w:name w:val="Znak Znak9"/>
    <w:rsid w:val="009C5F04"/>
    <w:rPr>
      <w:sz w:val="24"/>
    </w:rPr>
  </w:style>
  <w:style w:type="character" w:customStyle="1" w:styleId="ZnakZnak80">
    <w:name w:val="Znak Znak8"/>
    <w:rsid w:val="009C5F04"/>
    <w:rPr>
      <w:sz w:val="24"/>
    </w:rPr>
  </w:style>
  <w:style w:type="character" w:customStyle="1" w:styleId="ZnakZnak70">
    <w:name w:val="Znak Znak7"/>
    <w:rsid w:val="009C5F04"/>
    <w:rPr>
      <w:sz w:val="24"/>
    </w:rPr>
  </w:style>
  <w:style w:type="character" w:customStyle="1" w:styleId="ZnakZnak60">
    <w:name w:val="Znak Znak6"/>
    <w:rsid w:val="009C5F04"/>
    <w:rPr>
      <w:sz w:val="16"/>
    </w:rPr>
  </w:style>
  <w:style w:type="character" w:customStyle="1" w:styleId="ZnakZnak50">
    <w:name w:val="Znak Znak5"/>
    <w:rsid w:val="009C5F04"/>
    <w:rPr>
      <w:sz w:val="2"/>
    </w:rPr>
  </w:style>
  <w:style w:type="character" w:customStyle="1" w:styleId="ZnakZnak40">
    <w:name w:val="Znak Znak4"/>
    <w:rsid w:val="009C5F04"/>
    <w:rPr>
      <w:rFonts w:ascii="Courier New" w:hAnsi="Courier New"/>
    </w:rPr>
  </w:style>
  <w:style w:type="character" w:customStyle="1" w:styleId="ZnakZnak30">
    <w:name w:val="Znak Znak3"/>
    <w:rsid w:val="009C5F04"/>
  </w:style>
  <w:style w:type="character" w:customStyle="1" w:styleId="ZnakZnak25">
    <w:name w:val="Znak Znak2"/>
    <w:rsid w:val="009C5F04"/>
    <w:rPr>
      <w:b/>
    </w:rPr>
  </w:style>
  <w:style w:type="character" w:customStyle="1" w:styleId="ZnakZnak1a">
    <w:name w:val="Znak Znak1"/>
    <w:rsid w:val="009C5F04"/>
  </w:style>
  <w:style w:type="character" w:customStyle="1" w:styleId="ZnakZnak0">
    <w:name w:val="Znak Znak"/>
    <w:rsid w:val="009C5F04"/>
    <w:rPr>
      <w:rFonts w:ascii="Cambria" w:hAnsi="Cambria"/>
      <w:sz w:val="24"/>
    </w:rPr>
  </w:style>
  <w:style w:type="paragraph" w:styleId="Tekstkomentarza">
    <w:name w:val="annotation text"/>
    <w:basedOn w:val="Normalny"/>
    <w:link w:val="TekstkomentarzaZnak"/>
    <w:semiHidden/>
    <w:rsid w:val="009C5F04"/>
    <w:rPr>
      <w:rFonts w:eastAsia="Calibri"/>
      <w:sz w:val="20"/>
      <w:szCs w:val="20"/>
      <w:lang w:val="x-none"/>
    </w:rPr>
  </w:style>
  <w:style w:type="character" w:customStyle="1" w:styleId="TekstkomentarzaZnak">
    <w:name w:val="Tekst komentarza Znak"/>
    <w:link w:val="Tekstkomentarza"/>
    <w:uiPriority w:val="99"/>
    <w:semiHidden/>
    <w:rsid w:val="009C5F04"/>
    <w:rPr>
      <w:rFonts w:eastAsia="Calibri"/>
      <w:lang w:val="x-none" w:eastAsia="ar-SA"/>
    </w:rPr>
  </w:style>
  <w:style w:type="paragraph" w:customStyle="1" w:styleId="Akapitzlist10">
    <w:name w:val="Akapit z listą1"/>
    <w:basedOn w:val="Normalny"/>
    <w:rsid w:val="009C5F04"/>
    <w:pPr>
      <w:spacing w:after="200" w:line="276" w:lineRule="auto"/>
      <w:ind w:left="720"/>
    </w:pPr>
    <w:rPr>
      <w:rFonts w:ascii="Calibri" w:hAnsi="Calibri"/>
      <w:sz w:val="22"/>
      <w:szCs w:val="22"/>
    </w:rPr>
  </w:style>
  <w:style w:type="paragraph" w:customStyle="1" w:styleId="NormalnyWeb10">
    <w:name w:val="Normalny (Web)1"/>
    <w:basedOn w:val="Normalny"/>
    <w:rsid w:val="009C5F04"/>
    <w:pPr>
      <w:overflowPunct w:val="0"/>
      <w:autoSpaceDE w:val="0"/>
      <w:spacing w:before="100" w:after="100"/>
      <w:textAlignment w:val="baseline"/>
    </w:pPr>
    <w:rPr>
      <w:szCs w:val="20"/>
    </w:rPr>
  </w:style>
  <w:style w:type="paragraph" w:customStyle="1" w:styleId="Tekstpodstawowy24">
    <w:name w:val="Tekst podstawowy 24"/>
    <w:basedOn w:val="Normalny"/>
    <w:rsid w:val="009C5F04"/>
    <w:pPr>
      <w:widowControl w:val="0"/>
      <w:tabs>
        <w:tab w:val="left" w:pos="709"/>
      </w:tabs>
      <w:overflowPunct w:val="0"/>
      <w:autoSpaceDE w:val="0"/>
      <w:ind w:left="709" w:hanging="709"/>
      <w:jc w:val="both"/>
      <w:textAlignment w:val="baseline"/>
    </w:pPr>
    <w:rPr>
      <w:sz w:val="26"/>
      <w:szCs w:val="20"/>
    </w:rPr>
  </w:style>
  <w:style w:type="paragraph" w:customStyle="1" w:styleId="Tekstpodstawowy25">
    <w:name w:val="Tekst podstawowy 25"/>
    <w:basedOn w:val="Normalny"/>
    <w:rsid w:val="009C5F04"/>
    <w:pPr>
      <w:widowControl w:val="0"/>
      <w:suppressAutoHyphens w:val="0"/>
      <w:jc w:val="center"/>
    </w:pPr>
    <w:rPr>
      <w:rFonts w:ascii="Arial" w:hAnsi="Arial"/>
      <w:sz w:val="26"/>
      <w:szCs w:val="20"/>
      <w:lang w:eastAsia="pl-PL"/>
    </w:rPr>
  </w:style>
  <w:style w:type="paragraph" w:customStyle="1" w:styleId="BodyText27">
    <w:name w:val="Body Text 27"/>
    <w:basedOn w:val="Normalny"/>
    <w:rsid w:val="009C5F04"/>
    <w:pPr>
      <w:widowControl w:val="0"/>
      <w:suppressAutoHyphens w:val="0"/>
      <w:jc w:val="center"/>
    </w:pPr>
    <w:rPr>
      <w:rFonts w:ascii="Arial" w:hAnsi="Arial"/>
      <w:sz w:val="26"/>
      <w:szCs w:val="20"/>
      <w:lang w:eastAsia="pl-PL"/>
    </w:rPr>
  </w:style>
  <w:style w:type="paragraph" w:customStyle="1" w:styleId="ZnakZnakZnakZnakZnakZnakZnakZnakZnak1ZnakZnakZnakZnakZnakZnakZnakZnakZnakZnakZnakZnakZnakZnakZnakZnakZnakZnak">
    <w:name w:val="Znak Znak Znak Znak Znak Znak Znak Znak Znak1 Znak Znak Znak Znak Znak Znak Znak Znak Znak Znak Znak Znak Znak Znak Znak Znak Znak Znak"/>
    <w:basedOn w:val="Normalny"/>
    <w:rsid w:val="009C5F04"/>
    <w:rPr>
      <w:rFonts w:ascii="Arial" w:hAnsi="Arial" w:cs="Arial"/>
      <w:sz w:val="20"/>
      <w:szCs w:val="20"/>
    </w:rPr>
  </w:style>
  <w:style w:type="paragraph" w:customStyle="1" w:styleId="Tekstpodstawowy26">
    <w:name w:val="Tekst podstawowy 26"/>
    <w:basedOn w:val="Normalny"/>
    <w:rsid w:val="009C5F04"/>
    <w:pPr>
      <w:widowControl w:val="0"/>
      <w:suppressAutoHyphens w:val="0"/>
      <w:jc w:val="center"/>
    </w:pPr>
    <w:rPr>
      <w:rFonts w:ascii="Arial" w:hAnsi="Arial"/>
      <w:sz w:val="26"/>
      <w:szCs w:val="20"/>
      <w:lang w:eastAsia="pl-PL"/>
    </w:rPr>
  </w:style>
  <w:style w:type="paragraph" w:customStyle="1" w:styleId="ZnakZnakZnakZnakZnakZnakZnakZnakZnak1ZnakZnakZnakZnakZnakZnakZnakZnakZnakZnakZnakZnakZnakZnakZnakZnakZnakZnak1">
    <w:name w:val="Znak Znak Znak Znak Znak Znak Znak Znak Znak1 Znak Znak Znak Znak Znak Znak Znak Znak Znak Znak Znak Znak Znak Znak Znak Znak Znak Znak1"/>
    <w:basedOn w:val="Normalny"/>
    <w:rsid w:val="009C5F04"/>
    <w:rPr>
      <w:rFonts w:ascii="Arial" w:hAnsi="Arial" w:cs="Arial"/>
      <w:sz w:val="20"/>
      <w:szCs w:val="20"/>
    </w:rPr>
  </w:style>
  <w:style w:type="paragraph" w:customStyle="1" w:styleId="Tekstpodstawowy27">
    <w:name w:val="Tekst podstawowy 27"/>
    <w:basedOn w:val="Normalny"/>
    <w:rsid w:val="009C5F04"/>
    <w:pPr>
      <w:widowControl w:val="0"/>
      <w:suppressAutoHyphens w:val="0"/>
      <w:jc w:val="center"/>
    </w:pPr>
    <w:rPr>
      <w:rFonts w:ascii="Arial" w:hAnsi="Arial"/>
      <w:sz w:val="26"/>
      <w:szCs w:val="20"/>
      <w:lang w:eastAsia="pl-PL"/>
    </w:rPr>
  </w:style>
  <w:style w:type="character" w:customStyle="1" w:styleId="apple-converted-space">
    <w:name w:val="apple-converted-space"/>
    <w:rsid w:val="009C5F04"/>
    <w:rPr>
      <w:rFonts w:cs="Times New Roman"/>
    </w:rPr>
  </w:style>
  <w:style w:type="character" w:styleId="Uwydatnienie">
    <w:name w:val="Emphasis"/>
    <w:qFormat/>
    <w:rsid w:val="009C5F04"/>
    <w:rPr>
      <w:rFonts w:cs="Times New Roman"/>
      <w:i/>
      <w:iCs/>
    </w:rPr>
  </w:style>
  <w:style w:type="paragraph" w:styleId="Tekstpodstawowy2">
    <w:name w:val="Body Text 2"/>
    <w:basedOn w:val="Normalny"/>
    <w:link w:val="Tekstpodstawowy2Znak"/>
    <w:rsid w:val="009C5F04"/>
    <w:pPr>
      <w:widowControl w:val="0"/>
      <w:suppressAutoHyphens w:val="0"/>
      <w:jc w:val="center"/>
    </w:pPr>
    <w:rPr>
      <w:rFonts w:eastAsia="Calibri"/>
      <w:lang w:val="x-none"/>
    </w:rPr>
  </w:style>
  <w:style w:type="character" w:customStyle="1" w:styleId="Tekstpodstawowy2Znak">
    <w:name w:val="Tekst podstawowy 2 Znak"/>
    <w:link w:val="Tekstpodstawowy2"/>
    <w:rsid w:val="009C5F04"/>
    <w:rPr>
      <w:rFonts w:eastAsia="Calibri"/>
      <w:sz w:val="24"/>
      <w:szCs w:val="24"/>
      <w:lang w:val="x-none" w:eastAsia="ar-SA"/>
    </w:rPr>
  </w:style>
  <w:style w:type="paragraph" w:customStyle="1" w:styleId="Akapitzlist2">
    <w:name w:val="Akapit z listą2"/>
    <w:basedOn w:val="Normalny"/>
    <w:rsid w:val="009C5F04"/>
    <w:pPr>
      <w:ind w:left="720"/>
      <w:contextualSpacing/>
    </w:pPr>
    <w:rPr>
      <w:rFonts w:eastAsia="Calibri"/>
    </w:rPr>
  </w:style>
  <w:style w:type="paragraph" w:customStyle="1" w:styleId="WW-Tekstpodstawowy21">
    <w:name w:val="WW-Tekst podstawowy 21"/>
    <w:basedOn w:val="Normalny"/>
    <w:rsid w:val="009C5F04"/>
    <w:pPr>
      <w:widowControl w:val="0"/>
      <w:jc w:val="both"/>
    </w:pPr>
    <w:rPr>
      <w:rFonts w:ascii="Arial" w:eastAsia="Calibri" w:hAnsi="Arial"/>
      <w:szCs w:val="20"/>
    </w:rPr>
  </w:style>
  <w:style w:type="paragraph" w:styleId="Tekstpodstawowywcity2">
    <w:name w:val="Body Text Indent 2"/>
    <w:basedOn w:val="Normalny"/>
    <w:link w:val="Tekstpodstawowywcity2Znak"/>
    <w:rsid w:val="009C5F04"/>
    <w:pPr>
      <w:spacing w:after="120" w:line="480" w:lineRule="auto"/>
      <w:ind w:left="283"/>
    </w:pPr>
    <w:rPr>
      <w:rFonts w:eastAsia="Calibri"/>
      <w:lang w:val="x-none"/>
    </w:rPr>
  </w:style>
  <w:style w:type="character" w:customStyle="1" w:styleId="Tekstpodstawowywcity2Znak">
    <w:name w:val="Tekst podstawowy wcięty 2 Znak"/>
    <w:link w:val="Tekstpodstawowywcity2"/>
    <w:rsid w:val="009C5F04"/>
    <w:rPr>
      <w:rFonts w:eastAsia="Calibri"/>
      <w:sz w:val="24"/>
      <w:szCs w:val="24"/>
      <w:lang w:val="x-none" w:eastAsia="ar-SA"/>
    </w:rPr>
  </w:style>
  <w:style w:type="paragraph" w:customStyle="1" w:styleId="ZnakZnakZnakZnakZnakZnakZnakZnakZnak1ZnakZnakZnakZnakZnakZnakZnakZnakZnakZnakZnakZnakZnakZnakZnakZnakZnakZnakZnakZnak">
    <w:name w:val="Znak Znak Znak Znak Znak Znak Znak Znak Znak1 Znak Znak Znak Znak Znak Znak Znak Znak Znak Znak Znak Znak Znak Znak Znak Znak Znak Znak Znak Znak"/>
    <w:basedOn w:val="Normalny"/>
    <w:rsid w:val="009C5F04"/>
    <w:rPr>
      <w:rFonts w:ascii="Arial" w:eastAsia="Calibri" w:hAnsi="Arial" w:cs="Arial"/>
      <w:sz w:val="20"/>
      <w:szCs w:val="20"/>
    </w:rPr>
  </w:style>
  <w:style w:type="paragraph" w:customStyle="1" w:styleId="ZnakZnakZnakZnakZnakZnakZnakZnakZnak1ZnakZnakZnakZnakZnakZnakZnakZnakZnakZnakZnakZnakZnakZnakZnakZnakZnakZnakZnakZnak1">
    <w:name w:val="Znak Znak Znak Znak Znak Znak Znak Znak Znak1 Znak Znak Znak Znak Znak Znak Znak Znak Znak Znak Znak Znak Znak Znak Znak Znak Znak Znak Znak Znak1"/>
    <w:basedOn w:val="Normalny"/>
    <w:rsid w:val="009C5F04"/>
    <w:rPr>
      <w:rFonts w:ascii="Arial" w:eastAsia="Calibri" w:hAnsi="Arial" w:cs="Arial"/>
      <w:sz w:val="20"/>
      <w:szCs w:val="20"/>
    </w:rPr>
  </w:style>
  <w:style w:type="paragraph" w:customStyle="1" w:styleId="Tekstpodstawowy28">
    <w:name w:val="Tekst podstawowy 28"/>
    <w:basedOn w:val="Normalny"/>
    <w:rsid w:val="009C5F04"/>
    <w:pPr>
      <w:widowControl w:val="0"/>
      <w:suppressAutoHyphens w:val="0"/>
      <w:jc w:val="center"/>
    </w:pPr>
    <w:rPr>
      <w:rFonts w:ascii="Arial" w:hAnsi="Arial"/>
      <w:sz w:val="26"/>
      <w:szCs w:val="20"/>
      <w:lang w:eastAsia="pl-PL"/>
    </w:rPr>
  </w:style>
  <w:style w:type="paragraph" w:customStyle="1" w:styleId="ZnakZnakZnakZnakZnakZnakZnakZnakZnak1ZnakZnakZnakZnakZnakZnakZnakZnakZnakZnakZnakZnakZnakZnakZnakZnakZnakZnakZnakZnakZnak">
    <w:name w:val="Znak Znak Znak Znak Znak Znak Znak Znak Znak1 Znak Znak Znak Znak Znak Znak Znak Znak Znak Znak Znak Znak Znak Znak Znak Znak Znak Znak Znak Znak Znak"/>
    <w:basedOn w:val="Normalny"/>
    <w:rsid w:val="009C5F04"/>
    <w:pPr>
      <w:suppressAutoHyphens w:val="0"/>
    </w:pPr>
    <w:rPr>
      <w:rFonts w:ascii="Arial" w:hAnsi="Arial" w:cs="Arial"/>
      <w:lang w:eastAsia="pl-PL"/>
    </w:rPr>
  </w:style>
  <w:style w:type="paragraph" w:customStyle="1" w:styleId="font5">
    <w:name w:val="font5"/>
    <w:basedOn w:val="Normalny"/>
    <w:rsid w:val="009C5F04"/>
    <w:pPr>
      <w:suppressAutoHyphens w:val="0"/>
      <w:spacing w:before="100" w:beforeAutospacing="1" w:after="100" w:afterAutospacing="1"/>
    </w:pPr>
    <w:rPr>
      <w:rFonts w:ascii="Tahoma" w:hAnsi="Tahoma" w:cs="Tahoma"/>
      <w:color w:val="000000"/>
      <w:sz w:val="18"/>
      <w:szCs w:val="18"/>
      <w:lang w:eastAsia="pl-PL"/>
    </w:rPr>
  </w:style>
  <w:style w:type="paragraph" w:customStyle="1" w:styleId="font6">
    <w:name w:val="font6"/>
    <w:basedOn w:val="Normalny"/>
    <w:rsid w:val="009C5F04"/>
    <w:pPr>
      <w:suppressAutoHyphens w:val="0"/>
      <w:spacing w:before="100" w:beforeAutospacing="1" w:after="100" w:afterAutospacing="1"/>
    </w:pPr>
    <w:rPr>
      <w:rFonts w:ascii="Tahoma" w:hAnsi="Tahoma" w:cs="Tahoma"/>
      <w:b/>
      <w:bCs/>
      <w:color w:val="000000"/>
      <w:sz w:val="18"/>
      <w:szCs w:val="18"/>
      <w:lang w:eastAsia="pl-PL"/>
    </w:rPr>
  </w:style>
  <w:style w:type="paragraph" w:customStyle="1" w:styleId="xl161">
    <w:name w:val="xl161"/>
    <w:basedOn w:val="Normalny"/>
    <w:rsid w:val="009C5F04"/>
    <w:pPr>
      <w:shd w:val="clear" w:color="auto" w:fill="FFCC99"/>
      <w:suppressAutoHyphens w:val="0"/>
      <w:spacing w:before="100" w:beforeAutospacing="1" w:after="100" w:afterAutospacing="1"/>
      <w:textAlignment w:val="center"/>
    </w:pPr>
    <w:rPr>
      <w:b/>
      <w:bCs/>
      <w:lang w:eastAsia="pl-PL"/>
    </w:rPr>
  </w:style>
  <w:style w:type="paragraph" w:customStyle="1" w:styleId="xl162">
    <w:name w:val="xl162"/>
    <w:basedOn w:val="Normalny"/>
    <w:rsid w:val="009C5F04"/>
    <w:pPr>
      <w:pBdr>
        <w:top w:val="double" w:sz="6" w:space="0" w:color="auto"/>
        <w:bottom w:val="double" w:sz="6" w:space="0" w:color="auto"/>
      </w:pBdr>
      <w:shd w:val="clear" w:color="auto" w:fill="FFCC99"/>
      <w:suppressAutoHyphens w:val="0"/>
      <w:spacing w:before="100" w:beforeAutospacing="1" w:after="100" w:afterAutospacing="1"/>
      <w:textAlignment w:val="center"/>
    </w:pPr>
    <w:rPr>
      <w:rFonts w:ascii="Arial" w:hAnsi="Arial" w:cs="Arial"/>
      <w:sz w:val="20"/>
      <w:szCs w:val="20"/>
      <w:lang w:eastAsia="pl-PL"/>
    </w:rPr>
  </w:style>
  <w:style w:type="paragraph" w:customStyle="1" w:styleId="xl163">
    <w:name w:val="xl163"/>
    <w:basedOn w:val="Normalny"/>
    <w:rsid w:val="009C5F04"/>
    <w:pPr>
      <w:pBdr>
        <w:top w:val="double" w:sz="6" w:space="0" w:color="auto"/>
        <w:bottom w:val="double" w:sz="6" w:space="0" w:color="auto"/>
      </w:pBdr>
      <w:shd w:val="clear" w:color="auto" w:fill="FFCC99"/>
      <w:suppressAutoHyphens w:val="0"/>
      <w:spacing w:before="100" w:beforeAutospacing="1" w:after="100" w:afterAutospacing="1"/>
      <w:jc w:val="center"/>
      <w:textAlignment w:val="center"/>
    </w:pPr>
    <w:rPr>
      <w:rFonts w:ascii="Arial" w:hAnsi="Arial" w:cs="Arial"/>
      <w:sz w:val="20"/>
      <w:szCs w:val="20"/>
      <w:lang w:eastAsia="pl-PL"/>
    </w:rPr>
  </w:style>
  <w:style w:type="paragraph" w:customStyle="1" w:styleId="xl164">
    <w:name w:val="xl164"/>
    <w:basedOn w:val="Normalny"/>
    <w:rsid w:val="009C5F04"/>
    <w:pPr>
      <w:pBdr>
        <w:top w:val="double" w:sz="6" w:space="0" w:color="auto"/>
        <w:bottom w:val="double" w:sz="6" w:space="0" w:color="auto"/>
        <w:right w:val="double" w:sz="6" w:space="0" w:color="auto"/>
      </w:pBdr>
      <w:shd w:val="clear" w:color="auto" w:fill="FFCC99"/>
      <w:suppressAutoHyphens w:val="0"/>
      <w:spacing w:before="100" w:beforeAutospacing="1" w:after="100" w:afterAutospacing="1"/>
      <w:jc w:val="center"/>
      <w:textAlignment w:val="center"/>
    </w:pPr>
    <w:rPr>
      <w:rFonts w:ascii="Arial" w:hAnsi="Arial" w:cs="Arial"/>
      <w:sz w:val="20"/>
      <w:szCs w:val="20"/>
      <w:lang w:eastAsia="pl-PL"/>
    </w:rPr>
  </w:style>
  <w:style w:type="paragraph" w:customStyle="1" w:styleId="xl165">
    <w:name w:val="xl165"/>
    <w:basedOn w:val="Normalny"/>
    <w:rsid w:val="009C5F04"/>
    <w:pPr>
      <w:pBdr>
        <w:top w:val="double" w:sz="6" w:space="0" w:color="auto"/>
        <w:bottom w:val="double" w:sz="6" w:space="0" w:color="auto"/>
      </w:pBdr>
      <w:shd w:val="clear" w:color="auto" w:fill="FFCC99"/>
      <w:suppressAutoHyphens w:val="0"/>
      <w:spacing w:before="100" w:beforeAutospacing="1" w:after="100" w:afterAutospacing="1"/>
      <w:textAlignment w:val="center"/>
    </w:pPr>
    <w:rPr>
      <w:rFonts w:ascii="Arial" w:hAnsi="Arial" w:cs="Arial"/>
      <w:b/>
      <w:bCs/>
      <w:sz w:val="20"/>
      <w:szCs w:val="20"/>
      <w:lang w:eastAsia="pl-PL"/>
    </w:rPr>
  </w:style>
  <w:style w:type="paragraph" w:customStyle="1" w:styleId="xl166">
    <w:name w:val="xl166"/>
    <w:basedOn w:val="Normalny"/>
    <w:rsid w:val="009C5F04"/>
    <w:pPr>
      <w:suppressAutoHyphens w:val="0"/>
      <w:spacing w:before="100" w:beforeAutospacing="1" w:after="100" w:afterAutospacing="1"/>
      <w:jc w:val="right"/>
      <w:textAlignment w:val="center"/>
    </w:pPr>
    <w:rPr>
      <w:rFonts w:ascii="Arial" w:hAnsi="Arial" w:cs="Arial"/>
      <w:color w:val="FF0000"/>
      <w:sz w:val="20"/>
      <w:szCs w:val="20"/>
      <w:lang w:eastAsia="pl-PL"/>
    </w:rPr>
  </w:style>
  <w:style w:type="paragraph" w:customStyle="1" w:styleId="xl167">
    <w:name w:val="xl167"/>
    <w:basedOn w:val="Normalny"/>
    <w:rsid w:val="009C5F04"/>
    <w:pPr>
      <w:suppressAutoHyphens w:val="0"/>
      <w:spacing w:before="100" w:beforeAutospacing="1" w:after="100" w:afterAutospacing="1"/>
      <w:jc w:val="center"/>
      <w:textAlignment w:val="center"/>
    </w:pPr>
    <w:rPr>
      <w:rFonts w:ascii="Arial" w:hAnsi="Arial" w:cs="Arial"/>
      <w:color w:val="FF0000"/>
      <w:sz w:val="20"/>
      <w:szCs w:val="20"/>
      <w:lang w:eastAsia="pl-PL"/>
    </w:rPr>
  </w:style>
  <w:style w:type="paragraph" w:customStyle="1" w:styleId="xl168">
    <w:name w:val="xl168"/>
    <w:basedOn w:val="Normalny"/>
    <w:rsid w:val="009C5F04"/>
    <w:pPr>
      <w:pBdr>
        <w:top w:val="double" w:sz="6" w:space="0" w:color="auto"/>
      </w:pBdr>
      <w:shd w:val="clear" w:color="auto" w:fill="FFFFFF"/>
      <w:suppressAutoHyphens w:val="0"/>
      <w:spacing w:before="100" w:beforeAutospacing="1" w:after="100" w:afterAutospacing="1"/>
      <w:textAlignment w:val="center"/>
    </w:pPr>
    <w:rPr>
      <w:rFonts w:ascii="Arial" w:hAnsi="Arial" w:cs="Arial"/>
      <w:b/>
      <w:bCs/>
      <w:color w:val="FF0000"/>
      <w:sz w:val="20"/>
      <w:szCs w:val="20"/>
      <w:lang w:eastAsia="pl-PL"/>
    </w:rPr>
  </w:style>
  <w:style w:type="paragraph" w:customStyle="1" w:styleId="xl169">
    <w:name w:val="xl169"/>
    <w:basedOn w:val="Normalny"/>
    <w:rsid w:val="009C5F04"/>
    <w:pPr>
      <w:pBdr>
        <w:top w:val="double" w:sz="6" w:space="0" w:color="auto"/>
      </w:pBdr>
      <w:suppressAutoHyphens w:val="0"/>
      <w:spacing w:before="100" w:beforeAutospacing="1" w:after="100" w:afterAutospacing="1"/>
      <w:textAlignment w:val="center"/>
    </w:pPr>
    <w:rPr>
      <w:rFonts w:ascii="Arial" w:hAnsi="Arial" w:cs="Arial"/>
      <w:b/>
      <w:bCs/>
      <w:color w:val="FF0000"/>
      <w:sz w:val="20"/>
      <w:szCs w:val="20"/>
      <w:lang w:eastAsia="pl-PL"/>
    </w:rPr>
  </w:style>
  <w:style w:type="paragraph" w:customStyle="1" w:styleId="xl170">
    <w:name w:val="xl170"/>
    <w:basedOn w:val="Normalny"/>
    <w:rsid w:val="009C5F04"/>
    <w:pPr>
      <w:pBdr>
        <w:bottom w:val="double" w:sz="6" w:space="0" w:color="auto"/>
      </w:pBdr>
      <w:suppressAutoHyphens w:val="0"/>
      <w:spacing w:before="100" w:beforeAutospacing="1" w:after="100" w:afterAutospacing="1"/>
    </w:pPr>
    <w:rPr>
      <w:rFonts w:ascii="Arial" w:hAnsi="Arial" w:cs="Arial"/>
      <w:sz w:val="20"/>
      <w:szCs w:val="20"/>
      <w:lang w:eastAsia="pl-PL"/>
    </w:rPr>
  </w:style>
  <w:style w:type="paragraph" w:customStyle="1" w:styleId="xl171">
    <w:name w:val="xl171"/>
    <w:basedOn w:val="Normalny"/>
    <w:rsid w:val="009C5F04"/>
    <w:pPr>
      <w:pBdr>
        <w:top w:val="double" w:sz="6" w:space="0" w:color="auto"/>
      </w:pBdr>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172">
    <w:name w:val="xl172"/>
    <w:basedOn w:val="Normalny"/>
    <w:rsid w:val="009C5F04"/>
    <w:pPr>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173">
    <w:name w:val="xl173"/>
    <w:basedOn w:val="Normalny"/>
    <w:rsid w:val="009C5F04"/>
    <w:pPr>
      <w:pBdr>
        <w:top w:val="double" w:sz="6" w:space="0" w:color="auto"/>
        <w:left w:val="double" w:sz="6" w:space="0" w:color="auto"/>
        <w:bottom w:val="double" w:sz="6" w:space="0" w:color="auto"/>
        <w:right w:val="double" w:sz="6" w:space="0" w:color="auto"/>
      </w:pBdr>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174">
    <w:name w:val="xl174"/>
    <w:basedOn w:val="Normalny"/>
    <w:rsid w:val="009C5F04"/>
    <w:pPr>
      <w:pBdr>
        <w:left w:val="single" w:sz="8" w:space="0" w:color="auto"/>
        <w:bottom w:val="double" w:sz="6"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75">
    <w:name w:val="xl175"/>
    <w:basedOn w:val="Normalny"/>
    <w:rsid w:val="009C5F04"/>
    <w:pPr>
      <w:pBdr>
        <w:top w:val="single" w:sz="8" w:space="0" w:color="auto"/>
        <w:left w:val="double" w:sz="6" w:space="0" w:color="auto"/>
        <w:bottom w:val="double" w:sz="6" w:space="0" w:color="auto"/>
        <w:right w:val="double" w:sz="6" w:space="0" w:color="auto"/>
      </w:pBdr>
      <w:shd w:val="clear" w:color="auto" w:fill="99CC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176">
    <w:name w:val="xl176"/>
    <w:basedOn w:val="Normalny"/>
    <w:rsid w:val="009C5F04"/>
    <w:pPr>
      <w:pBdr>
        <w:top w:val="single" w:sz="4" w:space="0" w:color="auto"/>
        <w:left w:val="double" w:sz="6" w:space="0" w:color="auto"/>
        <w:bottom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77">
    <w:name w:val="xl177"/>
    <w:basedOn w:val="Normalny"/>
    <w:rsid w:val="009C5F04"/>
    <w:pPr>
      <w:pBdr>
        <w:top w:val="single" w:sz="4" w:space="0" w:color="auto"/>
        <w:bottom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78">
    <w:name w:val="xl178"/>
    <w:basedOn w:val="Normalny"/>
    <w:rsid w:val="009C5F04"/>
    <w:pPr>
      <w:pBdr>
        <w:top w:val="single" w:sz="4" w:space="0" w:color="auto"/>
        <w:bottom w:val="double" w:sz="6" w:space="0" w:color="auto"/>
        <w:right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79">
    <w:name w:val="xl179"/>
    <w:basedOn w:val="Normalny"/>
    <w:rsid w:val="009C5F04"/>
    <w:pPr>
      <w:pBdr>
        <w:top w:val="double" w:sz="6" w:space="0" w:color="auto"/>
        <w:left w:val="double" w:sz="6" w:space="0" w:color="auto"/>
        <w:bottom w:val="single" w:sz="4"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80">
    <w:name w:val="xl180"/>
    <w:basedOn w:val="Normalny"/>
    <w:rsid w:val="009C5F04"/>
    <w:pPr>
      <w:pBdr>
        <w:top w:val="double" w:sz="6" w:space="0" w:color="auto"/>
        <w:bottom w:val="single" w:sz="4"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81">
    <w:name w:val="xl181"/>
    <w:basedOn w:val="Normalny"/>
    <w:rsid w:val="009C5F04"/>
    <w:pPr>
      <w:pBdr>
        <w:top w:val="double" w:sz="6" w:space="0" w:color="auto"/>
        <w:bottom w:val="single" w:sz="4" w:space="0" w:color="auto"/>
        <w:right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82">
    <w:name w:val="xl182"/>
    <w:basedOn w:val="Normalny"/>
    <w:rsid w:val="009C5F04"/>
    <w:pPr>
      <w:pBdr>
        <w:top w:val="double" w:sz="6" w:space="0" w:color="auto"/>
        <w:left w:val="double" w:sz="6" w:space="0" w:color="auto"/>
        <w:bottom w:val="double" w:sz="6"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3">
    <w:name w:val="xl183"/>
    <w:basedOn w:val="Normalny"/>
    <w:rsid w:val="009C5F04"/>
    <w:pPr>
      <w:pBdr>
        <w:top w:val="double" w:sz="6" w:space="0" w:color="auto"/>
        <w:bottom w:val="double" w:sz="6" w:space="0" w:color="auto"/>
        <w:right w:val="double" w:sz="6"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4">
    <w:name w:val="xl184"/>
    <w:basedOn w:val="Normalny"/>
    <w:rsid w:val="009C5F04"/>
    <w:pPr>
      <w:pBdr>
        <w:top w:val="double" w:sz="6" w:space="0" w:color="auto"/>
        <w:left w:val="double" w:sz="6" w:space="0" w:color="auto"/>
        <w:bottom w:val="single" w:sz="8"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5">
    <w:name w:val="xl185"/>
    <w:basedOn w:val="Normalny"/>
    <w:rsid w:val="009C5F04"/>
    <w:pPr>
      <w:pBdr>
        <w:top w:val="double" w:sz="6" w:space="0" w:color="auto"/>
        <w:bottom w:val="single" w:sz="8"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6">
    <w:name w:val="xl186"/>
    <w:basedOn w:val="Normalny"/>
    <w:rsid w:val="009C5F04"/>
    <w:pPr>
      <w:pBdr>
        <w:top w:val="double" w:sz="6" w:space="0" w:color="auto"/>
        <w:bottom w:val="single" w:sz="8" w:space="0" w:color="auto"/>
        <w:right w:val="double" w:sz="6"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7">
    <w:name w:val="xl187"/>
    <w:basedOn w:val="Normalny"/>
    <w:rsid w:val="009C5F04"/>
    <w:pPr>
      <w:pBdr>
        <w:top w:val="double" w:sz="6" w:space="0" w:color="auto"/>
        <w:left w:val="double" w:sz="6" w:space="0" w:color="auto"/>
        <w:bottom w:val="single" w:sz="4"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88">
    <w:name w:val="xl188"/>
    <w:basedOn w:val="Normalny"/>
    <w:rsid w:val="009C5F04"/>
    <w:pPr>
      <w:pBdr>
        <w:top w:val="single" w:sz="4" w:space="0" w:color="auto"/>
        <w:left w:val="double" w:sz="6" w:space="0" w:color="auto"/>
        <w:bottom w:val="single" w:sz="4"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89">
    <w:name w:val="xl189"/>
    <w:basedOn w:val="Normalny"/>
    <w:rsid w:val="009C5F04"/>
    <w:pPr>
      <w:pBdr>
        <w:top w:val="single" w:sz="4" w:space="0" w:color="auto"/>
        <w:left w:val="double" w:sz="6"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90">
    <w:name w:val="xl190"/>
    <w:basedOn w:val="Normalny"/>
    <w:rsid w:val="009C5F04"/>
    <w:pPr>
      <w:pBdr>
        <w:left w:val="double" w:sz="6" w:space="0" w:color="auto"/>
        <w:right w:val="double" w:sz="6" w:space="0" w:color="auto"/>
      </w:pBdr>
      <w:shd w:val="clear" w:color="auto" w:fill="99CC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91">
    <w:name w:val="xl191"/>
    <w:basedOn w:val="Normalny"/>
    <w:rsid w:val="009C5F04"/>
    <w:pPr>
      <w:pBdr>
        <w:top w:val="double" w:sz="6" w:space="0" w:color="auto"/>
        <w:left w:val="double" w:sz="6" w:space="0" w:color="auto"/>
        <w:bottom w:val="single" w:sz="8" w:space="0" w:color="auto"/>
        <w:right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92">
    <w:name w:val="xl192"/>
    <w:basedOn w:val="Normalny"/>
    <w:rsid w:val="009C5F04"/>
    <w:pPr>
      <w:pBdr>
        <w:top w:val="double" w:sz="6" w:space="0" w:color="auto"/>
        <w:left w:val="double" w:sz="6" w:space="0" w:color="auto"/>
        <w:bottom w:val="single" w:sz="8" w:space="0" w:color="auto"/>
        <w:right w:val="double" w:sz="6" w:space="0" w:color="auto"/>
      </w:pBdr>
      <w:shd w:val="clear" w:color="auto" w:fill="FFFF00"/>
      <w:suppressAutoHyphens w:val="0"/>
      <w:spacing w:before="100" w:beforeAutospacing="1" w:after="100" w:afterAutospacing="1"/>
      <w:textAlignment w:val="center"/>
    </w:pPr>
    <w:rPr>
      <w:rFonts w:ascii="Arial" w:hAnsi="Arial" w:cs="Arial"/>
      <w:sz w:val="20"/>
      <w:szCs w:val="20"/>
      <w:lang w:eastAsia="pl-PL"/>
    </w:rPr>
  </w:style>
  <w:style w:type="paragraph" w:customStyle="1" w:styleId="xl193">
    <w:name w:val="xl193"/>
    <w:basedOn w:val="Normalny"/>
    <w:rsid w:val="009C5F04"/>
    <w:pPr>
      <w:pBdr>
        <w:top w:val="double" w:sz="6" w:space="0" w:color="auto"/>
        <w:left w:val="double" w:sz="6" w:space="0" w:color="auto"/>
        <w:bottom w:val="single" w:sz="4" w:space="0" w:color="auto"/>
        <w:right w:val="double" w:sz="6" w:space="0" w:color="auto"/>
      </w:pBdr>
      <w:shd w:val="clear" w:color="auto" w:fill="FFFF00"/>
      <w:suppressAutoHyphens w:val="0"/>
      <w:spacing w:before="100" w:beforeAutospacing="1" w:after="100" w:afterAutospacing="1"/>
      <w:textAlignment w:val="center"/>
    </w:pPr>
    <w:rPr>
      <w:rFonts w:ascii="Arial" w:hAnsi="Arial" w:cs="Arial"/>
      <w:sz w:val="20"/>
      <w:szCs w:val="20"/>
      <w:lang w:eastAsia="pl-PL"/>
    </w:rPr>
  </w:style>
  <w:style w:type="paragraph" w:customStyle="1" w:styleId="xl194">
    <w:name w:val="xl194"/>
    <w:basedOn w:val="Normalny"/>
    <w:rsid w:val="009C5F04"/>
    <w:pPr>
      <w:pBdr>
        <w:top w:val="single" w:sz="4" w:space="0" w:color="auto"/>
        <w:left w:val="double" w:sz="6" w:space="0" w:color="auto"/>
        <w:bottom w:val="single" w:sz="8" w:space="0" w:color="auto"/>
        <w:right w:val="double" w:sz="6" w:space="0" w:color="auto"/>
      </w:pBdr>
      <w:shd w:val="clear" w:color="auto" w:fill="FFFF00"/>
      <w:suppressAutoHyphens w:val="0"/>
      <w:spacing w:before="100" w:beforeAutospacing="1" w:after="100" w:afterAutospacing="1"/>
      <w:textAlignment w:val="center"/>
    </w:pPr>
    <w:rPr>
      <w:rFonts w:ascii="Arial" w:hAnsi="Arial" w:cs="Arial"/>
      <w:sz w:val="20"/>
      <w:szCs w:val="20"/>
      <w:lang w:eastAsia="pl-PL"/>
    </w:rPr>
  </w:style>
  <w:style w:type="paragraph" w:customStyle="1" w:styleId="xl195">
    <w:name w:val="xl195"/>
    <w:basedOn w:val="Normalny"/>
    <w:rsid w:val="009C5F04"/>
    <w:pPr>
      <w:pBdr>
        <w:left w:val="double" w:sz="6" w:space="0" w:color="auto"/>
        <w:bottom w:val="single" w:sz="4"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96">
    <w:name w:val="xl196"/>
    <w:basedOn w:val="Normalny"/>
    <w:rsid w:val="009C5F04"/>
    <w:pPr>
      <w:pBdr>
        <w:top w:val="double" w:sz="6" w:space="0" w:color="auto"/>
        <w:bottom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197">
    <w:name w:val="xl197"/>
    <w:basedOn w:val="Normalny"/>
    <w:rsid w:val="009C5F04"/>
    <w:pPr>
      <w:pBdr>
        <w:top w:val="double" w:sz="6" w:space="0" w:color="auto"/>
        <w:left w:val="double" w:sz="6" w:space="0" w:color="auto"/>
        <w:bottom w:val="double" w:sz="6" w:space="0" w:color="auto"/>
        <w:right w:val="double" w:sz="6" w:space="0" w:color="auto"/>
      </w:pBdr>
      <w:shd w:val="clear" w:color="auto" w:fill="000000"/>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198">
    <w:name w:val="xl198"/>
    <w:basedOn w:val="Normalny"/>
    <w:rsid w:val="009C5F04"/>
    <w:pPr>
      <w:pBdr>
        <w:left w:val="double" w:sz="6" w:space="0" w:color="auto"/>
        <w:bottom w:val="single" w:sz="4"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199">
    <w:name w:val="xl199"/>
    <w:basedOn w:val="Normalny"/>
    <w:rsid w:val="009C5F04"/>
    <w:pPr>
      <w:pBdr>
        <w:top w:val="single" w:sz="4" w:space="0" w:color="auto"/>
        <w:left w:val="double" w:sz="6" w:space="0" w:color="auto"/>
        <w:bottom w:val="single" w:sz="4"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0">
    <w:name w:val="xl200"/>
    <w:basedOn w:val="Normalny"/>
    <w:rsid w:val="009C5F04"/>
    <w:pPr>
      <w:pBdr>
        <w:top w:val="single" w:sz="4" w:space="0" w:color="auto"/>
        <w:left w:val="double" w:sz="6"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1">
    <w:name w:val="xl201"/>
    <w:basedOn w:val="Normalny"/>
    <w:rsid w:val="009C5F04"/>
    <w:pPr>
      <w:pBdr>
        <w:top w:val="single" w:sz="4" w:space="0" w:color="auto"/>
        <w:left w:val="double" w:sz="6" w:space="0" w:color="auto"/>
        <w:bottom w:val="single" w:sz="4" w:space="0" w:color="auto"/>
        <w:right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02">
    <w:name w:val="xl202"/>
    <w:basedOn w:val="Normalny"/>
    <w:rsid w:val="009C5F04"/>
    <w:pPr>
      <w:pBdr>
        <w:left w:val="double" w:sz="6" w:space="0" w:color="auto"/>
        <w:bottom w:val="double" w:sz="6"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3">
    <w:name w:val="xl203"/>
    <w:basedOn w:val="Normalny"/>
    <w:rsid w:val="009C5F04"/>
    <w:pP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4">
    <w:name w:val="xl204"/>
    <w:basedOn w:val="Normalny"/>
    <w:rsid w:val="009C5F04"/>
    <w:pPr>
      <w:shd w:val="clear" w:color="auto" w:fill="000000"/>
      <w:suppressAutoHyphens w:val="0"/>
      <w:spacing w:before="100" w:beforeAutospacing="1" w:after="100" w:afterAutospacing="1"/>
    </w:pPr>
    <w:rPr>
      <w:rFonts w:ascii="Arial" w:hAnsi="Arial" w:cs="Arial"/>
      <w:sz w:val="20"/>
      <w:szCs w:val="20"/>
      <w:lang w:eastAsia="pl-PL"/>
    </w:rPr>
  </w:style>
  <w:style w:type="paragraph" w:customStyle="1" w:styleId="xl205">
    <w:name w:val="xl205"/>
    <w:basedOn w:val="Normalny"/>
    <w:rsid w:val="009C5F04"/>
    <w:pPr>
      <w:pBdr>
        <w:top w:val="double" w:sz="6" w:space="0" w:color="auto"/>
        <w:bottom w:val="single" w:sz="8"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06">
    <w:name w:val="xl206"/>
    <w:basedOn w:val="Normalny"/>
    <w:rsid w:val="009C5F04"/>
    <w:pPr>
      <w:pBdr>
        <w:top w:val="double" w:sz="6" w:space="0" w:color="auto"/>
        <w:left w:val="double" w:sz="6" w:space="0" w:color="auto"/>
        <w:bottom w:val="single" w:sz="4"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7">
    <w:name w:val="xl207"/>
    <w:basedOn w:val="Normalny"/>
    <w:rsid w:val="009C5F04"/>
    <w:pPr>
      <w:pBdr>
        <w:top w:val="single" w:sz="4"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pPr>
    <w:rPr>
      <w:rFonts w:ascii="Arial" w:hAnsi="Arial" w:cs="Arial"/>
      <w:sz w:val="20"/>
      <w:szCs w:val="20"/>
      <w:lang w:eastAsia="pl-PL"/>
    </w:rPr>
  </w:style>
  <w:style w:type="paragraph" w:customStyle="1" w:styleId="xl208">
    <w:name w:val="xl208"/>
    <w:basedOn w:val="Normalny"/>
    <w:rsid w:val="009C5F04"/>
    <w:pPr>
      <w:pBdr>
        <w:top w:val="double" w:sz="6" w:space="0" w:color="auto"/>
        <w:bottom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09">
    <w:name w:val="xl209"/>
    <w:basedOn w:val="Normalny"/>
    <w:rsid w:val="009C5F04"/>
    <w:pPr>
      <w:pBdr>
        <w:top w:val="double" w:sz="6"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0">
    <w:name w:val="xl210"/>
    <w:basedOn w:val="Normalny"/>
    <w:rsid w:val="009C5F04"/>
    <w:pPr>
      <w:pBdr>
        <w:top w:val="single" w:sz="4"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1">
    <w:name w:val="xl211"/>
    <w:basedOn w:val="Normalny"/>
    <w:rsid w:val="009C5F04"/>
    <w:pPr>
      <w:pBdr>
        <w:left w:val="double" w:sz="6" w:space="0" w:color="auto"/>
        <w:bottom w:val="double" w:sz="6"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2">
    <w:name w:val="xl212"/>
    <w:basedOn w:val="Normalny"/>
    <w:rsid w:val="009C5F04"/>
    <w:pPr>
      <w:pBdr>
        <w:top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3">
    <w:name w:val="xl213"/>
    <w:basedOn w:val="Normalny"/>
    <w:rsid w:val="009C5F04"/>
    <w:pP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4">
    <w:name w:val="xl214"/>
    <w:basedOn w:val="Normalny"/>
    <w:rsid w:val="009C5F04"/>
    <w:pPr>
      <w:pBdr>
        <w:top w:val="double" w:sz="6"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5">
    <w:name w:val="xl215"/>
    <w:basedOn w:val="Normalny"/>
    <w:rsid w:val="009C5F04"/>
    <w:pPr>
      <w:pBdr>
        <w:top w:val="single" w:sz="8" w:space="0" w:color="auto"/>
        <w:left w:val="double" w:sz="6" w:space="0" w:color="auto"/>
        <w:bottom w:val="double" w:sz="6"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6">
    <w:name w:val="xl216"/>
    <w:basedOn w:val="Normalny"/>
    <w:rsid w:val="009C5F04"/>
    <w:pPr>
      <w:pBdr>
        <w:left w:val="double" w:sz="6" w:space="0" w:color="auto"/>
        <w:bottom w:val="single" w:sz="8"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7">
    <w:name w:val="xl217"/>
    <w:basedOn w:val="Normalny"/>
    <w:rsid w:val="009C5F04"/>
    <w:pPr>
      <w:pBdr>
        <w:bottom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8">
    <w:name w:val="xl218"/>
    <w:basedOn w:val="Normalny"/>
    <w:rsid w:val="009C5F04"/>
    <w:pPr>
      <w:pBdr>
        <w:top w:val="double" w:sz="6" w:space="0" w:color="auto"/>
        <w:bottom w:val="single" w:sz="4"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9">
    <w:name w:val="xl219"/>
    <w:basedOn w:val="Normalny"/>
    <w:rsid w:val="009C5F04"/>
    <w:pPr>
      <w:pBdr>
        <w:top w:val="single" w:sz="4" w:space="0" w:color="auto"/>
        <w:bottom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20">
    <w:name w:val="xl220"/>
    <w:basedOn w:val="Normalny"/>
    <w:rsid w:val="009C5F04"/>
    <w:pPr>
      <w:pBdr>
        <w:top w:val="double" w:sz="6"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21">
    <w:name w:val="xl221"/>
    <w:basedOn w:val="Normalny"/>
    <w:rsid w:val="009C5F04"/>
    <w:pPr>
      <w:shd w:val="clear" w:color="auto" w:fill="000000"/>
      <w:suppressAutoHyphens w:val="0"/>
      <w:spacing w:before="100" w:beforeAutospacing="1" w:after="100" w:afterAutospacing="1"/>
      <w:jc w:val="right"/>
      <w:textAlignment w:val="center"/>
    </w:pPr>
    <w:rPr>
      <w:rFonts w:ascii="Arial" w:hAnsi="Arial" w:cs="Arial"/>
      <w:color w:val="FF0000"/>
      <w:sz w:val="20"/>
      <w:szCs w:val="20"/>
      <w:lang w:eastAsia="pl-PL"/>
    </w:rPr>
  </w:style>
  <w:style w:type="paragraph" w:customStyle="1" w:styleId="xl222">
    <w:name w:val="xl222"/>
    <w:basedOn w:val="Normalny"/>
    <w:rsid w:val="009C5F04"/>
    <w:pPr>
      <w:pBdr>
        <w:top w:val="double" w:sz="6" w:space="0" w:color="auto"/>
        <w:bottom w:val="double" w:sz="6" w:space="0" w:color="auto"/>
      </w:pBdr>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223">
    <w:name w:val="xl223"/>
    <w:basedOn w:val="Normalny"/>
    <w:rsid w:val="009C5F04"/>
    <w:pPr>
      <w:pBdr>
        <w:top w:val="double" w:sz="6" w:space="0" w:color="auto"/>
        <w:bottom w:val="double" w:sz="6" w:space="0" w:color="auto"/>
        <w:right w:val="double" w:sz="6" w:space="0" w:color="auto"/>
      </w:pBdr>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224">
    <w:name w:val="xl224"/>
    <w:basedOn w:val="Normalny"/>
    <w:rsid w:val="009C5F04"/>
    <w:pPr>
      <w:pBdr>
        <w:top w:val="double" w:sz="6" w:space="0" w:color="auto"/>
        <w:left w:val="double" w:sz="6"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25">
    <w:name w:val="xl225"/>
    <w:basedOn w:val="Normalny"/>
    <w:rsid w:val="009C5F04"/>
    <w:pPr>
      <w:pBdr>
        <w:left w:val="double" w:sz="6" w:space="0" w:color="auto"/>
        <w:bottom w:val="single" w:sz="8"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26">
    <w:name w:val="xl226"/>
    <w:basedOn w:val="Normalny"/>
    <w:rsid w:val="009C5F04"/>
    <w:pPr>
      <w:pBdr>
        <w:top w:val="double" w:sz="6" w:space="0" w:color="auto"/>
        <w:left w:val="double" w:sz="6" w:space="0" w:color="auto"/>
        <w:right w:val="double" w:sz="6" w:space="0" w:color="auto"/>
      </w:pBdr>
      <w:shd w:val="clear" w:color="auto" w:fill="FFFF00"/>
      <w:suppressAutoHyphens w:val="0"/>
      <w:spacing w:before="100" w:beforeAutospacing="1" w:after="100" w:afterAutospacing="1"/>
      <w:jc w:val="center"/>
      <w:textAlignment w:val="center"/>
    </w:pPr>
    <w:rPr>
      <w:rFonts w:ascii="Arial" w:hAnsi="Arial" w:cs="Arial"/>
      <w:sz w:val="20"/>
      <w:szCs w:val="20"/>
      <w:lang w:eastAsia="pl-PL"/>
    </w:rPr>
  </w:style>
  <w:style w:type="paragraph" w:customStyle="1" w:styleId="xl227">
    <w:name w:val="xl227"/>
    <w:basedOn w:val="Normalny"/>
    <w:rsid w:val="009C5F04"/>
    <w:pPr>
      <w:pBdr>
        <w:left w:val="double" w:sz="6" w:space="0" w:color="auto"/>
        <w:bottom w:val="single" w:sz="8" w:space="0" w:color="auto"/>
        <w:right w:val="double" w:sz="6" w:space="0" w:color="auto"/>
      </w:pBdr>
      <w:shd w:val="clear" w:color="auto" w:fill="FFFF00"/>
      <w:suppressAutoHyphens w:val="0"/>
      <w:spacing w:before="100" w:beforeAutospacing="1" w:after="100" w:afterAutospacing="1"/>
      <w:jc w:val="center"/>
      <w:textAlignment w:val="center"/>
    </w:pPr>
    <w:rPr>
      <w:rFonts w:ascii="Arial" w:hAnsi="Arial" w:cs="Arial"/>
      <w:sz w:val="20"/>
      <w:szCs w:val="20"/>
      <w:lang w:eastAsia="pl-PL"/>
    </w:rPr>
  </w:style>
  <w:style w:type="paragraph" w:customStyle="1" w:styleId="ZnakZnakZnakZnakZnakZnakZnakZnakZnak1ZnakZnakZnakZnakZnakZnakZnakZnakZnakZnakZnakZnakZnakZnakZnakZnakZnakZnakZnakZnak0">
    <w:name w:val="Znak Znak Znak Znak Znak Znak Znak Znak Znak1 Znak Znak Znak Znak Znak Znak Znak Znak Znak Znak Znak Znak Znak Znak Znak Znak Znak Znak Znak Znak"/>
    <w:basedOn w:val="Normalny"/>
    <w:rsid w:val="009C5F04"/>
    <w:pPr>
      <w:suppressAutoHyphens w:val="0"/>
    </w:pPr>
    <w:rPr>
      <w:rFonts w:ascii="Arial" w:hAnsi="Arial" w:cs="Arial"/>
      <w:lang w:eastAsia="pl-PL"/>
    </w:rPr>
  </w:style>
  <w:style w:type="paragraph" w:customStyle="1" w:styleId="ZnakZnakZnakZnakZnakZnakZnakZnakZnakZnakZnak">
    <w:name w:val="Znak Znak Znak Znak Znak Znak Znak Znak Znak Znak Znak"/>
    <w:basedOn w:val="Normalny"/>
    <w:rsid w:val="00A61377"/>
    <w:pPr>
      <w:suppressAutoHyphens w:val="0"/>
    </w:pPr>
    <w:rPr>
      <w:rFonts w:ascii="Arial" w:hAnsi="Arial" w:cs="Arial"/>
      <w:lang w:eastAsia="pl-PL"/>
    </w:rPr>
  </w:style>
  <w:style w:type="character" w:customStyle="1" w:styleId="NagwekstronynieparzystejZnakZnak">
    <w:name w:val="Nagłówek strony nieparzystej Znak Znak"/>
    <w:locked/>
    <w:rsid w:val="00B10FC5"/>
    <w:rPr>
      <w:rFonts w:ascii="Arial" w:eastAsia="SimSun" w:hAnsi="Arial" w:cs="Mangal"/>
      <w:sz w:val="28"/>
      <w:szCs w:val="28"/>
      <w:lang w:eastAsia="ar-SA" w:bidi="ar-SA"/>
    </w:rPr>
  </w:style>
  <w:style w:type="paragraph" w:customStyle="1" w:styleId="Bezodstpw1">
    <w:name w:val="Bez odstępów1"/>
    <w:rsid w:val="00B10FC5"/>
    <w:rPr>
      <w:rFonts w:ascii="Calibri" w:hAnsi="Calibri" w:cs="Calibri"/>
      <w:sz w:val="22"/>
      <w:szCs w:val="22"/>
      <w:lang w:eastAsia="en-US"/>
    </w:rPr>
  </w:style>
  <w:style w:type="character" w:customStyle="1" w:styleId="TitleChar">
    <w:name w:val="Title Char"/>
    <w:locked/>
    <w:rsid w:val="00B10FC5"/>
    <w:rPr>
      <w:rFonts w:ascii="Times New Roman" w:hAnsi="Times New Roman" w:cs="Times New Roman"/>
      <w:b/>
      <w:bCs/>
      <w:sz w:val="28"/>
      <w:szCs w:val="28"/>
      <w:lang w:val="x-none" w:eastAsia="en-US"/>
    </w:rPr>
  </w:style>
  <w:style w:type="paragraph" w:styleId="Tekstpodstawowy3">
    <w:name w:val="Body Text 3"/>
    <w:basedOn w:val="Normalny"/>
    <w:link w:val="Tekstpodstawowy3Znak"/>
    <w:rsid w:val="00B10FC5"/>
    <w:pPr>
      <w:spacing w:after="120"/>
    </w:pPr>
    <w:rPr>
      <w:sz w:val="16"/>
      <w:szCs w:val="16"/>
    </w:rPr>
  </w:style>
  <w:style w:type="character" w:customStyle="1" w:styleId="Tekstpodstawowy3Znak">
    <w:name w:val="Tekst podstawowy 3 Znak"/>
    <w:link w:val="Tekstpodstawowy3"/>
    <w:rsid w:val="00B10FC5"/>
    <w:rPr>
      <w:sz w:val="16"/>
      <w:szCs w:val="16"/>
      <w:lang w:eastAsia="ar-SA"/>
    </w:rPr>
  </w:style>
  <w:style w:type="paragraph" w:customStyle="1" w:styleId="ZLITUSTzmustliter">
    <w:name w:val="Z_LIT/UST(§) – zm. ust. (§) literą"/>
    <w:basedOn w:val="Normalny"/>
    <w:uiPriority w:val="46"/>
    <w:qFormat/>
    <w:rsid w:val="00983B37"/>
    <w:pPr>
      <w:autoSpaceDE w:val="0"/>
      <w:autoSpaceDN w:val="0"/>
      <w:adjustRightInd w:val="0"/>
      <w:spacing w:line="360" w:lineRule="auto"/>
      <w:ind w:left="987" w:firstLine="510"/>
      <w:jc w:val="both"/>
    </w:pPr>
    <w:rPr>
      <w:rFonts w:ascii="Times" w:hAnsi="Times" w:cs="Arial"/>
      <w:bCs/>
      <w:szCs w:val="20"/>
      <w:lang w:eastAsia="pl-PL"/>
    </w:rPr>
  </w:style>
  <w:style w:type="character" w:styleId="Odwoanieprzypisudolnego">
    <w:name w:val="footnote reference"/>
    <w:uiPriority w:val="99"/>
    <w:semiHidden/>
    <w:rsid w:val="006B1FB2"/>
    <w:rPr>
      <w:rFonts w:cs="Times New Roman"/>
      <w:vertAlign w:val="superscript"/>
    </w:rPr>
  </w:style>
  <w:style w:type="paragraph" w:customStyle="1" w:styleId="ZTIRPKTzmpkttiret">
    <w:name w:val="Z_TIR/PKT – zm. pkt tiret"/>
    <w:basedOn w:val="Normalny"/>
    <w:uiPriority w:val="56"/>
    <w:qFormat/>
    <w:rsid w:val="006B1FB2"/>
    <w:pPr>
      <w:suppressAutoHyphens w:val="0"/>
      <w:spacing w:line="360" w:lineRule="auto"/>
      <w:ind w:left="1893" w:hanging="510"/>
      <w:jc w:val="both"/>
    </w:pPr>
    <w:rPr>
      <w:rFonts w:ascii="Times" w:hAnsi="Times" w:cs="Arial"/>
      <w:bCs/>
      <w:szCs w:val="20"/>
      <w:lang w:eastAsia="pl-PL"/>
    </w:rPr>
  </w:style>
  <w:style w:type="paragraph" w:customStyle="1" w:styleId="ZTIRLITwPKTzmlitwpkttiret">
    <w:name w:val="Z_TIR/LIT_w_PKT – zm. lit. w pkt tiret"/>
    <w:basedOn w:val="Normalny"/>
    <w:uiPriority w:val="57"/>
    <w:qFormat/>
    <w:rsid w:val="006B1FB2"/>
    <w:pPr>
      <w:suppressAutoHyphens w:val="0"/>
      <w:spacing w:line="360" w:lineRule="auto"/>
      <w:ind w:left="2336" w:hanging="476"/>
      <w:jc w:val="both"/>
    </w:pPr>
    <w:rPr>
      <w:rFonts w:ascii="Times" w:hAnsi="Times" w:cs="Arial"/>
      <w:bCs/>
      <w:szCs w:val="20"/>
      <w:lang w:eastAsia="pl-PL"/>
    </w:rPr>
  </w:style>
  <w:style w:type="paragraph" w:customStyle="1" w:styleId="ZTIRCZWSPLITwPKTzmczciwsplitwpkttiret">
    <w:name w:val="Z_TIR/CZ_WSP_LIT_w_PKT – zm. części wsp. lit. w pkt tiret"/>
    <w:basedOn w:val="Normalny"/>
    <w:uiPriority w:val="59"/>
    <w:qFormat/>
    <w:rsid w:val="006B1FB2"/>
    <w:pPr>
      <w:suppressAutoHyphens w:val="0"/>
      <w:spacing w:line="360" w:lineRule="auto"/>
      <w:ind w:left="1860"/>
      <w:jc w:val="both"/>
    </w:pPr>
    <w:rPr>
      <w:rFonts w:ascii="Times" w:hAnsi="Times" w:cs="Arial"/>
      <w:bCs/>
      <w:lang w:eastAsia="pl-PL"/>
    </w:rPr>
  </w:style>
  <w:style w:type="paragraph" w:customStyle="1" w:styleId="ODNONIKtreodnonika">
    <w:name w:val="ODNOŚNIK – treść odnośnika"/>
    <w:uiPriority w:val="19"/>
    <w:qFormat/>
    <w:rsid w:val="006B1FB2"/>
    <w:pPr>
      <w:ind w:left="284" w:hanging="284"/>
      <w:jc w:val="both"/>
    </w:pPr>
    <w:rPr>
      <w:rFonts w:cs="Arial"/>
    </w:rPr>
  </w:style>
  <w:style w:type="character" w:customStyle="1" w:styleId="IGindeksgrny">
    <w:name w:val="_IG_ – indeks górny"/>
    <w:uiPriority w:val="2"/>
    <w:qFormat/>
    <w:rsid w:val="006B1FB2"/>
    <w:rPr>
      <w:b w:val="0"/>
      <w:i w:val="0"/>
      <w:vanish w:val="0"/>
      <w:spacing w:val="0"/>
      <w:vertAlign w:val="superscript"/>
    </w:rPr>
  </w:style>
  <w:style w:type="character" w:customStyle="1" w:styleId="Kkursywa">
    <w:name w:val="_K_ – kursywa"/>
    <w:uiPriority w:val="1"/>
    <w:qFormat/>
    <w:rsid w:val="006B1FB2"/>
    <w:rPr>
      <w:i/>
    </w:rPr>
  </w:style>
  <w:style w:type="paragraph" w:customStyle="1" w:styleId="Tiret0">
    <w:name w:val="Tiret 0"/>
    <w:basedOn w:val="Normalny"/>
    <w:rsid w:val="0078507B"/>
    <w:pPr>
      <w:numPr>
        <w:numId w:val="9"/>
      </w:numPr>
      <w:suppressAutoHyphens w:val="0"/>
      <w:spacing w:before="120" w:after="120"/>
      <w:jc w:val="both"/>
    </w:pPr>
    <w:rPr>
      <w:rFonts w:eastAsia="Calibri"/>
      <w:szCs w:val="22"/>
      <w:lang w:eastAsia="en-GB"/>
    </w:rPr>
  </w:style>
  <w:style w:type="character" w:styleId="Odwoaniedokomentarza">
    <w:name w:val="annotation reference"/>
    <w:semiHidden/>
    <w:unhideWhenUsed/>
    <w:rsid w:val="003629D8"/>
    <w:rPr>
      <w:sz w:val="16"/>
      <w:szCs w:val="16"/>
    </w:rPr>
  </w:style>
  <w:style w:type="paragraph" w:styleId="Nagwekspisutreci">
    <w:name w:val="TOC Heading"/>
    <w:basedOn w:val="Nagwek1"/>
    <w:next w:val="Normalny"/>
    <w:uiPriority w:val="39"/>
    <w:unhideWhenUsed/>
    <w:qFormat/>
    <w:rsid w:val="00885129"/>
    <w:pPr>
      <w:keepLines/>
      <w:numPr>
        <w:numId w:val="0"/>
      </w:numPr>
      <w:suppressAutoHyphens w:val="0"/>
      <w:spacing w:before="480" w:after="0" w:line="276" w:lineRule="auto"/>
      <w:outlineLvl w:val="9"/>
    </w:pPr>
    <w:rPr>
      <w:rFonts w:ascii="Cambria" w:hAnsi="Cambria" w:cs="Times New Roman"/>
      <w:color w:val="365F91"/>
      <w:kern w:val="0"/>
      <w:sz w:val="28"/>
      <w:szCs w:val="28"/>
      <w:lang w:eastAsia="pl-PL"/>
    </w:rPr>
  </w:style>
  <w:style w:type="paragraph" w:styleId="Spistreci1">
    <w:name w:val="toc 1"/>
    <w:basedOn w:val="Normalny"/>
    <w:next w:val="Normalny"/>
    <w:autoRedefine/>
    <w:uiPriority w:val="39"/>
    <w:unhideWhenUsed/>
    <w:qFormat/>
    <w:rsid w:val="00732AA9"/>
    <w:pPr>
      <w:tabs>
        <w:tab w:val="left" w:pos="284"/>
        <w:tab w:val="right" w:leader="dot" w:pos="9628"/>
      </w:tabs>
      <w:spacing w:line="360" w:lineRule="auto"/>
      <w:jc w:val="both"/>
    </w:pPr>
    <w:rPr>
      <w:rFonts w:ascii="Calibri" w:hAnsi="Calibri" w:cs="Calibri"/>
      <w:noProof/>
      <w:spacing w:val="-2"/>
      <w:lang w:eastAsia="en-US"/>
    </w:rPr>
  </w:style>
  <w:style w:type="paragraph" w:styleId="Spistreci2">
    <w:name w:val="toc 2"/>
    <w:basedOn w:val="Normalny"/>
    <w:next w:val="Normalny"/>
    <w:autoRedefine/>
    <w:uiPriority w:val="39"/>
    <w:unhideWhenUsed/>
    <w:qFormat/>
    <w:rsid w:val="00C03D7A"/>
    <w:pPr>
      <w:tabs>
        <w:tab w:val="right" w:leader="dot" w:pos="9628"/>
      </w:tabs>
      <w:spacing w:line="360" w:lineRule="auto"/>
    </w:pPr>
    <w:rPr>
      <w:rFonts w:ascii="Cambria" w:hAnsi="Cambria"/>
      <w:b/>
      <w:bCs/>
      <w:noProof/>
      <w:sz w:val="20"/>
      <w:szCs w:val="20"/>
      <w:lang w:eastAsia="en-US"/>
    </w:rPr>
  </w:style>
  <w:style w:type="paragraph" w:styleId="Spistreci3">
    <w:name w:val="toc 3"/>
    <w:basedOn w:val="Normalny"/>
    <w:next w:val="Normalny"/>
    <w:autoRedefine/>
    <w:uiPriority w:val="39"/>
    <w:unhideWhenUsed/>
    <w:qFormat/>
    <w:rsid w:val="00885129"/>
    <w:pPr>
      <w:ind w:left="480"/>
    </w:pPr>
  </w:style>
  <w:style w:type="paragraph" w:styleId="Spistreci4">
    <w:name w:val="toc 4"/>
    <w:basedOn w:val="Normalny"/>
    <w:next w:val="Normalny"/>
    <w:autoRedefine/>
    <w:uiPriority w:val="39"/>
    <w:unhideWhenUsed/>
    <w:rsid w:val="00885129"/>
    <w:pPr>
      <w:suppressAutoHyphens w:val="0"/>
      <w:spacing w:after="100" w:line="276" w:lineRule="auto"/>
      <w:ind w:left="660"/>
    </w:pPr>
    <w:rPr>
      <w:rFonts w:ascii="Calibri" w:hAnsi="Calibri"/>
      <w:sz w:val="22"/>
      <w:szCs w:val="22"/>
      <w:lang w:eastAsia="pl-PL"/>
    </w:rPr>
  </w:style>
  <w:style w:type="paragraph" w:styleId="Spistreci5">
    <w:name w:val="toc 5"/>
    <w:basedOn w:val="Normalny"/>
    <w:next w:val="Normalny"/>
    <w:autoRedefine/>
    <w:uiPriority w:val="39"/>
    <w:unhideWhenUsed/>
    <w:rsid w:val="00885129"/>
    <w:pPr>
      <w:suppressAutoHyphens w:val="0"/>
      <w:spacing w:after="100" w:line="276" w:lineRule="auto"/>
      <w:ind w:left="880"/>
    </w:pPr>
    <w:rPr>
      <w:rFonts w:ascii="Calibri" w:hAnsi="Calibri"/>
      <w:sz w:val="22"/>
      <w:szCs w:val="22"/>
      <w:lang w:eastAsia="pl-PL"/>
    </w:rPr>
  </w:style>
  <w:style w:type="paragraph" w:styleId="Spistreci6">
    <w:name w:val="toc 6"/>
    <w:basedOn w:val="Normalny"/>
    <w:next w:val="Normalny"/>
    <w:autoRedefine/>
    <w:uiPriority w:val="39"/>
    <w:unhideWhenUsed/>
    <w:rsid w:val="00885129"/>
    <w:pPr>
      <w:suppressAutoHyphens w:val="0"/>
      <w:spacing w:after="100" w:line="276" w:lineRule="auto"/>
      <w:ind w:left="1100"/>
    </w:pPr>
    <w:rPr>
      <w:rFonts w:ascii="Calibri" w:hAnsi="Calibri"/>
      <w:sz w:val="22"/>
      <w:szCs w:val="22"/>
      <w:lang w:eastAsia="pl-PL"/>
    </w:rPr>
  </w:style>
  <w:style w:type="paragraph" w:styleId="Spistreci7">
    <w:name w:val="toc 7"/>
    <w:basedOn w:val="Normalny"/>
    <w:next w:val="Normalny"/>
    <w:autoRedefine/>
    <w:uiPriority w:val="39"/>
    <w:unhideWhenUsed/>
    <w:rsid w:val="00885129"/>
    <w:pPr>
      <w:suppressAutoHyphens w:val="0"/>
      <w:spacing w:after="100" w:line="276" w:lineRule="auto"/>
      <w:ind w:left="1320"/>
    </w:pPr>
    <w:rPr>
      <w:rFonts w:ascii="Calibri" w:hAnsi="Calibri"/>
      <w:sz w:val="22"/>
      <w:szCs w:val="22"/>
      <w:lang w:eastAsia="pl-PL"/>
    </w:rPr>
  </w:style>
  <w:style w:type="paragraph" w:styleId="Spistreci8">
    <w:name w:val="toc 8"/>
    <w:basedOn w:val="Normalny"/>
    <w:next w:val="Normalny"/>
    <w:autoRedefine/>
    <w:uiPriority w:val="39"/>
    <w:unhideWhenUsed/>
    <w:rsid w:val="00885129"/>
    <w:pPr>
      <w:suppressAutoHyphens w:val="0"/>
      <w:spacing w:after="100" w:line="276" w:lineRule="auto"/>
      <w:ind w:left="1540"/>
    </w:pPr>
    <w:rPr>
      <w:rFonts w:ascii="Calibri" w:hAnsi="Calibri"/>
      <w:sz w:val="22"/>
      <w:szCs w:val="22"/>
      <w:lang w:eastAsia="pl-PL"/>
    </w:rPr>
  </w:style>
  <w:style w:type="paragraph" w:styleId="Spistreci9">
    <w:name w:val="toc 9"/>
    <w:basedOn w:val="Normalny"/>
    <w:next w:val="Normalny"/>
    <w:autoRedefine/>
    <w:uiPriority w:val="39"/>
    <w:unhideWhenUsed/>
    <w:rsid w:val="00885129"/>
    <w:pPr>
      <w:suppressAutoHyphens w:val="0"/>
      <w:spacing w:after="100" w:line="276" w:lineRule="auto"/>
      <w:ind w:left="1760"/>
    </w:pPr>
    <w:rPr>
      <w:rFonts w:ascii="Calibri" w:hAnsi="Calibri"/>
      <w:sz w:val="22"/>
      <w:szCs w:val="22"/>
      <w:lang w:eastAsia="pl-PL"/>
    </w:rPr>
  </w:style>
  <w:style w:type="character" w:customStyle="1" w:styleId="Nierozpoznanawzmianka1">
    <w:name w:val="Nierozpoznana wzmianka1"/>
    <w:uiPriority w:val="99"/>
    <w:semiHidden/>
    <w:unhideWhenUsed/>
    <w:rsid w:val="00D326A1"/>
    <w:rPr>
      <w:color w:val="605E5C"/>
      <w:shd w:val="clear" w:color="auto" w:fill="E1DFDD"/>
    </w:rPr>
  </w:style>
  <w:style w:type="numbering" w:customStyle="1" w:styleId="Bezlisty1">
    <w:name w:val="Bez listy1"/>
    <w:next w:val="Bezlisty"/>
    <w:uiPriority w:val="99"/>
    <w:semiHidden/>
    <w:unhideWhenUsed/>
    <w:rsid w:val="004D78DF"/>
  </w:style>
  <w:style w:type="numbering" w:customStyle="1" w:styleId="Bezlisty11">
    <w:name w:val="Bez listy11"/>
    <w:next w:val="Bezlisty"/>
    <w:uiPriority w:val="99"/>
    <w:semiHidden/>
    <w:unhideWhenUsed/>
    <w:rsid w:val="004D78DF"/>
  </w:style>
  <w:style w:type="character" w:customStyle="1" w:styleId="StopkaZnak1">
    <w:name w:val="Stopka Znak1"/>
    <w:link w:val="Stopka"/>
    <w:uiPriority w:val="99"/>
    <w:rsid w:val="004D78DF"/>
    <w:rPr>
      <w:sz w:val="24"/>
      <w:szCs w:val="24"/>
      <w:lang w:val="x-none" w:eastAsia="ar-SA"/>
    </w:rPr>
  </w:style>
  <w:style w:type="table" w:customStyle="1" w:styleId="Tabela-Siatka1">
    <w:name w:val="Tabela - Siatka1"/>
    <w:basedOn w:val="Standardowy"/>
    <w:next w:val="Tabela-Siatka"/>
    <w:uiPriority w:val="99"/>
    <w:rsid w:val="004D7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basedOn w:val="Domylnaczcionkaakapitu"/>
    <w:uiPriority w:val="99"/>
    <w:semiHidden/>
    <w:unhideWhenUsed/>
    <w:rsid w:val="007D517B"/>
    <w:rPr>
      <w:color w:val="605E5C"/>
      <w:shd w:val="clear" w:color="auto" w:fill="E1DFDD"/>
    </w:rPr>
  </w:style>
  <w:style w:type="character" w:customStyle="1" w:styleId="AkapitzlistZnak">
    <w:name w:val="Akapit z listą Znak"/>
    <w:aliases w:val="L1 Znak,Numerowanie Znak,Akapit z listą5 Znak,CW_Lista Znak,T_SZ_List Paragraph Znak,normalny tekst Znak,Akapit z listą BS Znak,Tytuł_procedury Znak,Kolorowa lista — akcent 11 Znak,List Paragraph Znak,Obiekt Znak,List Paragraph1 Znak"/>
    <w:basedOn w:val="Domylnaczcionkaakapitu"/>
    <w:link w:val="Akapitzlist"/>
    <w:qFormat/>
    <w:locked/>
    <w:rsid w:val="00E55451"/>
    <w:rPr>
      <w:sz w:val="24"/>
      <w:szCs w:val="24"/>
      <w:lang w:eastAsia="ar-SA"/>
    </w:rPr>
  </w:style>
  <w:style w:type="character" w:styleId="Odwoanieprzypisukocowego">
    <w:name w:val="endnote reference"/>
    <w:basedOn w:val="Domylnaczcionkaakapitu"/>
    <w:uiPriority w:val="99"/>
    <w:semiHidden/>
    <w:unhideWhenUsed/>
    <w:rsid w:val="00DF2D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80233">
      <w:bodyDiv w:val="1"/>
      <w:marLeft w:val="0"/>
      <w:marRight w:val="0"/>
      <w:marTop w:val="0"/>
      <w:marBottom w:val="0"/>
      <w:divBdr>
        <w:top w:val="none" w:sz="0" w:space="0" w:color="auto"/>
        <w:left w:val="none" w:sz="0" w:space="0" w:color="auto"/>
        <w:bottom w:val="none" w:sz="0" w:space="0" w:color="auto"/>
        <w:right w:val="none" w:sz="0" w:space="0" w:color="auto"/>
      </w:divBdr>
    </w:div>
    <w:div w:id="150029107">
      <w:bodyDiv w:val="1"/>
      <w:marLeft w:val="0"/>
      <w:marRight w:val="0"/>
      <w:marTop w:val="0"/>
      <w:marBottom w:val="0"/>
      <w:divBdr>
        <w:top w:val="none" w:sz="0" w:space="0" w:color="auto"/>
        <w:left w:val="none" w:sz="0" w:space="0" w:color="auto"/>
        <w:bottom w:val="none" w:sz="0" w:space="0" w:color="auto"/>
        <w:right w:val="none" w:sz="0" w:space="0" w:color="auto"/>
      </w:divBdr>
    </w:div>
    <w:div w:id="469716526">
      <w:bodyDiv w:val="1"/>
      <w:marLeft w:val="0"/>
      <w:marRight w:val="0"/>
      <w:marTop w:val="0"/>
      <w:marBottom w:val="0"/>
      <w:divBdr>
        <w:top w:val="none" w:sz="0" w:space="0" w:color="auto"/>
        <w:left w:val="none" w:sz="0" w:space="0" w:color="auto"/>
        <w:bottom w:val="none" w:sz="0" w:space="0" w:color="auto"/>
        <w:right w:val="none" w:sz="0" w:space="0" w:color="auto"/>
      </w:divBdr>
    </w:div>
    <w:div w:id="613824132">
      <w:bodyDiv w:val="1"/>
      <w:marLeft w:val="0"/>
      <w:marRight w:val="0"/>
      <w:marTop w:val="0"/>
      <w:marBottom w:val="0"/>
      <w:divBdr>
        <w:top w:val="none" w:sz="0" w:space="0" w:color="auto"/>
        <w:left w:val="none" w:sz="0" w:space="0" w:color="auto"/>
        <w:bottom w:val="none" w:sz="0" w:space="0" w:color="auto"/>
        <w:right w:val="none" w:sz="0" w:space="0" w:color="auto"/>
      </w:divBdr>
    </w:div>
    <w:div w:id="676731393">
      <w:bodyDiv w:val="1"/>
      <w:marLeft w:val="0"/>
      <w:marRight w:val="0"/>
      <w:marTop w:val="0"/>
      <w:marBottom w:val="0"/>
      <w:divBdr>
        <w:top w:val="none" w:sz="0" w:space="0" w:color="auto"/>
        <w:left w:val="none" w:sz="0" w:space="0" w:color="auto"/>
        <w:bottom w:val="none" w:sz="0" w:space="0" w:color="auto"/>
        <w:right w:val="none" w:sz="0" w:space="0" w:color="auto"/>
      </w:divBdr>
    </w:div>
    <w:div w:id="699018179">
      <w:bodyDiv w:val="1"/>
      <w:marLeft w:val="0"/>
      <w:marRight w:val="0"/>
      <w:marTop w:val="0"/>
      <w:marBottom w:val="0"/>
      <w:divBdr>
        <w:top w:val="none" w:sz="0" w:space="0" w:color="auto"/>
        <w:left w:val="none" w:sz="0" w:space="0" w:color="auto"/>
        <w:bottom w:val="none" w:sz="0" w:space="0" w:color="auto"/>
        <w:right w:val="none" w:sz="0" w:space="0" w:color="auto"/>
      </w:divBdr>
      <w:divsChild>
        <w:div w:id="1013461133">
          <w:marLeft w:val="0"/>
          <w:marRight w:val="0"/>
          <w:marTop w:val="0"/>
          <w:marBottom w:val="0"/>
          <w:divBdr>
            <w:top w:val="none" w:sz="0" w:space="0" w:color="auto"/>
            <w:left w:val="none" w:sz="0" w:space="0" w:color="auto"/>
            <w:bottom w:val="none" w:sz="0" w:space="0" w:color="auto"/>
            <w:right w:val="none" w:sz="0" w:space="0" w:color="auto"/>
          </w:divBdr>
          <w:divsChild>
            <w:div w:id="1167094623">
              <w:marLeft w:val="0"/>
              <w:marRight w:val="0"/>
              <w:marTop w:val="0"/>
              <w:marBottom w:val="0"/>
              <w:divBdr>
                <w:top w:val="none" w:sz="0" w:space="0" w:color="auto"/>
                <w:left w:val="none" w:sz="0" w:space="0" w:color="auto"/>
                <w:bottom w:val="none" w:sz="0" w:space="0" w:color="auto"/>
                <w:right w:val="none" w:sz="0" w:space="0" w:color="auto"/>
              </w:divBdr>
              <w:divsChild>
                <w:div w:id="1987858366">
                  <w:marLeft w:val="0"/>
                  <w:marRight w:val="0"/>
                  <w:marTop w:val="0"/>
                  <w:marBottom w:val="0"/>
                  <w:divBdr>
                    <w:top w:val="none" w:sz="0" w:space="0" w:color="auto"/>
                    <w:left w:val="none" w:sz="0" w:space="0" w:color="auto"/>
                    <w:bottom w:val="none" w:sz="0" w:space="0" w:color="auto"/>
                    <w:right w:val="none" w:sz="0" w:space="0" w:color="auto"/>
                  </w:divBdr>
                  <w:divsChild>
                    <w:div w:id="3438817">
                      <w:marLeft w:val="0"/>
                      <w:marRight w:val="0"/>
                      <w:marTop w:val="0"/>
                      <w:marBottom w:val="0"/>
                      <w:divBdr>
                        <w:top w:val="none" w:sz="0" w:space="0" w:color="auto"/>
                        <w:left w:val="none" w:sz="0" w:space="0" w:color="auto"/>
                        <w:bottom w:val="none" w:sz="0" w:space="0" w:color="auto"/>
                        <w:right w:val="none" w:sz="0" w:space="0" w:color="auto"/>
                      </w:divBdr>
                      <w:divsChild>
                        <w:div w:id="477574928">
                          <w:marLeft w:val="0"/>
                          <w:marRight w:val="0"/>
                          <w:marTop w:val="0"/>
                          <w:marBottom w:val="0"/>
                          <w:divBdr>
                            <w:top w:val="none" w:sz="0" w:space="0" w:color="auto"/>
                            <w:left w:val="none" w:sz="0" w:space="0" w:color="auto"/>
                            <w:bottom w:val="none" w:sz="0" w:space="0" w:color="auto"/>
                            <w:right w:val="none" w:sz="0" w:space="0" w:color="auto"/>
                          </w:divBdr>
                          <w:divsChild>
                            <w:div w:id="1323314140">
                              <w:marLeft w:val="0"/>
                              <w:marRight w:val="0"/>
                              <w:marTop w:val="0"/>
                              <w:marBottom w:val="0"/>
                              <w:divBdr>
                                <w:top w:val="none" w:sz="0" w:space="0" w:color="auto"/>
                                <w:left w:val="none" w:sz="0" w:space="0" w:color="auto"/>
                                <w:bottom w:val="none" w:sz="0" w:space="0" w:color="auto"/>
                                <w:right w:val="none" w:sz="0" w:space="0" w:color="auto"/>
                              </w:divBdr>
                              <w:divsChild>
                                <w:div w:id="287276363">
                                  <w:marLeft w:val="0"/>
                                  <w:marRight w:val="0"/>
                                  <w:marTop w:val="0"/>
                                  <w:marBottom w:val="0"/>
                                  <w:divBdr>
                                    <w:top w:val="single" w:sz="2" w:space="6" w:color="auto"/>
                                    <w:left w:val="single" w:sz="2" w:space="9" w:color="auto"/>
                                    <w:bottom w:val="single" w:sz="2" w:space="6" w:color="auto"/>
                                    <w:right w:val="single" w:sz="2" w:space="9" w:color="auto"/>
                                  </w:divBdr>
                                  <w:divsChild>
                                    <w:div w:id="9209708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7679718">
      <w:bodyDiv w:val="1"/>
      <w:marLeft w:val="0"/>
      <w:marRight w:val="0"/>
      <w:marTop w:val="0"/>
      <w:marBottom w:val="0"/>
      <w:divBdr>
        <w:top w:val="none" w:sz="0" w:space="0" w:color="auto"/>
        <w:left w:val="none" w:sz="0" w:space="0" w:color="auto"/>
        <w:bottom w:val="none" w:sz="0" w:space="0" w:color="auto"/>
        <w:right w:val="none" w:sz="0" w:space="0" w:color="auto"/>
      </w:divBdr>
    </w:div>
    <w:div w:id="811942154">
      <w:bodyDiv w:val="1"/>
      <w:marLeft w:val="0"/>
      <w:marRight w:val="0"/>
      <w:marTop w:val="0"/>
      <w:marBottom w:val="0"/>
      <w:divBdr>
        <w:top w:val="none" w:sz="0" w:space="0" w:color="auto"/>
        <w:left w:val="none" w:sz="0" w:space="0" w:color="auto"/>
        <w:bottom w:val="none" w:sz="0" w:space="0" w:color="auto"/>
        <w:right w:val="none" w:sz="0" w:space="0" w:color="auto"/>
      </w:divBdr>
    </w:div>
    <w:div w:id="847402523">
      <w:bodyDiv w:val="1"/>
      <w:marLeft w:val="0"/>
      <w:marRight w:val="0"/>
      <w:marTop w:val="0"/>
      <w:marBottom w:val="0"/>
      <w:divBdr>
        <w:top w:val="none" w:sz="0" w:space="0" w:color="auto"/>
        <w:left w:val="none" w:sz="0" w:space="0" w:color="auto"/>
        <w:bottom w:val="none" w:sz="0" w:space="0" w:color="auto"/>
        <w:right w:val="none" w:sz="0" w:space="0" w:color="auto"/>
      </w:divBdr>
    </w:div>
    <w:div w:id="909654864">
      <w:bodyDiv w:val="1"/>
      <w:marLeft w:val="0"/>
      <w:marRight w:val="0"/>
      <w:marTop w:val="0"/>
      <w:marBottom w:val="0"/>
      <w:divBdr>
        <w:top w:val="none" w:sz="0" w:space="0" w:color="auto"/>
        <w:left w:val="none" w:sz="0" w:space="0" w:color="auto"/>
        <w:bottom w:val="none" w:sz="0" w:space="0" w:color="auto"/>
        <w:right w:val="none" w:sz="0" w:space="0" w:color="auto"/>
      </w:divBdr>
    </w:div>
    <w:div w:id="989821309">
      <w:bodyDiv w:val="1"/>
      <w:marLeft w:val="0"/>
      <w:marRight w:val="0"/>
      <w:marTop w:val="0"/>
      <w:marBottom w:val="0"/>
      <w:divBdr>
        <w:top w:val="none" w:sz="0" w:space="0" w:color="auto"/>
        <w:left w:val="none" w:sz="0" w:space="0" w:color="auto"/>
        <w:bottom w:val="none" w:sz="0" w:space="0" w:color="auto"/>
        <w:right w:val="none" w:sz="0" w:space="0" w:color="auto"/>
      </w:divBdr>
    </w:div>
    <w:div w:id="1009137245">
      <w:bodyDiv w:val="1"/>
      <w:marLeft w:val="0"/>
      <w:marRight w:val="0"/>
      <w:marTop w:val="0"/>
      <w:marBottom w:val="0"/>
      <w:divBdr>
        <w:top w:val="none" w:sz="0" w:space="0" w:color="auto"/>
        <w:left w:val="none" w:sz="0" w:space="0" w:color="auto"/>
        <w:bottom w:val="none" w:sz="0" w:space="0" w:color="auto"/>
        <w:right w:val="none" w:sz="0" w:space="0" w:color="auto"/>
      </w:divBdr>
    </w:div>
    <w:div w:id="1012337779">
      <w:bodyDiv w:val="1"/>
      <w:marLeft w:val="0"/>
      <w:marRight w:val="0"/>
      <w:marTop w:val="0"/>
      <w:marBottom w:val="0"/>
      <w:divBdr>
        <w:top w:val="none" w:sz="0" w:space="0" w:color="auto"/>
        <w:left w:val="none" w:sz="0" w:space="0" w:color="auto"/>
        <w:bottom w:val="none" w:sz="0" w:space="0" w:color="auto"/>
        <w:right w:val="none" w:sz="0" w:space="0" w:color="auto"/>
      </w:divBdr>
    </w:div>
    <w:div w:id="1045644949">
      <w:bodyDiv w:val="1"/>
      <w:marLeft w:val="0"/>
      <w:marRight w:val="0"/>
      <w:marTop w:val="0"/>
      <w:marBottom w:val="0"/>
      <w:divBdr>
        <w:top w:val="none" w:sz="0" w:space="0" w:color="auto"/>
        <w:left w:val="none" w:sz="0" w:space="0" w:color="auto"/>
        <w:bottom w:val="none" w:sz="0" w:space="0" w:color="auto"/>
        <w:right w:val="none" w:sz="0" w:space="0" w:color="auto"/>
      </w:divBdr>
    </w:div>
    <w:div w:id="1169517479">
      <w:bodyDiv w:val="1"/>
      <w:marLeft w:val="0"/>
      <w:marRight w:val="0"/>
      <w:marTop w:val="0"/>
      <w:marBottom w:val="0"/>
      <w:divBdr>
        <w:top w:val="none" w:sz="0" w:space="0" w:color="auto"/>
        <w:left w:val="none" w:sz="0" w:space="0" w:color="auto"/>
        <w:bottom w:val="none" w:sz="0" w:space="0" w:color="auto"/>
        <w:right w:val="none" w:sz="0" w:space="0" w:color="auto"/>
      </w:divBdr>
    </w:div>
    <w:div w:id="1285188761">
      <w:bodyDiv w:val="1"/>
      <w:marLeft w:val="0"/>
      <w:marRight w:val="0"/>
      <w:marTop w:val="0"/>
      <w:marBottom w:val="0"/>
      <w:divBdr>
        <w:top w:val="none" w:sz="0" w:space="0" w:color="auto"/>
        <w:left w:val="none" w:sz="0" w:space="0" w:color="auto"/>
        <w:bottom w:val="none" w:sz="0" w:space="0" w:color="auto"/>
        <w:right w:val="none" w:sz="0" w:space="0" w:color="auto"/>
      </w:divBdr>
    </w:div>
    <w:div w:id="1291127678">
      <w:bodyDiv w:val="1"/>
      <w:marLeft w:val="0"/>
      <w:marRight w:val="0"/>
      <w:marTop w:val="0"/>
      <w:marBottom w:val="0"/>
      <w:divBdr>
        <w:top w:val="none" w:sz="0" w:space="0" w:color="auto"/>
        <w:left w:val="none" w:sz="0" w:space="0" w:color="auto"/>
        <w:bottom w:val="none" w:sz="0" w:space="0" w:color="auto"/>
        <w:right w:val="none" w:sz="0" w:space="0" w:color="auto"/>
      </w:divBdr>
    </w:div>
    <w:div w:id="1345547330">
      <w:bodyDiv w:val="1"/>
      <w:marLeft w:val="0"/>
      <w:marRight w:val="0"/>
      <w:marTop w:val="0"/>
      <w:marBottom w:val="0"/>
      <w:divBdr>
        <w:top w:val="none" w:sz="0" w:space="0" w:color="auto"/>
        <w:left w:val="none" w:sz="0" w:space="0" w:color="auto"/>
        <w:bottom w:val="none" w:sz="0" w:space="0" w:color="auto"/>
        <w:right w:val="none" w:sz="0" w:space="0" w:color="auto"/>
      </w:divBdr>
    </w:div>
    <w:div w:id="1367752936">
      <w:bodyDiv w:val="1"/>
      <w:marLeft w:val="0"/>
      <w:marRight w:val="0"/>
      <w:marTop w:val="0"/>
      <w:marBottom w:val="0"/>
      <w:divBdr>
        <w:top w:val="none" w:sz="0" w:space="0" w:color="auto"/>
        <w:left w:val="none" w:sz="0" w:space="0" w:color="auto"/>
        <w:bottom w:val="none" w:sz="0" w:space="0" w:color="auto"/>
        <w:right w:val="none" w:sz="0" w:space="0" w:color="auto"/>
      </w:divBdr>
    </w:div>
    <w:div w:id="1387412310">
      <w:bodyDiv w:val="1"/>
      <w:marLeft w:val="0"/>
      <w:marRight w:val="0"/>
      <w:marTop w:val="0"/>
      <w:marBottom w:val="0"/>
      <w:divBdr>
        <w:top w:val="none" w:sz="0" w:space="0" w:color="auto"/>
        <w:left w:val="none" w:sz="0" w:space="0" w:color="auto"/>
        <w:bottom w:val="none" w:sz="0" w:space="0" w:color="auto"/>
        <w:right w:val="none" w:sz="0" w:space="0" w:color="auto"/>
      </w:divBdr>
    </w:div>
    <w:div w:id="1446005290">
      <w:bodyDiv w:val="1"/>
      <w:marLeft w:val="0"/>
      <w:marRight w:val="0"/>
      <w:marTop w:val="0"/>
      <w:marBottom w:val="0"/>
      <w:divBdr>
        <w:top w:val="none" w:sz="0" w:space="0" w:color="auto"/>
        <w:left w:val="none" w:sz="0" w:space="0" w:color="auto"/>
        <w:bottom w:val="none" w:sz="0" w:space="0" w:color="auto"/>
        <w:right w:val="none" w:sz="0" w:space="0" w:color="auto"/>
      </w:divBdr>
    </w:div>
    <w:div w:id="1454790463">
      <w:bodyDiv w:val="1"/>
      <w:marLeft w:val="0"/>
      <w:marRight w:val="0"/>
      <w:marTop w:val="0"/>
      <w:marBottom w:val="0"/>
      <w:divBdr>
        <w:top w:val="none" w:sz="0" w:space="0" w:color="auto"/>
        <w:left w:val="none" w:sz="0" w:space="0" w:color="auto"/>
        <w:bottom w:val="none" w:sz="0" w:space="0" w:color="auto"/>
        <w:right w:val="none" w:sz="0" w:space="0" w:color="auto"/>
      </w:divBdr>
    </w:div>
    <w:div w:id="1506358223">
      <w:bodyDiv w:val="1"/>
      <w:marLeft w:val="0"/>
      <w:marRight w:val="0"/>
      <w:marTop w:val="0"/>
      <w:marBottom w:val="0"/>
      <w:divBdr>
        <w:top w:val="none" w:sz="0" w:space="0" w:color="auto"/>
        <w:left w:val="none" w:sz="0" w:space="0" w:color="auto"/>
        <w:bottom w:val="none" w:sz="0" w:space="0" w:color="auto"/>
        <w:right w:val="none" w:sz="0" w:space="0" w:color="auto"/>
      </w:divBdr>
    </w:div>
    <w:div w:id="1548294160">
      <w:bodyDiv w:val="1"/>
      <w:marLeft w:val="0"/>
      <w:marRight w:val="0"/>
      <w:marTop w:val="0"/>
      <w:marBottom w:val="0"/>
      <w:divBdr>
        <w:top w:val="none" w:sz="0" w:space="0" w:color="auto"/>
        <w:left w:val="none" w:sz="0" w:space="0" w:color="auto"/>
        <w:bottom w:val="none" w:sz="0" w:space="0" w:color="auto"/>
        <w:right w:val="none" w:sz="0" w:space="0" w:color="auto"/>
      </w:divBdr>
    </w:div>
    <w:div w:id="1638099624">
      <w:bodyDiv w:val="1"/>
      <w:marLeft w:val="0"/>
      <w:marRight w:val="0"/>
      <w:marTop w:val="0"/>
      <w:marBottom w:val="0"/>
      <w:divBdr>
        <w:top w:val="none" w:sz="0" w:space="0" w:color="auto"/>
        <w:left w:val="none" w:sz="0" w:space="0" w:color="auto"/>
        <w:bottom w:val="none" w:sz="0" w:space="0" w:color="auto"/>
        <w:right w:val="none" w:sz="0" w:space="0" w:color="auto"/>
      </w:divBdr>
    </w:div>
    <w:div w:id="1695381536">
      <w:bodyDiv w:val="1"/>
      <w:marLeft w:val="0"/>
      <w:marRight w:val="0"/>
      <w:marTop w:val="0"/>
      <w:marBottom w:val="0"/>
      <w:divBdr>
        <w:top w:val="none" w:sz="0" w:space="0" w:color="auto"/>
        <w:left w:val="none" w:sz="0" w:space="0" w:color="auto"/>
        <w:bottom w:val="none" w:sz="0" w:space="0" w:color="auto"/>
        <w:right w:val="none" w:sz="0" w:space="0" w:color="auto"/>
      </w:divBdr>
    </w:div>
    <w:div w:id="1997226322">
      <w:bodyDiv w:val="1"/>
      <w:marLeft w:val="0"/>
      <w:marRight w:val="0"/>
      <w:marTop w:val="0"/>
      <w:marBottom w:val="0"/>
      <w:divBdr>
        <w:top w:val="none" w:sz="0" w:space="0" w:color="auto"/>
        <w:left w:val="none" w:sz="0" w:space="0" w:color="auto"/>
        <w:bottom w:val="none" w:sz="0" w:space="0" w:color="auto"/>
        <w:right w:val="none" w:sz="0" w:space="0" w:color="auto"/>
      </w:divBdr>
      <w:divsChild>
        <w:div w:id="652372677">
          <w:marLeft w:val="0"/>
          <w:marRight w:val="0"/>
          <w:marTop w:val="0"/>
          <w:marBottom w:val="0"/>
          <w:divBdr>
            <w:top w:val="none" w:sz="0" w:space="0" w:color="auto"/>
            <w:left w:val="none" w:sz="0" w:space="0" w:color="auto"/>
            <w:bottom w:val="none" w:sz="0" w:space="0" w:color="auto"/>
            <w:right w:val="none" w:sz="0" w:space="0" w:color="auto"/>
          </w:divBdr>
        </w:div>
        <w:div w:id="815606119">
          <w:marLeft w:val="0"/>
          <w:marRight w:val="0"/>
          <w:marTop w:val="0"/>
          <w:marBottom w:val="0"/>
          <w:divBdr>
            <w:top w:val="none" w:sz="0" w:space="0" w:color="auto"/>
            <w:left w:val="none" w:sz="0" w:space="0" w:color="auto"/>
            <w:bottom w:val="none" w:sz="0" w:space="0" w:color="auto"/>
            <w:right w:val="none" w:sz="0" w:space="0" w:color="auto"/>
          </w:divBdr>
        </w:div>
      </w:divsChild>
    </w:div>
    <w:div w:id="2016180030">
      <w:bodyDiv w:val="1"/>
      <w:marLeft w:val="0"/>
      <w:marRight w:val="0"/>
      <w:marTop w:val="0"/>
      <w:marBottom w:val="0"/>
      <w:divBdr>
        <w:top w:val="none" w:sz="0" w:space="0" w:color="auto"/>
        <w:left w:val="none" w:sz="0" w:space="0" w:color="auto"/>
        <w:bottom w:val="none" w:sz="0" w:space="0" w:color="auto"/>
        <w:right w:val="none" w:sz="0" w:space="0" w:color="auto"/>
      </w:divBdr>
    </w:div>
    <w:div w:id="2028024982">
      <w:bodyDiv w:val="1"/>
      <w:marLeft w:val="0"/>
      <w:marRight w:val="0"/>
      <w:marTop w:val="0"/>
      <w:marBottom w:val="0"/>
      <w:divBdr>
        <w:top w:val="none" w:sz="0" w:space="0" w:color="auto"/>
        <w:left w:val="none" w:sz="0" w:space="0" w:color="auto"/>
        <w:bottom w:val="none" w:sz="0" w:space="0" w:color="auto"/>
        <w:right w:val="none" w:sz="0" w:space="0" w:color="auto"/>
      </w:divBdr>
    </w:div>
    <w:div w:id="2076278176">
      <w:bodyDiv w:val="1"/>
      <w:marLeft w:val="0"/>
      <w:marRight w:val="0"/>
      <w:marTop w:val="0"/>
      <w:marBottom w:val="0"/>
      <w:divBdr>
        <w:top w:val="none" w:sz="0" w:space="0" w:color="auto"/>
        <w:left w:val="none" w:sz="0" w:space="0" w:color="auto"/>
        <w:bottom w:val="none" w:sz="0" w:space="0" w:color="auto"/>
        <w:right w:val="none" w:sz="0" w:space="0" w:color="auto"/>
      </w:divBdr>
    </w:div>
    <w:div w:id="214646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interbroker.pl" TargetMode="External"/><Relationship Id="rId18" Type="http://schemas.openxmlformats.org/officeDocument/2006/relationships/hyperlink" Target="https://interbroker.logintrade.net/rejestracja/instrukcje.html" TargetMode="External"/><Relationship Id="rId3" Type="http://schemas.openxmlformats.org/officeDocument/2006/relationships/styles" Target="styles.xml"/><Relationship Id="rId21" Type="http://schemas.openxmlformats.org/officeDocument/2006/relationships/hyperlink" Target="mailto:helpdesk@logintrade.net" TargetMode="External"/><Relationship Id="rId7" Type="http://schemas.openxmlformats.org/officeDocument/2006/relationships/endnotes" Target="endnotes.xml"/><Relationship Id="rId12" Type="http://schemas.openxmlformats.org/officeDocument/2006/relationships/hyperlink" Target="mailto:interbroker@interbroker.pl" TargetMode="External"/><Relationship Id="rId17" Type="http://schemas.openxmlformats.org/officeDocument/2006/relationships/hyperlink" Target="https://interbroker.logintrade.net/reg,info,wymaganiatechniczne.html" TargetMode="External"/><Relationship Id="rId2" Type="http://schemas.openxmlformats.org/officeDocument/2006/relationships/numbering" Target="numbering.xml"/><Relationship Id="rId16" Type="http://schemas.openxmlformats.org/officeDocument/2006/relationships/hyperlink" Target="https://interbroker.logintrade.net/zapytania_email,214254,680605b2377fb8cf7dea12be64224943.html" TargetMode="External"/><Relationship Id="rId20" Type="http://schemas.openxmlformats.org/officeDocument/2006/relationships/hyperlink" Target="https://interbroker.logintrade.net/rejestracja/rejestracja.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broker.logintrade.net/rejestracja/ustawowe.html"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interbroker.logintrade.net/rejestracja/regulamin.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nterbroker.pl/rodo/" TargetMode="External"/><Relationship Id="rId22" Type="http://schemas.openxmlformats.org/officeDocument/2006/relationships/hyperlink" Target="mailto:iod@zator.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B0DB6-9D82-47F6-9583-64B9D22EE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108</Pages>
  <Words>30847</Words>
  <Characters>185086</Characters>
  <Application>Microsoft Office Word</Application>
  <DocSecurity>0</DocSecurity>
  <Lines>1542</Lines>
  <Paragraphs>431</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215502</CharactersWithSpaces>
  <SharedDoc>false</SharedDoc>
  <HLinks>
    <vt:vector size="300" baseType="variant">
      <vt:variant>
        <vt:i4>7340145</vt:i4>
      </vt:variant>
      <vt:variant>
        <vt:i4>288</vt:i4>
      </vt:variant>
      <vt:variant>
        <vt:i4>0</vt:i4>
      </vt:variant>
      <vt:variant>
        <vt:i4>5</vt:i4>
      </vt:variant>
      <vt:variant>
        <vt:lpwstr>http://www.interbroker.pl/</vt:lpwstr>
      </vt:variant>
      <vt:variant>
        <vt:lpwstr/>
      </vt:variant>
      <vt:variant>
        <vt:i4>1179684</vt:i4>
      </vt:variant>
      <vt:variant>
        <vt:i4>285</vt:i4>
      </vt:variant>
      <vt:variant>
        <vt:i4>0</vt:i4>
      </vt:variant>
      <vt:variant>
        <vt:i4>5</vt:i4>
      </vt:variant>
      <vt:variant>
        <vt:lpwstr>mailto:interbroker@interbroker.pl</vt:lpwstr>
      </vt:variant>
      <vt:variant>
        <vt:lpwstr/>
      </vt:variant>
      <vt:variant>
        <vt:i4>5177445</vt:i4>
      </vt:variant>
      <vt:variant>
        <vt:i4>282</vt:i4>
      </vt:variant>
      <vt:variant>
        <vt:i4>0</vt:i4>
      </vt:variant>
      <vt:variant>
        <vt:i4>5</vt:i4>
      </vt:variant>
      <vt:variant>
        <vt:lpwstr>mailto:umig@lomianki.pl</vt:lpwstr>
      </vt:variant>
      <vt:variant>
        <vt:lpwstr/>
      </vt:variant>
      <vt:variant>
        <vt:i4>6422561</vt:i4>
      </vt:variant>
      <vt:variant>
        <vt:i4>279</vt:i4>
      </vt:variant>
      <vt:variant>
        <vt:i4>0</vt:i4>
      </vt:variant>
      <vt:variant>
        <vt:i4>5</vt:i4>
      </vt:variant>
      <vt:variant>
        <vt:lpwstr>http://www.lomianki.pl/</vt:lpwstr>
      </vt:variant>
      <vt:variant>
        <vt:lpwstr/>
      </vt:variant>
      <vt:variant>
        <vt:i4>1572919</vt:i4>
      </vt:variant>
      <vt:variant>
        <vt:i4>272</vt:i4>
      </vt:variant>
      <vt:variant>
        <vt:i4>0</vt:i4>
      </vt:variant>
      <vt:variant>
        <vt:i4>5</vt:i4>
      </vt:variant>
      <vt:variant>
        <vt:lpwstr/>
      </vt:variant>
      <vt:variant>
        <vt:lpwstr>_Toc61215867</vt:lpwstr>
      </vt:variant>
      <vt:variant>
        <vt:i4>1638455</vt:i4>
      </vt:variant>
      <vt:variant>
        <vt:i4>266</vt:i4>
      </vt:variant>
      <vt:variant>
        <vt:i4>0</vt:i4>
      </vt:variant>
      <vt:variant>
        <vt:i4>5</vt:i4>
      </vt:variant>
      <vt:variant>
        <vt:lpwstr/>
      </vt:variant>
      <vt:variant>
        <vt:lpwstr>_Toc61215866</vt:lpwstr>
      </vt:variant>
      <vt:variant>
        <vt:i4>1703991</vt:i4>
      </vt:variant>
      <vt:variant>
        <vt:i4>260</vt:i4>
      </vt:variant>
      <vt:variant>
        <vt:i4>0</vt:i4>
      </vt:variant>
      <vt:variant>
        <vt:i4>5</vt:i4>
      </vt:variant>
      <vt:variant>
        <vt:lpwstr/>
      </vt:variant>
      <vt:variant>
        <vt:lpwstr>_Toc61215865</vt:lpwstr>
      </vt:variant>
      <vt:variant>
        <vt:i4>1769527</vt:i4>
      </vt:variant>
      <vt:variant>
        <vt:i4>254</vt:i4>
      </vt:variant>
      <vt:variant>
        <vt:i4>0</vt:i4>
      </vt:variant>
      <vt:variant>
        <vt:i4>5</vt:i4>
      </vt:variant>
      <vt:variant>
        <vt:lpwstr/>
      </vt:variant>
      <vt:variant>
        <vt:lpwstr>_Toc61215864</vt:lpwstr>
      </vt:variant>
      <vt:variant>
        <vt:i4>1835063</vt:i4>
      </vt:variant>
      <vt:variant>
        <vt:i4>248</vt:i4>
      </vt:variant>
      <vt:variant>
        <vt:i4>0</vt:i4>
      </vt:variant>
      <vt:variant>
        <vt:i4>5</vt:i4>
      </vt:variant>
      <vt:variant>
        <vt:lpwstr/>
      </vt:variant>
      <vt:variant>
        <vt:lpwstr>_Toc61215863</vt:lpwstr>
      </vt:variant>
      <vt:variant>
        <vt:i4>1900599</vt:i4>
      </vt:variant>
      <vt:variant>
        <vt:i4>242</vt:i4>
      </vt:variant>
      <vt:variant>
        <vt:i4>0</vt:i4>
      </vt:variant>
      <vt:variant>
        <vt:i4>5</vt:i4>
      </vt:variant>
      <vt:variant>
        <vt:lpwstr/>
      </vt:variant>
      <vt:variant>
        <vt:lpwstr>_Toc61215862</vt:lpwstr>
      </vt:variant>
      <vt:variant>
        <vt:i4>1966135</vt:i4>
      </vt:variant>
      <vt:variant>
        <vt:i4>236</vt:i4>
      </vt:variant>
      <vt:variant>
        <vt:i4>0</vt:i4>
      </vt:variant>
      <vt:variant>
        <vt:i4>5</vt:i4>
      </vt:variant>
      <vt:variant>
        <vt:lpwstr/>
      </vt:variant>
      <vt:variant>
        <vt:lpwstr>_Toc61215861</vt:lpwstr>
      </vt:variant>
      <vt:variant>
        <vt:i4>2031671</vt:i4>
      </vt:variant>
      <vt:variant>
        <vt:i4>230</vt:i4>
      </vt:variant>
      <vt:variant>
        <vt:i4>0</vt:i4>
      </vt:variant>
      <vt:variant>
        <vt:i4>5</vt:i4>
      </vt:variant>
      <vt:variant>
        <vt:lpwstr/>
      </vt:variant>
      <vt:variant>
        <vt:lpwstr>_Toc61215860</vt:lpwstr>
      </vt:variant>
      <vt:variant>
        <vt:i4>1441844</vt:i4>
      </vt:variant>
      <vt:variant>
        <vt:i4>224</vt:i4>
      </vt:variant>
      <vt:variant>
        <vt:i4>0</vt:i4>
      </vt:variant>
      <vt:variant>
        <vt:i4>5</vt:i4>
      </vt:variant>
      <vt:variant>
        <vt:lpwstr/>
      </vt:variant>
      <vt:variant>
        <vt:lpwstr>_Toc61215859</vt:lpwstr>
      </vt:variant>
      <vt:variant>
        <vt:i4>1507380</vt:i4>
      </vt:variant>
      <vt:variant>
        <vt:i4>218</vt:i4>
      </vt:variant>
      <vt:variant>
        <vt:i4>0</vt:i4>
      </vt:variant>
      <vt:variant>
        <vt:i4>5</vt:i4>
      </vt:variant>
      <vt:variant>
        <vt:lpwstr/>
      </vt:variant>
      <vt:variant>
        <vt:lpwstr>_Toc61215858</vt:lpwstr>
      </vt:variant>
      <vt:variant>
        <vt:i4>1572916</vt:i4>
      </vt:variant>
      <vt:variant>
        <vt:i4>212</vt:i4>
      </vt:variant>
      <vt:variant>
        <vt:i4>0</vt:i4>
      </vt:variant>
      <vt:variant>
        <vt:i4>5</vt:i4>
      </vt:variant>
      <vt:variant>
        <vt:lpwstr/>
      </vt:variant>
      <vt:variant>
        <vt:lpwstr>_Toc61215857</vt:lpwstr>
      </vt:variant>
      <vt:variant>
        <vt:i4>1638452</vt:i4>
      </vt:variant>
      <vt:variant>
        <vt:i4>206</vt:i4>
      </vt:variant>
      <vt:variant>
        <vt:i4>0</vt:i4>
      </vt:variant>
      <vt:variant>
        <vt:i4>5</vt:i4>
      </vt:variant>
      <vt:variant>
        <vt:lpwstr/>
      </vt:variant>
      <vt:variant>
        <vt:lpwstr>_Toc61215856</vt:lpwstr>
      </vt:variant>
      <vt:variant>
        <vt:i4>1703988</vt:i4>
      </vt:variant>
      <vt:variant>
        <vt:i4>200</vt:i4>
      </vt:variant>
      <vt:variant>
        <vt:i4>0</vt:i4>
      </vt:variant>
      <vt:variant>
        <vt:i4>5</vt:i4>
      </vt:variant>
      <vt:variant>
        <vt:lpwstr/>
      </vt:variant>
      <vt:variant>
        <vt:lpwstr>_Toc61215855</vt:lpwstr>
      </vt:variant>
      <vt:variant>
        <vt:i4>1769524</vt:i4>
      </vt:variant>
      <vt:variant>
        <vt:i4>194</vt:i4>
      </vt:variant>
      <vt:variant>
        <vt:i4>0</vt:i4>
      </vt:variant>
      <vt:variant>
        <vt:i4>5</vt:i4>
      </vt:variant>
      <vt:variant>
        <vt:lpwstr/>
      </vt:variant>
      <vt:variant>
        <vt:lpwstr>_Toc61215854</vt:lpwstr>
      </vt:variant>
      <vt:variant>
        <vt:i4>1835060</vt:i4>
      </vt:variant>
      <vt:variant>
        <vt:i4>188</vt:i4>
      </vt:variant>
      <vt:variant>
        <vt:i4>0</vt:i4>
      </vt:variant>
      <vt:variant>
        <vt:i4>5</vt:i4>
      </vt:variant>
      <vt:variant>
        <vt:lpwstr/>
      </vt:variant>
      <vt:variant>
        <vt:lpwstr>_Toc61215853</vt:lpwstr>
      </vt:variant>
      <vt:variant>
        <vt:i4>1900596</vt:i4>
      </vt:variant>
      <vt:variant>
        <vt:i4>182</vt:i4>
      </vt:variant>
      <vt:variant>
        <vt:i4>0</vt:i4>
      </vt:variant>
      <vt:variant>
        <vt:i4>5</vt:i4>
      </vt:variant>
      <vt:variant>
        <vt:lpwstr/>
      </vt:variant>
      <vt:variant>
        <vt:lpwstr>_Toc61215852</vt:lpwstr>
      </vt:variant>
      <vt:variant>
        <vt:i4>1966132</vt:i4>
      </vt:variant>
      <vt:variant>
        <vt:i4>176</vt:i4>
      </vt:variant>
      <vt:variant>
        <vt:i4>0</vt:i4>
      </vt:variant>
      <vt:variant>
        <vt:i4>5</vt:i4>
      </vt:variant>
      <vt:variant>
        <vt:lpwstr/>
      </vt:variant>
      <vt:variant>
        <vt:lpwstr>_Toc61215851</vt:lpwstr>
      </vt:variant>
      <vt:variant>
        <vt:i4>2031668</vt:i4>
      </vt:variant>
      <vt:variant>
        <vt:i4>170</vt:i4>
      </vt:variant>
      <vt:variant>
        <vt:i4>0</vt:i4>
      </vt:variant>
      <vt:variant>
        <vt:i4>5</vt:i4>
      </vt:variant>
      <vt:variant>
        <vt:lpwstr/>
      </vt:variant>
      <vt:variant>
        <vt:lpwstr>_Toc61215850</vt:lpwstr>
      </vt:variant>
      <vt:variant>
        <vt:i4>1441845</vt:i4>
      </vt:variant>
      <vt:variant>
        <vt:i4>164</vt:i4>
      </vt:variant>
      <vt:variant>
        <vt:i4>0</vt:i4>
      </vt:variant>
      <vt:variant>
        <vt:i4>5</vt:i4>
      </vt:variant>
      <vt:variant>
        <vt:lpwstr/>
      </vt:variant>
      <vt:variant>
        <vt:lpwstr>_Toc61215849</vt:lpwstr>
      </vt:variant>
      <vt:variant>
        <vt:i4>1507381</vt:i4>
      </vt:variant>
      <vt:variant>
        <vt:i4>158</vt:i4>
      </vt:variant>
      <vt:variant>
        <vt:i4>0</vt:i4>
      </vt:variant>
      <vt:variant>
        <vt:i4>5</vt:i4>
      </vt:variant>
      <vt:variant>
        <vt:lpwstr/>
      </vt:variant>
      <vt:variant>
        <vt:lpwstr>_Toc61215848</vt:lpwstr>
      </vt:variant>
      <vt:variant>
        <vt:i4>1572917</vt:i4>
      </vt:variant>
      <vt:variant>
        <vt:i4>152</vt:i4>
      </vt:variant>
      <vt:variant>
        <vt:i4>0</vt:i4>
      </vt:variant>
      <vt:variant>
        <vt:i4>5</vt:i4>
      </vt:variant>
      <vt:variant>
        <vt:lpwstr/>
      </vt:variant>
      <vt:variant>
        <vt:lpwstr>_Toc61215847</vt:lpwstr>
      </vt:variant>
      <vt:variant>
        <vt:i4>1638453</vt:i4>
      </vt:variant>
      <vt:variant>
        <vt:i4>146</vt:i4>
      </vt:variant>
      <vt:variant>
        <vt:i4>0</vt:i4>
      </vt:variant>
      <vt:variant>
        <vt:i4>5</vt:i4>
      </vt:variant>
      <vt:variant>
        <vt:lpwstr/>
      </vt:variant>
      <vt:variant>
        <vt:lpwstr>_Toc61215846</vt:lpwstr>
      </vt:variant>
      <vt:variant>
        <vt:i4>1703989</vt:i4>
      </vt:variant>
      <vt:variant>
        <vt:i4>140</vt:i4>
      </vt:variant>
      <vt:variant>
        <vt:i4>0</vt:i4>
      </vt:variant>
      <vt:variant>
        <vt:i4>5</vt:i4>
      </vt:variant>
      <vt:variant>
        <vt:lpwstr/>
      </vt:variant>
      <vt:variant>
        <vt:lpwstr>_Toc61215845</vt:lpwstr>
      </vt:variant>
      <vt:variant>
        <vt:i4>1769525</vt:i4>
      </vt:variant>
      <vt:variant>
        <vt:i4>134</vt:i4>
      </vt:variant>
      <vt:variant>
        <vt:i4>0</vt:i4>
      </vt:variant>
      <vt:variant>
        <vt:i4>5</vt:i4>
      </vt:variant>
      <vt:variant>
        <vt:lpwstr/>
      </vt:variant>
      <vt:variant>
        <vt:lpwstr>_Toc61215844</vt:lpwstr>
      </vt:variant>
      <vt:variant>
        <vt:i4>1835061</vt:i4>
      </vt:variant>
      <vt:variant>
        <vt:i4>128</vt:i4>
      </vt:variant>
      <vt:variant>
        <vt:i4>0</vt:i4>
      </vt:variant>
      <vt:variant>
        <vt:i4>5</vt:i4>
      </vt:variant>
      <vt:variant>
        <vt:lpwstr/>
      </vt:variant>
      <vt:variant>
        <vt:lpwstr>_Toc61215843</vt:lpwstr>
      </vt:variant>
      <vt:variant>
        <vt:i4>1900597</vt:i4>
      </vt:variant>
      <vt:variant>
        <vt:i4>122</vt:i4>
      </vt:variant>
      <vt:variant>
        <vt:i4>0</vt:i4>
      </vt:variant>
      <vt:variant>
        <vt:i4>5</vt:i4>
      </vt:variant>
      <vt:variant>
        <vt:lpwstr/>
      </vt:variant>
      <vt:variant>
        <vt:lpwstr>_Toc61215842</vt:lpwstr>
      </vt:variant>
      <vt:variant>
        <vt:i4>1966133</vt:i4>
      </vt:variant>
      <vt:variant>
        <vt:i4>116</vt:i4>
      </vt:variant>
      <vt:variant>
        <vt:i4>0</vt:i4>
      </vt:variant>
      <vt:variant>
        <vt:i4>5</vt:i4>
      </vt:variant>
      <vt:variant>
        <vt:lpwstr/>
      </vt:variant>
      <vt:variant>
        <vt:lpwstr>_Toc61215841</vt:lpwstr>
      </vt:variant>
      <vt:variant>
        <vt:i4>2031669</vt:i4>
      </vt:variant>
      <vt:variant>
        <vt:i4>110</vt:i4>
      </vt:variant>
      <vt:variant>
        <vt:i4>0</vt:i4>
      </vt:variant>
      <vt:variant>
        <vt:i4>5</vt:i4>
      </vt:variant>
      <vt:variant>
        <vt:lpwstr/>
      </vt:variant>
      <vt:variant>
        <vt:lpwstr>_Toc61215840</vt:lpwstr>
      </vt:variant>
      <vt:variant>
        <vt:i4>1441842</vt:i4>
      </vt:variant>
      <vt:variant>
        <vt:i4>104</vt:i4>
      </vt:variant>
      <vt:variant>
        <vt:i4>0</vt:i4>
      </vt:variant>
      <vt:variant>
        <vt:i4>5</vt:i4>
      </vt:variant>
      <vt:variant>
        <vt:lpwstr/>
      </vt:variant>
      <vt:variant>
        <vt:lpwstr>_Toc61215839</vt:lpwstr>
      </vt:variant>
      <vt:variant>
        <vt:i4>1507378</vt:i4>
      </vt:variant>
      <vt:variant>
        <vt:i4>98</vt:i4>
      </vt:variant>
      <vt:variant>
        <vt:i4>0</vt:i4>
      </vt:variant>
      <vt:variant>
        <vt:i4>5</vt:i4>
      </vt:variant>
      <vt:variant>
        <vt:lpwstr/>
      </vt:variant>
      <vt:variant>
        <vt:lpwstr>_Toc61215838</vt:lpwstr>
      </vt:variant>
      <vt:variant>
        <vt:i4>1572914</vt:i4>
      </vt:variant>
      <vt:variant>
        <vt:i4>92</vt:i4>
      </vt:variant>
      <vt:variant>
        <vt:i4>0</vt:i4>
      </vt:variant>
      <vt:variant>
        <vt:i4>5</vt:i4>
      </vt:variant>
      <vt:variant>
        <vt:lpwstr/>
      </vt:variant>
      <vt:variant>
        <vt:lpwstr>_Toc61215837</vt:lpwstr>
      </vt:variant>
      <vt:variant>
        <vt:i4>1638450</vt:i4>
      </vt:variant>
      <vt:variant>
        <vt:i4>86</vt:i4>
      </vt:variant>
      <vt:variant>
        <vt:i4>0</vt:i4>
      </vt:variant>
      <vt:variant>
        <vt:i4>5</vt:i4>
      </vt:variant>
      <vt:variant>
        <vt:lpwstr/>
      </vt:variant>
      <vt:variant>
        <vt:lpwstr>_Toc61215836</vt:lpwstr>
      </vt:variant>
      <vt:variant>
        <vt:i4>1703986</vt:i4>
      </vt:variant>
      <vt:variant>
        <vt:i4>80</vt:i4>
      </vt:variant>
      <vt:variant>
        <vt:i4>0</vt:i4>
      </vt:variant>
      <vt:variant>
        <vt:i4>5</vt:i4>
      </vt:variant>
      <vt:variant>
        <vt:lpwstr/>
      </vt:variant>
      <vt:variant>
        <vt:lpwstr>_Toc61215835</vt:lpwstr>
      </vt:variant>
      <vt:variant>
        <vt:i4>1769522</vt:i4>
      </vt:variant>
      <vt:variant>
        <vt:i4>74</vt:i4>
      </vt:variant>
      <vt:variant>
        <vt:i4>0</vt:i4>
      </vt:variant>
      <vt:variant>
        <vt:i4>5</vt:i4>
      </vt:variant>
      <vt:variant>
        <vt:lpwstr/>
      </vt:variant>
      <vt:variant>
        <vt:lpwstr>_Toc61215834</vt:lpwstr>
      </vt:variant>
      <vt:variant>
        <vt:i4>1835058</vt:i4>
      </vt:variant>
      <vt:variant>
        <vt:i4>68</vt:i4>
      </vt:variant>
      <vt:variant>
        <vt:i4>0</vt:i4>
      </vt:variant>
      <vt:variant>
        <vt:i4>5</vt:i4>
      </vt:variant>
      <vt:variant>
        <vt:lpwstr/>
      </vt:variant>
      <vt:variant>
        <vt:lpwstr>_Toc61215833</vt:lpwstr>
      </vt:variant>
      <vt:variant>
        <vt:i4>1900594</vt:i4>
      </vt:variant>
      <vt:variant>
        <vt:i4>62</vt:i4>
      </vt:variant>
      <vt:variant>
        <vt:i4>0</vt:i4>
      </vt:variant>
      <vt:variant>
        <vt:i4>5</vt:i4>
      </vt:variant>
      <vt:variant>
        <vt:lpwstr/>
      </vt:variant>
      <vt:variant>
        <vt:lpwstr>_Toc61215832</vt:lpwstr>
      </vt:variant>
      <vt:variant>
        <vt:i4>1966130</vt:i4>
      </vt:variant>
      <vt:variant>
        <vt:i4>56</vt:i4>
      </vt:variant>
      <vt:variant>
        <vt:i4>0</vt:i4>
      </vt:variant>
      <vt:variant>
        <vt:i4>5</vt:i4>
      </vt:variant>
      <vt:variant>
        <vt:lpwstr/>
      </vt:variant>
      <vt:variant>
        <vt:lpwstr>_Toc61215831</vt:lpwstr>
      </vt:variant>
      <vt:variant>
        <vt:i4>2031666</vt:i4>
      </vt:variant>
      <vt:variant>
        <vt:i4>50</vt:i4>
      </vt:variant>
      <vt:variant>
        <vt:i4>0</vt:i4>
      </vt:variant>
      <vt:variant>
        <vt:i4>5</vt:i4>
      </vt:variant>
      <vt:variant>
        <vt:lpwstr/>
      </vt:variant>
      <vt:variant>
        <vt:lpwstr>_Toc61215830</vt:lpwstr>
      </vt:variant>
      <vt:variant>
        <vt:i4>1441843</vt:i4>
      </vt:variant>
      <vt:variant>
        <vt:i4>44</vt:i4>
      </vt:variant>
      <vt:variant>
        <vt:i4>0</vt:i4>
      </vt:variant>
      <vt:variant>
        <vt:i4>5</vt:i4>
      </vt:variant>
      <vt:variant>
        <vt:lpwstr/>
      </vt:variant>
      <vt:variant>
        <vt:lpwstr>_Toc61215829</vt:lpwstr>
      </vt:variant>
      <vt:variant>
        <vt:i4>1507379</vt:i4>
      </vt:variant>
      <vt:variant>
        <vt:i4>38</vt:i4>
      </vt:variant>
      <vt:variant>
        <vt:i4>0</vt:i4>
      </vt:variant>
      <vt:variant>
        <vt:i4>5</vt:i4>
      </vt:variant>
      <vt:variant>
        <vt:lpwstr/>
      </vt:variant>
      <vt:variant>
        <vt:lpwstr>_Toc61215828</vt:lpwstr>
      </vt:variant>
      <vt:variant>
        <vt:i4>1572915</vt:i4>
      </vt:variant>
      <vt:variant>
        <vt:i4>32</vt:i4>
      </vt:variant>
      <vt:variant>
        <vt:i4>0</vt:i4>
      </vt:variant>
      <vt:variant>
        <vt:i4>5</vt:i4>
      </vt:variant>
      <vt:variant>
        <vt:lpwstr/>
      </vt:variant>
      <vt:variant>
        <vt:lpwstr>_Toc61215827</vt:lpwstr>
      </vt:variant>
      <vt:variant>
        <vt:i4>1638451</vt:i4>
      </vt:variant>
      <vt:variant>
        <vt:i4>26</vt:i4>
      </vt:variant>
      <vt:variant>
        <vt:i4>0</vt:i4>
      </vt:variant>
      <vt:variant>
        <vt:i4>5</vt:i4>
      </vt:variant>
      <vt:variant>
        <vt:lpwstr/>
      </vt:variant>
      <vt:variant>
        <vt:lpwstr>_Toc61215826</vt:lpwstr>
      </vt:variant>
      <vt:variant>
        <vt:i4>1703987</vt:i4>
      </vt:variant>
      <vt:variant>
        <vt:i4>20</vt:i4>
      </vt:variant>
      <vt:variant>
        <vt:i4>0</vt:i4>
      </vt:variant>
      <vt:variant>
        <vt:i4>5</vt:i4>
      </vt:variant>
      <vt:variant>
        <vt:lpwstr/>
      </vt:variant>
      <vt:variant>
        <vt:lpwstr>_Toc61215825</vt:lpwstr>
      </vt:variant>
      <vt:variant>
        <vt:i4>1769523</vt:i4>
      </vt:variant>
      <vt:variant>
        <vt:i4>14</vt:i4>
      </vt:variant>
      <vt:variant>
        <vt:i4>0</vt:i4>
      </vt:variant>
      <vt:variant>
        <vt:i4>5</vt:i4>
      </vt:variant>
      <vt:variant>
        <vt:lpwstr/>
      </vt:variant>
      <vt:variant>
        <vt:lpwstr>_Toc61215824</vt:lpwstr>
      </vt:variant>
      <vt:variant>
        <vt:i4>1835059</vt:i4>
      </vt:variant>
      <vt:variant>
        <vt:i4>8</vt:i4>
      </vt:variant>
      <vt:variant>
        <vt:i4>0</vt:i4>
      </vt:variant>
      <vt:variant>
        <vt:i4>5</vt:i4>
      </vt:variant>
      <vt:variant>
        <vt:lpwstr/>
      </vt:variant>
      <vt:variant>
        <vt:lpwstr>_Toc61215823</vt:lpwstr>
      </vt:variant>
      <vt:variant>
        <vt:i4>1900595</vt:i4>
      </vt:variant>
      <vt:variant>
        <vt:i4>2</vt:i4>
      </vt:variant>
      <vt:variant>
        <vt:i4>0</vt:i4>
      </vt:variant>
      <vt:variant>
        <vt:i4>5</vt:i4>
      </vt:variant>
      <vt:variant>
        <vt:lpwstr/>
      </vt:variant>
      <vt:variant>
        <vt:lpwstr>_Toc61215822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Bartosz Piasecki</dc:creator>
  <cp:keywords/>
  <cp:lastModifiedBy>Karolina Puzio</cp:lastModifiedBy>
  <cp:revision>14</cp:revision>
  <cp:lastPrinted>2025-10-28T11:33:00Z</cp:lastPrinted>
  <dcterms:created xsi:type="dcterms:W3CDTF">2025-10-27T12:27:00Z</dcterms:created>
  <dcterms:modified xsi:type="dcterms:W3CDTF">2025-10-28T11:34:00Z</dcterms:modified>
</cp:coreProperties>
</file>